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335E" w14:textId="242AA94E" w:rsidR="00835035" w:rsidRPr="00BC735E" w:rsidRDefault="00835035" w:rsidP="00597253">
      <w:pPr>
        <w:spacing w:line="360" w:lineRule="auto"/>
        <w:rPr>
          <w:rFonts w:ascii="Arial" w:hAnsi="Arial" w:cs="Arial"/>
        </w:rPr>
      </w:pPr>
      <w:r w:rsidRPr="00BC735E">
        <w:rPr>
          <w:rFonts w:ascii="Arial" w:hAnsi="Arial" w:cs="Arial"/>
          <w:noProof/>
        </w:rPr>
        <w:drawing>
          <wp:anchor distT="0" distB="0" distL="114300" distR="114300" simplePos="0" relativeHeight="251659264" behindDoc="0" locked="0" layoutInCell="1" allowOverlap="1" wp14:anchorId="0BF4962E" wp14:editId="41321E81">
            <wp:simplePos x="0" y="0"/>
            <wp:positionH relativeFrom="margin">
              <wp:posOffset>3922395</wp:posOffset>
            </wp:positionH>
            <wp:positionV relativeFrom="margin">
              <wp:posOffset>-169545</wp:posOffset>
            </wp:positionV>
            <wp:extent cx="801370" cy="8547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854710"/>
                    </a:xfrm>
                    <a:prstGeom prst="rect">
                      <a:avLst/>
                    </a:prstGeom>
                    <a:noFill/>
                  </pic:spPr>
                </pic:pic>
              </a:graphicData>
            </a:graphic>
            <wp14:sizeRelH relativeFrom="margin">
              <wp14:pctWidth>0</wp14:pctWidth>
            </wp14:sizeRelH>
            <wp14:sizeRelV relativeFrom="margin">
              <wp14:pctHeight>0</wp14:pctHeight>
            </wp14:sizeRelV>
          </wp:anchor>
        </w:drawing>
      </w:r>
      <w:r w:rsidRPr="00BC735E">
        <w:rPr>
          <w:rFonts w:ascii="Arial" w:hAnsi="Arial" w:cs="Arial"/>
          <w:noProof/>
          <w:lang w:eastAsia="fr-FR"/>
        </w:rPr>
        <w:drawing>
          <wp:inline distT="0" distB="0" distL="0" distR="0" wp14:anchorId="3AC912C1" wp14:editId="4EE1526D">
            <wp:extent cx="1176655" cy="576580"/>
            <wp:effectExtent l="0" t="0" r="4445" b="0"/>
            <wp:docPr id="6" name="Picture 6" descr="iaft ailp log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aft ailp logo cop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655" cy="576580"/>
                    </a:xfrm>
                    <a:prstGeom prst="rect">
                      <a:avLst/>
                    </a:prstGeom>
                    <a:noFill/>
                    <a:ln>
                      <a:noFill/>
                    </a:ln>
                  </pic:spPr>
                </pic:pic>
              </a:graphicData>
            </a:graphic>
          </wp:inline>
        </w:drawing>
      </w:r>
    </w:p>
    <w:p w14:paraId="316C98B5" w14:textId="77777777" w:rsidR="00B94639" w:rsidRPr="00BC735E" w:rsidRDefault="00B94639" w:rsidP="00597253">
      <w:pPr>
        <w:tabs>
          <w:tab w:val="left" w:pos="5220"/>
        </w:tabs>
        <w:spacing w:after="0" w:line="360" w:lineRule="auto"/>
        <w:jc w:val="center"/>
        <w:rPr>
          <w:rFonts w:ascii="Arial" w:hAnsi="Arial" w:cs="Arial"/>
          <w:bCs/>
          <w:i/>
          <w:lang w:val="fr-FR"/>
        </w:rPr>
      </w:pPr>
      <w:r w:rsidRPr="00BC735E">
        <w:rPr>
          <w:rFonts w:ascii="Arial" w:hAnsi="Arial" w:cs="Arial"/>
          <w:bCs/>
          <w:i/>
          <w:lang w:val="fr-FR"/>
        </w:rPr>
        <w:t>Fédération Nationale de la Libre Pensée</w:t>
      </w:r>
    </w:p>
    <w:p w14:paraId="2E2B1F63" w14:textId="77777777" w:rsidR="00572D38" w:rsidRPr="00BC735E" w:rsidRDefault="00835035" w:rsidP="00597253">
      <w:pPr>
        <w:tabs>
          <w:tab w:val="left" w:pos="5220"/>
        </w:tabs>
        <w:spacing w:after="0" w:line="360" w:lineRule="auto"/>
        <w:jc w:val="center"/>
        <w:rPr>
          <w:rFonts w:ascii="Arial" w:hAnsi="Arial" w:cs="Arial"/>
          <w:bCs/>
          <w:i/>
          <w:lang w:val="fr-FR"/>
        </w:rPr>
      </w:pPr>
      <w:r w:rsidRPr="00BC735E">
        <w:rPr>
          <w:rFonts w:ascii="Arial" w:hAnsi="Arial" w:cs="Arial"/>
          <w:bCs/>
          <w:i/>
          <w:lang w:val="fr-FR"/>
        </w:rPr>
        <w:t xml:space="preserve">International Association of Free </w:t>
      </w:r>
      <w:proofErr w:type="spellStart"/>
      <w:r w:rsidRPr="00BC735E">
        <w:rPr>
          <w:rFonts w:ascii="Arial" w:hAnsi="Arial" w:cs="Arial"/>
          <w:bCs/>
          <w:i/>
          <w:lang w:val="fr-FR"/>
        </w:rPr>
        <w:t>Thought</w:t>
      </w:r>
      <w:proofErr w:type="spellEnd"/>
    </w:p>
    <w:p w14:paraId="475FE551" w14:textId="77777777" w:rsidR="00572D38" w:rsidRPr="00BC735E" w:rsidRDefault="00835035" w:rsidP="00597253">
      <w:pPr>
        <w:spacing w:after="0" w:line="360" w:lineRule="auto"/>
        <w:jc w:val="center"/>
        <w:rPr>
          <w:rFonts w:ascii="Arial" w:hAnsi="Arial" w:cs="Arial"/>
          <w:bCs/>
          <w:i/>
          <w:lang w:val="fr-FR"/>
        </w:rPr>
      </w:pPr>
      <w:r w:rsidRPr="00BC735E">
        <w:rPr>
          <w:rFonts w:ascii="Arial" w:hAnsi="Arial" w:cs="Arial"/>
          <w:bCs/>
          <w:i/>
          <w:lang w:val="fr-FR"/>
        </w:rPr>
        <w:t>Association Internationale de Libre Pensée</w:t>
      </w:r>
    </w:p>
    <w:p w14:paraId="44ED31C9" w14:textId="77777777" w:rsidR="00F47A72" w:rsidRPr="00BC735E" w:rsidRDefault="00F47A72" w:rsidP="00597253">
      <w:pPr>
        <w:spacing w:after="0" w:line="360" w:lineRule="auto"/>
        <w:jc w:val="center"/>
        <w:rPr>
          <w:rFonts w:ascii="Arial" w:hAnsi="Arial" w:cs="Arial"/>
          <w:bCs/>
          <w:i/>
          <w:lang w:val="fr-FR"/>
        </w:rPr>
      </w:pPr>
      <w:proofErr w:type="spellStart"/>
      <w:r w:rsidRPr="00BC735E">
        <w:rPr>
          <w:rFonts w:ascii="Arial" w:hAnsi="Arial" w:cs="Arial"/>
          <w:bCs/>
          <w:i/>
          <w:lang w:val="fr-FR"/>
        </w:rPr>
        <w:t>Asociación</w:t>
      </w:r>
      <w:proofErr w:type="spellEnd"/>
      <w:r w:rsidRPr="00BC735E">
        <w:rPr>
          <w:rFonts w:ascii="Arial" w:hAnsi="Arial" w:cs="Arial"/>
          <w:bCs/>
          <w:i/>
          <w:lang w:val="fr-FR"/>
        </w:rPr>
        <w:t xml:space="preserve"> Internacional de Libre </w:t>
      </w:r>
      <w:proofErr w:type="spellStart"/>
      <w:r w:rsidRPr="00BC735E">
        <w:rPr>
          <w:rFonts w:ascii="Arial" w:hAnsi="Arial" w:cs="Arial"/>
          <w:bCs/>
          <w:i/>
          <w:lang w:val="fr-FR"/>
        </w:rPr>
        <w:t>Pensamiento</w:t>
      </w:r>
      <w:proofErr w:type="spellEnd"/>
    </w:p>
    <w:p w14:paraId="5A9BD24C" w14:textId="77777777" w:rsidR="00F47A72" w:rsidRPr="00BC735E" w:rsidRDefault="00F47A72" w:rsidP="00597253">
      <w:pPr>
        <w:spacing w:after="0" w:line="360" w:lineRule="auto"/>
        <w:jc w:val="center"/>
        <w:rPr>
          <w:rFonts w:ascii="Arial" w:hAnsi="Arial" w:cs="Arial"/>
          <w:bCs/>
          <w:i/>
          <w:lang w:val="fr-FR"/>
        </w:rPr>
      </w:pPr>
    </w:p>
    <w:p w14:paraId="26DF8521" w14:textId="77777777" w:rsidR="00835035" w:rsidRPr="00BC735E" w:rsidRDefault="00835035" w:rsidP="00597253">
      <w:pPr>
        <w:spacing w:after="0" w:line="360" w:lineRule="auto"/>
        <w:jc w:val="center"/>
        <w:rPr>
          <w:rFonts w:ascii="Arial" w:hAnsi="Arial" w:cs="Arial"/>
          <w:bCs/>
          <w:i/>
          <w:lang w:val="fr-FR"/>
        </w:rPr>
      </w:pPr>
      <w:r w:rsidRPr="00BC735E">
        <w:rPr>
          <w:rFonts w:ascii="Arial" w:hAnsi="Arial" w:cs="Arial"/>
          <w:bCs/>
          <w:i/>
          <w:lang w:val="fr-FR"/>
        </w:rPr>
        <w:t xml:space="preserve">10-12 rue des Fossés St </w:t>
      </w:r>
      <w:proofErr w:type="gramStart"/>
      <w:r w:rsidRPr="00BC735E">
        <w:rPr>
          <w:rFonts w:ascii="Arial" w:hAnsi="Arial" w:cs="Arial"/>
          <w:bCs/>
          <w:i/>
          <w:lang w:val="fr-FR"/>
        </w:rPr>
        <w:t>Jacques</w:t>
      </w:r>
      <w:r w:rsidR="00F47A72" w:rsidRPr="00BC735E">
        <w:rPr>
          <w:rFonts w:ascii="Arial" w:hAnsi="Arial" w:cs="Arial"/>
          <w:bCs/>
          <w:i/>
          <w:lang w:val="fr-FR"/>
        </w:rPr>
        <w:t xml:space="preserve">, </w:t>
      </w:r>
      <w:r w:rsidRPr="00BC735E">
        <w:rPr>
          <w:rFonts w:ascii="Arial" w:hAnsi="Arial" w:cs="Arial"/>
          <w:bCs/>
          <w:i/>
          <w:lang w:val="fr-FR"/>
        </w:rPr>
        <w:t xml:space="preserve">  </w:t>
      </w:r>
      <w:proofErr w:type="gramEnd"/>
      <w:r w:rsidRPr="00BC735E">
        <w:rPr>
          <w:rFonts w:ascii="Arial" w:hAnsi="Arial" w:cs="Arial"/>
          <w:bCs/>
          <w:i/>
          <w:lang w:val="fr-FR"/>
        </w:rPr>
        <w:t xml:space="preserve"> 75005 Paris</w:t>
      </w:r>
    </w:p>
    <w:p w14:paraId="559BFA8E" w14:textId="77777777" w:rsidR="00792DBF" w:rsidRPr="00BC735E" w:rsidRDefault="00792DBF" w:rsidP="00597253">
      <w:pPr>
        <w:spacing w:after="0" w:line="360" w:lineRule="auto"/>
        <w:rPr>
          <w:rFonts w:ascii="Arial" w:hAnsi="Arial" w:cs="Arial"/>
          <w:bCs/>
          <w:i/>
          <w:lang w:val="fr-FR"/>
        </w:rPr>
      </w:pPr>
    </w:p>
    <w:p w14:paraId="5BE8028F" w14:textId="77777777" w:rsidR="00835035" w:rsidRPr="00BC735E" w:rsidRDefault="00835035" w:rsidP="00597253">
      <w:pPr>
        <w:spacing w:after="0" w:line="360" w:lineRule="auto"/>
        <w:ind w:firstLine="709"/>
        <w:jc w:val="both"/>
        <w:rPr>
          <w:rFonts w:ascii="Arial" w:hAnsi="Arial" w:cs="Arial"/>
          <w:bCs/>
          <w:i/>
          <w:lang w:val="fr-FR"/>
        </w:rPr>
      </w:pPr>
      <w:r w:rsidRPr="00BC735E">
        <w:rPr>
          <w:rFonts w:ascii="Arial" w:hAnsi="Arial" w:cs="Arial"/>
          <w:bCs/>
          <w:i/>
          <w:lang w:val="fr-FR"/>
        </w:rPr>
        <w:t>Pour tout contact :</w:t>
      </w:r>
      <w:r w:rsidR="00F47A72" w:rsidRPr="00BC735E">
        <w:rPr>
          <w:rFonts w:ascii="Arial" w:hAnsi="Arial" w:cs="Arial"/>
          <w:bCs/>
          <w:i/>
          <w:lang w:val="fr-FR"/>
        </w:rPr>
        <w:t xml:space="preserve">   </w:t>
      </w:r>
      <w:r w:rsidRPr="00BC735E">
        <w:rPr>
          <w:rFonts w:ascii="Arial" w:hAnsi="Arial" w:cs="Arial"/>
          <w:bCs/>
          <w:i/>
          <w:lang w:val="fr-FR"/>
        </w:rPr>
        <w:t>Christian Eyschen</w:t>
      </w:r>
      <w:r w:rsidR="00FB3F5B" w:rsidRPr="00BC735E">
        <w:rPr>
          <w:rFonts w:ascii="Arial" w:hAnsi="Arial" w:cs="Arial"/>
          <w:bCs/>
          <w:i/>
          <w:lang w:val="fr-FR"/>
        </w:rPr>
        <w:t xml:space="preserve"> contact@iaftailp.org</w:t>
      </w:r>
    </w:p>
    <w:p w14:paraId="6EB71425" w14:textId="77777777" w:rsidR="00AA5783" w:rsidRPr="000073E3" w:rsidRDefault="002E34D1" w:rsidP="00597253">
      <w:pPr>
        <w:spacing w:after="120" w:line="360" w:lineRule="auto"/>
        <w:jc w:val="center"/>
        <w:rPr>
          <w:rFonts w:ascii="Arial" w:hAnsi="Arial" w:cs="Arial"/>
          <w:b/>
        </w:rPr>
      </w:pPr>
      <w:r w:rsidRPr="00BC735E">
        <w:rPr>
          <w:rFonts w:ascii="Arial" w:hAnsi="Arial" w:cs="Arial"/>
          <w:b/>
          <w:u w:val="single"/>
        </w:rPr>
        <w:br/>
      </w:r>
      <w:r w:rsidR="000A7837" w:rsidRPr="000073E3">
        <w:rPr>
          <w:rFonts w:ascii="Arial" w:hAnsi="Arial" w:cs="Arial"/>
          <w:b/>
        </w:rPr>
        <w:t xml:space="preserve">REPORT </w:t>
      </w:r>
      <w:r w:rsidRPr="000073E3">
        <w:rPr>
          <w:rFonts w:ascii="Arial" w:hAnsi="Arial" w:cs="Arial"/>
          <w:b/>
        </w:rPr>
        <w:t>SUBMI</w:t>
      </w:r>
      <w:r w:rsidR="000A7837" w:rsidRPr="000073E3">
        <w:rPr>
          <w:rFonts w:ascii="Arial" w:hAnsi="Arial" w:cs="Arial"/>
          <w:b/>
        </w:rPr>
        <w:t>TTED</w:t>
      </w:r>
      <w:r w:rsidRPr="000073E3">
        <w:rPr>
          <w:rFonts w:ascii="Arial" w:hAnsi="Arial" w:cs="Arial"/>
          <w:b/>
        </w:rPr>
        <w:t xml:space="preserve"> TO SPECIAL RAPPORTE</w:t>
      </w:r>
      <w:r w:rsidR="0082217E" w:rsidRPr="000073E3">
        <w:rPr>
          <w:rFonts w:ascii="Arial" w:hAnsi="Arial" w:cs="Arial"/>
          <w:b/>
        </w:rPr>
        <w:t>U</w:t>
      </w:r>
      <w:r w:rsidRPr="000073E3">
        <w:rPr>
          <w:rFonts w:ascii="Arial" w:hAnsi="Arial" w:cs="Arial"/>
          <w:b/>
        </w:rPr>
        <w:t>R ON THE PROMOTION OF</w:t>
      </w:r>
      <w:r w:rsidRPr="000073E3">
        <w:rPr>
          <w:rFonts w:ascii="Arial" w:hAnsi="Arial" w:cs="Arial"/>
          <w:b/>
        </w:rPr>
        <w:br/>
        <w:t xml:space="preserve">TRUTH, JUSTICE, REPARATION AND GUARANTEES OF NON-RECURRENCE </w:t>
      </w:r>
      <w:r w:rsidRPr="000073E3">
        <w:rPr>
          <w:rFonts w:ascii="Arial" w:hAnsi="Arial" w:cs="Arial"/>
          <w:b/>
        </w:rPr>
        <w:br/>
        <w:t xml:space="preserve">FOLLOWING THE INTERACTIVE DIALOGUE </w:t>
      </w:r>
      <w:r w:rsidRPr="000073E3">
        <w:rPr>
          <w:rFonts w:ascii="Arial" w:hAnsi="Arial" w:cs="Arial"/>
          <w:b/>
        </w:rPr>
        <w:br/>
        <w:t>DURING THE 42ND SESSION OF THE HRC</w:t>
      </w:r>
    </w:p>
    <w:p w14:paraId="008CB460" w14:textId="6CFD607A" w:rsidR="00AA5783" w:rsidRPr="000073E3" w:rsidRDefault="0002654B" w:rsidP="00597253">
      <w:pPr>
        <w:spacing w:after="120" w:line="360" w:lineRule="auto"/>
        <w:jc w:val="center"/>
        <w:rPr>
          <w:rFonts w:ascii="Arial" w:hAnsi="Arial" w:cs="Arial"/>
          <w:b/>
        </w:rPr>
      </w:pPr>
      <w:r w:rsidRPr="000073E3">
        <w:rPr>
          <w:rFonts w:ascii="Arial" w:hAnsi="Arial" w:cs="Arial"/>
          <w:b/>
        </w:rPr>
        <w:t>PREPARED</w:t>
      </w:r>
      <w:r w:rsidR="00691C9C" w:rsidRPr="000073E3">
        <w:rPr>
          <w:rFonts w:ascii="Arial" w:hAnsi="Arial" w:cs="Arial"/>
          <w:b/>
        </w:rPr>
        <w:t xml:space="preserve"> IN</w:t>
      </w:r>
      <w:r w:rsidRPr="000073E3">
        <w:rPr>
          <w:rFonts w:ascii="Arial" w:hAnsi="Arial" w:cs="Arial"/>
          <w:b/>
        </w:rPr>
        <w:t xml:space="preserve"> </w:t>
      </w:r>
      <w:r w:rsidR="00E04269" w:rsidRPr="000073E3">
        <w:rPr>
          <w:rFonts w:ascii="Arial" w:hAnsi="Arial" w:cs="Arial"/>
          <w:b/>
        </w:rPr>
        <w:t>FEBR</w:t>
      </w:r>
      <w:r w:rsidR="002E34D1" w:rsidRPr="000073E3">
        <w:rPr>
          <w:rFonts w:ascii="Arial" w:hAnsi="Arial" w:cs="Arial"/>
          <w:b/>
        </w:rPr>
        <w:t>UARY 2020</w:t>
      </w:r>
    </w:p>
    <w:p w14:paraId="12AFB619" w14:textId="745CE6CC" w:rsidR="000A7837" w:rsidRPr="000073E3" w:rsidRDefault="00C85FCA" w:rsidP="000073E3">
      <w:pPr>
        <w:spacing w:before="240" w:line="360" w:lineRule="auto"/>
        <w:jc w:val="center"/>
        <w:rPr>
          <w:rFonts w:ascii="Arial" w:eastAsia="Times New Roman" w:hAnsi="Arial" w:cs="Arial"/>
          <w:color w:val="000000" w:themeColor="text1"/>
        </w:rPr>
      </w:pPr>
      <w:r w:rsidRPr="00BC735E">
        <w:rPr>
          <w:rFonts w:ascii="Arial" w:eastAsia="Times New Roman" w:hAnsi="Arial" w:cs="Arial"/>
          <w:color w:val="000000" w:themeColor="text1"/>
        </w:rPr>
        <w:t>This report</w:t>
      </w:r>
      <w:r w:rsidR="000A7837" w:rsidRPr="00BC735E">
        <w:rPr>
          <w:rFonts w:ascii="Arial" w:eastAsia="Times New Roman" w:hAnsi="Arial" w:cs="Arial"/>
          <w:color w:val="000000" w:themeColor="text1"/>
        </w:rPr>
        <w:t xml:space="preserve"> </w:t>
      </w:r>
      <w:r w:rsidR="004C2CE2" w:rsidRPr="00BC735E">
        <w:rPr>
          <w:rFonts w:ascii="Arial" w:eastAsia="Times New Roman" w:hAnsi="Arial" w:cs="Arial"/>
          <w:color w:val="000000" w:themeColor="text1"/>
        </w:rPr>
        <w:t>concerns</w:t>
      </w:r>
      <w:r w:rsidR="000A7837" w:rsidRPr="00BC735E">
        <w:rPr>
          <w:rFonts w:ascii="Arial" w:eastAsia="Times New Roman" w:hAnsi="Arial" w:cs="Arial"/>
          <w:color w:val="000000" w:themeColor="text1"/>
        </w:rPr>
        <w:t xml:space="preserve"> </w:t>
      </w:r>
      <w:r w:rsidR="000073E3">
        <w:rPr>
          <w:rFonts w:ascii="Arial" w:eastAsia="Times New Roman" w:hAnsi="Arial" w:cs="Arial"/>
          <w:color w:val="000000" w:themeColor="text1"/>
        </w:rPr>
        <w:t xml:space="preserve">the </w:t>
      </w:r>
      <w:r w:rsidR="000A7837" w:rsidRPr="00BC735E">
        <w:rPr>
          <w:rFonts w:ascii="Arial" w:eastAsia="Times New Roman" w:hAnsi="Arial" w:cs="Arial"/>
          <w:color w:val="000000" w:themeColor="text1"/>
        </w:rPr>
        <w:t>abuse of minors</w:t>
      </w:r>
      <w:r w:rsidR="00F906C3" w:rsidRPr="00BC735E">
        <w:rPr>
          <w:rFonts w:ascii="Arial" w:eastAsia="Times New Roman" w:hAnsi="Arial" w:cs="Arial"/>
          <w:color w:val="000000" w:themeColor="text1"/>
        </w:rPr>
        <w:t xml:space="preserve"> </w:t>
      </w:r>
      <w:r w:rsidR="00E550B6" w:rsidRPr="00BC735E">
        <w:rPr>
          <w:rFonts w:ascii="Arial" w:eastAsia="Times New Roman" w:hAnsi="Arial" w:cs="Arial"/>
          <w:color w:val="000000" w:themeColor="text1"/>
        </w:rPr>
        <w:t xml:space="preserve">connected to </w:t>
      </w:r>
      <w:r w:rsidR="00676493" w:rsidRPr="00BC735E">
        <w:rPr>
          <w:rFonts w:ascii="Arial" w:eastAsia="Times New Roman" w:hAnsi="Arial" w:cs="Arial"/>
          <w:color w:val="000000" w:themeColor="text1"/>
        </w:rPr>
        <w:t xml:space="preserve">Roman </w:t>
      </w:r>
      <w:r w:rsidR="00E550B6" w:rsidRPr="00BC735E">
        <w:rPr>
          <w:rFonts w:ascii="Arial" w:eastAsia="Times New Roman" w:hAnsi="Arial" w:cs="Arial"/>
          <w:color w:val="000000" w:themeColor="text1"/>
        </w:rPr>
        <w:t xml:space="preserve">Catholic Church </w:t>
      </w:r>
      <w:r w:rsidR="00707963" w:rsidRPr="00BC735E">
        <w:rPr>
          <w:rFonts w:ascii="Arial" w:eastAsia="Times New Roman" w:hAnsi="Arial" w:cs="Arial"/>
          <w:color w:val="000000" w:themeColor="text1"/>
        </w:rPr>
        <w:t>in France</w:t>
      </w:r>
      <w:r w:rsidR="00801011">
        <w:rPr>
          <w:rFonts w:ascii="Arial" w:eastAsia="Times New Roman" w:hAnsi="Arial" w:cs="Arial"/>
          <w:color w:val="000000" w:themeColor="text1"/>
        </w:rPr>
        <w:t xml:space="preserve">. </w:t>
      </w:r>
      <w:r w:rsidR="00801011">
        <w:rPr>
          <w:rFonts w:ascii="Arial" w:eastAsia="Times New Roman" w:hAnsi="Arial" w:cs="Arial"/>
          <w:color w:val="000000" w:themeColor="text1"/>
        </w:rPr>
        <w:br/>
        <w:t xml:space="preserve">We </w:t>
      </w:r>
      <w:r w:rsidR="000A7837" w:rsidRPr="00BC735E">
        <w:rPr>
          <w:rFonts w:ascii="Arial" w:eastAsia="Times New Roman" w:hAnsi="Arial" w:cs="Arial"/>
          <w:color w:val="000000" w:themeColor="text1"/>
        </w:rPr>
        <w:t>provid</w:t>
      </w:r>
      <w:r w:rsidR="00801011">
        <w:rPr>
          <w:rFonts w:ascii="Arial" w:eastAsia="Times New Roman" w:hAnsi="Arial" w:cs="Arial"/>
          <w:color w:val="000000" w:themeColor="text1"/>
        </w:rPr>
        <w:t>e</w:t>
      </w:r>
      <w:r w:rsidRPr="00BC735E">
        <w:rPr>
          <w:rFonts w:ascii="Arial" w:eastAsia="Times New Roman" w:hAnsi="Arial" w:cs="Arial"/>
          <w:color w:val="000000" w:themeColor="text1"/>
        </w:rPr>
        <w:t xml:space="preserve"> </w:t>
      </w:r>
      <w:r w:rsidR="000A7837" w:rsidRPr="00BC735E">
        <w:rPr>
          <w:rFonts w:ascii="Arial" w:eastAsia="Times New Roman" w:hAnsi="Arial" w:cs="Arial"/>
          <w:color w:val="000000" w:themeColor="text1"/>
        </w:rPr>
        <w:t>evidence</w:t>
      </w:r>
      <w:r w:rsidRPr="00BC735E">
        <w:rPr>
          <w:rFonts w:ascii="Arial" w:eastAsia="Times New Roman" w:hAnsi="Arial" w:cs="Arial"/>
          <w:color w:val="000000" w:themeColor="text1"/>
        </w:rPr>
        <w:t xml:space="preserve"> </w:t>
      </w:r>
      <w:r w:rsidR="00F2106A" w:rsidRPr="00BC735E">
        <w:rPr>
          <w:rFonts w:ascii="Arial" w:eastAsia="Times New Roman" w:hAnsi="Arial" w:cs="Arial"/>
          <w:color w:val="000000" w:themeColor="text1"/>
        </w:rPr>
        <w:t>of the suppression of</w:t>
      </w:r>
      <w:r w:rsidRPr="00BC735E">
        <w:rPr>
          <w:rFonts w:ascii="Arial" w:eastAsia="Times New Roman" w:hAnsi="Arial" w:cs="Arial"/>
          <w:color w:val="000000" w:themeColor="text1"/>
        </w:rPr>
        <w:t xml:space="preserve"> Truth </w:t>
      </w:r>
      <w:r w:rsidR="00F2106A" w:rsidRPr="00BC735E">
        <w:rPr>
          <w:rFonts w:ascii="Arial" w:eastAsia="Times New Roman" w:hAnsi="Arial" w:cs="Arial"/>
          <w:color w:val="000000" w:themeColor="text1"/>
        </w:rPr>
        <w:t xml:space="preserve">and the obstruction of </w:t>
      </w:r>
      <w:r w:rsidRPr="00BC735E">
        <w:rPr>
          <w:rFonts w:ascii="Arial" w:eastAsia="Times New Roman" w:hAnsi="Arial" w:cs="Arial"/>
          <w:color w:val="000000" w:themeColor="text1"/>
        </w:rPr>
        <w:t>Justice and Reparations</w:t>
      </w:r>
      <w:r w:rsidR="00F365B3" w:rsidRPr="00BC735E">
        <w:rPr>
          <w:rFonts w:ascii="Arial" w:eastAsia="Times New Roman" w:hAnsi="Arial" w:cs="Arial"/>
          <w:color w:val="000000" w:themeColor="text1"/>
        </w:rPr>
        <w:t>;</w:t>
      </w:r>
      <w:r w:rsidR="00801011">
        <w:rPr>
          <w:rFonts w:ascii="Arial" w:eastAsia="Times New Roman" w:hAnsi="Arial" w:cs="Arial"/>
          <w:color w:val="000000" w:themeColor="text1"/>
        </w:rPr>
        <w:t xml:space="preserve"> </w:t>
      </w:r>
      <w:r w:rsidRPr="00BC735E">
        <w:rPr>
          <w:rFonts w:ascii="Arial" w:eastAsia="Times New Roman" w:hAnsi="Arial" w:cs="Arial"/>
          <w:color w:val="000000" w:themeColor="text1"/>
        </w:rPr>
        <w:t>consider</w:t>
      </w:r>
      <w:r w:rsidR="00801011">
        <w:rPr>
          <w:rFonts w:ascii="Arial" w:eastAsia="Times New Roman" w:hAnsi="Arial" w:cs="Arial"/>
          <w:color w:val="000000" w:themeColor="text1"/>
        </w:rPr>
        <w:t xml:space="preserve"> </w:t>
      </w:r>
      <w:r w:rsidRPr="00BC735E">
        <w:rPr>
          <w:rFonts w:ascii="Arial" w:eastAsia="Times New Roman" w:hAnsi="Arial" w:cs="Arial"/>
          <w:color w:val="000000" w:themeColor="text1"/>
        </w:rPr>
        <w:t xml:space="preserve">potential </w:t>
      </w:r>
      <w:r w:rsidR="001E2698" w:rsidRPr="00BC735E">
        <w:rPr>
          <w:rFonts w:ascii="Arial" w:eastAsia="Times New Roman" w:hAnsi="Arial" w:cs="Arial"/>
          <w:color w:val="000000" w:themeColor="text1"/>
        </w:rPr>
        <w:t>breaches</w:t>
      </w:r>
      <w:r w:rsidR="00E550B6" w:rsidRPr="00BC735E">
        <w:rPr>
          <w:rFonts w:ascii="Arial" w:eastAsia="Times New Roman" w:hAnsi="Arial" w:cs="Arial"/>
          <w:color w:val="000000" w:themeColor="text1"/>
        </w:rPr>
        <w:t xml:space="preserve"> of the</w:t>
      </w:r>
      <w:r w:rsidR="00F906C3"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 xml:space="preserve">UN Convention </w:t>
      </w:r>
      <w:r w:rsidR="001E2698" w:rsidRPr="00BC735E">
        <w:rPr>
          <w:rFonts w:ascii="Arial" w:eastAsia="Times New Roman" w:hAnsi="Arial" w:cs="Arial"/>
          <w:color w:val="000000" w:themeColor="text1"/>
        </w:rPr>
        <w:t>on the Rights of the Child</w:t>
      </w:r>
      <w:r w:rsidR="00F365B3" w:rsidRPr="00BC735E">
        <w:rPr>
          <w:rFonts w:ascii="Arial" w:eastAsia="Times New Roman" w:hAnsi="Arial" w:cs="Arial"/>
          <w:color w:val="000000" w:themeColor="text1"/>
        </w:rPr>
        <w:t>;</w:t>
      </w:r>
      <w:r w:rsidR="00E550B6" w:rsidRPr="00BC735E">
        <w:rPr>
          <w:rFonts w:ascii="Arial" w:eastAsia="Times New Roman" w:hAnsi="Arial" w:cs="Arial"/>
          <w:color w:val="000000" w:themeColor="text1"/>
        </w:rPr>
        <w:br/>
      </w:r>
      <w:r w:rsidR="00F2106A" w:rsidRPr="00BC735E">
        <w:rPr>
          <w:rFonts w:ascii="Arial" w:eastAsia="Times New Roman" w:hAnsi="Arial" w:cs="Arial"/>
          <w:color w:val="000000" w:themeColor="text1"/>
        </w:rPr>
        <w:t>suggest systemic causes</w:t>
      </w:r>
      <w:r w:rsidR="000A7837" w:rsidRPr="00BC735E">
        <w:rPr>
          <w:rFonts w:ascii="Arial" w:eastAsia="Times New Roman" w:hAnsi="Arial" w:cs="Arial"/>
          <w:color w:val="000000" w:themeColor="text1"/>
        </w:rPr>
        <w:t xml:space="preserve"> and </w:t>
      </w:r>
      <w:r w:rsidR="00F2106A" w:rsidRPr="00BC735E">
        <w:rPr>
          <w:rFonts w:ascii="Arial" w:eastAsia="Times New Roman" w:hAnsi="Arial" w:cs="Arial"/>
          <w:color w:val="000000" w:themeColor="text1"/>
        </w:rPr>
        <w:t>propos</w:t>
      </w:r>
      <w:r w:rsidR="00801011">
        <w:rPr>
          <w:rFonts w:ascii="Arial" w:eastAsia="Times New Roman" w:hAnsi="Arial" w:cs="Arial"/>
          <w:color w:val="000000" w:themeColor="text1"/>
        </w:rPr>
        <w:t>e</w:t>
      </w:r>
      <w:r w:rsidR="000A7837"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strategies to minimise recurrence</w:t>
      </w:r>
      <w:r w:rsidR="000A7837" w:rsidRPr="00BC735E">
        <w:rPr>
          <w:rFonts w:ascii="Arial" w:eastAsia="Times New Roman" w:hAnsi="Arial" w:cs="Arial"/>
          <w:color w:val="000000" w:themeColor="text1"/>
        </w:rPr>
        <w:t>.</w:t>
      </w:r>
    </w:p>
    <w:p w14:paraId="12488972" w14:textId="77777777" w:rsidR="000A7837" w:rsidRPr="000073E3" w:rsidRDefault="000A7837" w:rsidP="00597253">
      <w:pPr>
        <w:spacing w:line="360" w:lineRule="auto"/>
        <w:jc w:val="center"/>
        <w:rPr>
          <w:rFonts w:ascii="Arial" w:hAnsi="Arial" w:cs="Arial"/>
          <w:b/>
          <w:bCs/>
        </w:rPr>
      </w:pPr>
      <w:r w:rsidRPr="000073E3">
        <w:rPr>
          <w:rFonts w:ascii="Arial" w:hAnsi="Arial" w:cs="Arial"/>
          <w:b/>
          <w:bCs/>
        </w:rPr>
        <w:t>Nomenclature</w:t>
      </w:r>
    </w:p>
    <w:p w14:paraId="002AF11B" w14:textId="2C6E1699" w:rsidR="00356E08" w:rsidRPr="00BC735E" w:rsidRDefault="000637B7" w:rsidP="00597253">
      <w:pPr>
        <w:spacing w:line="360" w:lineRule="auto"/>
        <w:jc w:val="center"/>
        <w:rPr>
          <w:rFonts w:ascii="Arial" w:eastAsia="Times New Roman" w:hAnsi="Arial" w:cs="Arial"/>
          <w:color w:val="000000" w:themeColor="text1"/>
        </w:rPr>
      </w:pPr>
      <w:r w:rsidRPr="00BC735E">
        <w:rPr>
          <w:rFonts w:ascii="Arial" w:eastAsia="Times New Roman" w:hAnsi="Arial" w:cs="Arial"/>
          <w:color w:val="000000" w:themeColor="text1"/>
        </w:rPr>
        <w:t>“Victims” and “survivors” have been used interchangeably.</w:t>
      </w:r>
      <w:r w:rsidR="005F31FF" w:rsidRPr="00BC735E">
        <w:rPr>
          <w:rFonts w:ascii="Arial" w:eastAsia="Times New Roman" w:hAnsi="Arial" w:cs="Arial"/>
          <w:color w:val="000000" w:themeColor="text1"/>
        </w:rPr>
        <w:t xml:space="preserve"> No offence is</w:t>
      </w:r>
      <w:r w:rsidR="00E31A08" w:rsidRPr="00BC735E">
        <w:rPr>
          <w:rFonts w:ascii="Arial" w:eastAsia="Times New Roman" w:hAnsi="Arial" w:cs="Arial"/>
          <w:color w:val="000000" w:themeColor="text1"/>
        </w:rPr>
        <w:t xml:space="preserve"> intended.</w:t>
      </w:r>
      <w:r w:rsidRPr="00BC735E">
        <w:rPr>
          <w:rFonts w:ascii="Arial" w:eastAsia="Times New Roman" w:hAnsi="Arial" w:cs="Arial"/>
          <w:color w:val="000000" w:themeColor="text1"/>
        </w:rPr>
        <w:br/>
      </w:r>
      <w:r w:rsidR="00B333CF" w:rsidRPr="00BC735E">
        <w:rPr>
          <w:rFonts w:ascii="Arial" w:eastAsia="Times New Roman" w:hAnsi="Arial" w:cs="Arial"/>
          <w:color w:val="000000" w:themeColor="text1"/>
        </w:rPr>
        <w:t>In this report, the commonly accepted euphemism of “abuse” is used for the (often criminal) sexual, physical and psychological violence against minors (including rape).</w:t>
      </w:r>
      <w:r w:rsidRPr="00BC735E">
        <w:rPr>
          <w:rFonts w:ascii="Arial" w:eastAsia="Times New Roman" w:hAnsi="Arial" w:cs="Arial"/>
          <w:color w:val="000000" w:themeColor="text1"/>
        </w:rPr>
        <w:br/>
        <w:t>Physical and psychological violence can also be psycho-sexually based.</w:t>
      </w:r>
      <w:r w:rsidR="000112D0" w:rsidRPr="00BC735E">
        <w:rPr>
          <w:rFonts w:ascii="Arial" w:eastAsia="Times New Roman" w:hAnsi="Arial" w:cs="Arial"/>
          <w:color w:val="000000" w:themeColor="text1"/>
        </w:rPr>
        <w:br/>
      </w:r>
      <w:r w:rsidR="00F40022" w:rsidRPr="00BC735E">
        <w:rPr>
          <w:rFonts w:ascii="Arial" w:eastAsia="Times New Roman" w:hAnsi="Arial" w:cs="Arial"/>
          <w:color w:val="000000" w:themeColor="text1"/>
        </w:rPr>
        <w:t xml:space="preserve">References to the Convention are to the Convention on </w:t>
      </w:r>
      <w:r w:rsidR="009B1391" w:rsidRPr="00BC735E">
        <w:rPr>
          <w:rFonts w:ascii="Arial" w:eastAsia="Times New Roman" w:hAnsi="Arial" w:cs="Arial"/>
          <w:color w:val="000000" w:themeColor="text1"/>
        </w:rPr>
        <w:t>the</w:t>
      </w:r>
      <w:r w:rsidR="00F40022" w:rsidRPr="00BC735E">
        <w:rPr>
          <w:rFonts w:ascii="Arial" w:eastAsia="Times New Roman" w:hAnsi="Arial" w:cs="Arial"/>
          <w:color w:val="000000" w:themeColor="text1"/>
        </w:rPr>
        <w:t xml:space="preserve"> Rights of the Child.</w:t>
      </w:r>
      <w:r w:rsidR="000112D0" w:rsidRPr="00BC735E">
        <w:rPr>
          <w:rFonts w:ascii="Arial" w:eastAsia="Times New Roman" w:hAnsi="Arial" w:cs="Arial"/>
          <w:color w:val="000000" w:themeColor="text1"/>
        </w:rPr>
        <w:br/>
      </w:r>
      <w:r w:rsidR="009D31DC" w:rsidRPr="00BC735E">
        <w:rPr>
          <w:rFonts w:ascii="Arial" w:eastAsia="Times New Roman" w:hAnsi="Arial" w:cs="Arial"/>
          <w:color w:val="000000" w:themeColor="text1"/>
        </w:rPr>
        <w:t>The Roman Catholic Church is referred to as “the Church”</w:t>
      </w:r>
      <w:r w:rsidR="00964FE5" w:rsidRPr="00BC735E">
        <w:rPr>
          <w:rFonts w:ascii="Arial" w:eastAsia="Times New Roman" w:hAnsi="Arial" w:cs="Arial"/>
          <w:color w:val="000000" w:themeColor="text1"/>
        </w:rPr>
        <w:t>.</w:t>
      </w:r>
    </w:p>
    <w:p w14:paraId="0A70592D" w14:textId="77777777" w:rsidR="005E3D38" w:rsidRPr="00BC735E" w:rsidRDefault="005E3D38" w:rsidP="00597253">
      <w:pPr>
        <w:spacing w:line="360" w:lineRule="auto"/>
        <w:jc w:val="center"/>
        <w:rPr>
          <w:rFonts w:ascii="Arial" w:eastAsia="Times New Roman" w:hAnsi="Arial" w:cs="Arial"/>
          <w:color w:val="000000" w:themeColor="text1"/>
        </w:rPr>
      </w:pPr>
      <w:r w:rsidRPr="00BC735E">
        <w:rPr>
          <w:rFonts w:ascii="Arial" w:eastAsia="Times New Roman" w:hAnsi="Arial" w:cs="Arial"/>
          <w:color w:val="000000" w:themeColor="text1"/>
        </w:rPr>
        <w:t>We have underlined a few passages for emphasis.</w:t>
      </w:r>
    </w:p>
    <w:p w14:paraId="1319C7F4" w14:textId="35AC2168" w:rsidR="000A7837" w:rsidRPr="000073E3" w:rsidRDefault="003C1EAC" w:rsidP="002F350B">
      <w:pPr>
        <w:pStyle w:val="ListParagraph"/>
        <w:spacing w:line="360" w:lineRule="auto"/>
        <w:rPr>
          <w:rFonts w:ascii="Arial" w:hAnsi="Arial" w:cs="Arial"/>
          <w:sz w:val="24"/>
          <w:szCs w:val="24"/>
        </w:rPr>
      </w:pPr>
      <w:r w:rsidRPr="000073E3">
        <w:rPr>
          <w:rFonts w:ascii="Arial" w:hAnsi="Arial" w:cs="Arial"/>
          <w:sz w:val="24"/>
          <w:szCs w:val="24"/>
        </w:rPr>
        <w:t xml:space="preserve">Quote from </w:t>
      </w:r>
      <w:r w:rsidR="00F557BC" w:rsidRPr="000073E3">
        <w:rPr>
          <w:rFonts w:ascii="Arial" w:hAnsi="Arial" w:cs="Arial"/>
          <w:sz w:val="24"/>
          <w:szCs w:val="24"/>
        </w:rPr>
        <w:t xml:space="preserve">president of the French Conference of Bishops, Eric de Moulins-Beaufort, </w:t>
      </w:r>
      <w:r w:rsidR="0083454F" w:rsidRPr="000073E3">
        <w:rPr>
          <w:rFonts w:ascii="Arial" w:hAnsi="Arial" w:cs="Arial"/>
          <w:sz w:val="24"/>
          <w:szCs w:val="24"/>
        </w:rPr>
        <w:t>2019</w:t>
      </w:r>
      <w:r w:rsidR="00A53D17" w:rsidRPr="000073E3">
        <w:rPr>
          <w:rFonts w:ascii="Arial" w:hAnsi="Arial" w:cs="Arial"/>
          <w:sz w:val="24"/>
          <w:szCs w:val="24"/>
        </w:rPr>
        <w:t xml:space="preserve">: </w:t>
      </w:r>
      <w:r w:rsidR="00F557BC" w:rsidRPr="000073E3">
        <w:rPr>
          <w:rFonts w:ascii="Arial" w:hAnsi="Arial" w:cs="Arial"/>
          <w:i/>
          <w:iCs/>
          <w:sz w:val="24"/>
          <w:szCs w:val="24"/>
        </w:rPr>
        <w:t>victims had also suffered "silence, neglect, indifference, lack of reaction, or bad decisions or dysfunctions within the Church.</w:t>
      </w:r>
      <w:r w:rsidR="000153DB" w:rsidRPr="000073E3">
        <w:rPr>
          <w:rFonts w:ascii="Arial" w:hAnsi="Arial" w:cs="Arial"/>
          <w:i/>
          <w:iCs/>
          <w:sz w:val="24"/>
          <w:szCs w:val="24"/>
        </w:rPr>
        <w:t>”</w:t>
      </w:r>
      <w:r w:rsidR="000153DB" w:rsidRPr="000073E3">
        <w:rPr>
          <w:rFonts w:ascii="Arial" w:hAnsi="Arial" w:cs="Arial"/>
          <w:sz w:val="24"/>
          <w:szCs w:val="24"/>
        </w:rPr>
        <w:t xml:space="preserve"> </w:t>
      </w:r>
      <w:r w:rsidR="009449FD">
        <w:rPr>
          <w:rFonts w:ascii="Arial" w:hAnsi="Arial" w:cs="Arial"/>
          <w:sz w:val="24"/>
          <w:szCs w:val="24"/>
        </w:rPr>
        <w:br/>
      </w:r>
      <w:r w:rsidR="000153DB" w:rsidRPr="000073E3">
        <w:rPr>
          <w:rFonts w:ascii="Arial" w:hAnsi="Arial" w:cs="Arial"/>
          <w:sz w:val="20"/>
          <w:szCs w:val="20"/>
        </w:rPr>
        <w:t>(Source shown in report.)</w:t>
      </w:r>
    </w:p>
    <w:p w14:paraId="5F188AC2" w14:textId="570F8F04" w:rsidR="00985094" w:rsidRPr="00BC735E" w:rsidRDefault="00C85FCA" w:rsidP="00597253">
      <w:pPr>
        <w:spacing w:after="200" w:line="360" w:lineRule="auto"/>
        <w:ind w:firstLine="360"/>
        <w:rPr>
          <w:rFonts w:ascii="Arial" w:eastAsia="Times New Roman" w:hAnsi="Arial" w:cs="Arial"/>
          <w:b/>
          <w:color w:val="000000" w:themeColor="text1"/>
        </w:rPr>
      </w:pPr>
      <w:r w:rsidRPr="00BC735E">
        <w:rPr>
          <w:rFonts w:ascii="Arial" w:hAnsi="Arial" w:cs="Arial"/>
        </w:rPr>
        <w:br w:type="column"/>
      </w:r>
      <w:r w:rsidR="00985094" w:rsidRPr="00BC735E">
        <w:rPr>
          <w:rFonts w:ascii="Arial" w:eastAsia="Times New Roman" w:hAnsi="Arial" w:cs="Arial"/>
          <w:b/>
          <w:color w:val="000000" w:themeColor="text1"/>
        </w:rPr>
        <w:lastRenderedPageBreak/>
        <w:t>SECTION A - INTRODUCTION</w:t>
      </w:r>
    </w:p>
    <w:p w14:paraId="4C893E01" w14:textId="42187B87" w:rsidR="00F06A55" w:rsidRPr="00BC735E" w:rsidRDefault="005A68F4" w:rsidP="00597253">
      <w:pPr>
        <w:pStyle w:val="ListParagraph"/>
        <w:numPr>
          <w:ilvl w:val="0"/>
          <w:numId w:val="3"/>
        </w:numPr>
        <w:spacing w:after="200" w:line="360" w:lineRule="auto"/>
        <w:contextualSpacing w:val="0"/>
        <w:rPr>
          <w:rFonts w:ascii="Arial" w:eastAsia="Times New Roman" w:hAnsi="Arial" w:cs="Arial"/>
          <w:color w:val="000000" w:themeColor="text1"/>
        </w:rPr>
      </w:pPr>
      <w:r w:rsidRPr="000073E3">
        <w:rPr>
          <w:rFonts w:ascii="Arial" w:eastAsia="Times New Roman" w:hAnsi="Arial" w:cs="Arial"/>
          <w:b/>
          <w:bCs/>
          <w:color w:val="000000" w:themeColor="text1"/>
        </w:rPr>
        <w:t xml:space="preserve">Who are we? </w:t>
      </w:r>
      <w:r w:rsidR="008511C9" w:rsidRPr="000073E3">
        <w:rPr>
          <w:rFonts w:ascii="Arial" w:eastAsia="Times New Roman" w:hAnsi="Arial" w:cs="Arial"/>
          <w:b/>
          <w:bCs/>
          <w:color w:val="000000" w:themeColor="text1"/>
        </w:rPr>
        <w:br/>
      </w:r>
      <w:r w:rsidR="00FB059D" w:rsidRPr="00BC735E">
        <w:rPr>
          <w:rFonts w:ascii="Arial" w:eastAsia="Times New Roman" w:hAnsi="Arial" w:cs="Arial"/>
          <w:color w:val="000000" w:themeColor="text1"/>
        </w:rPr>
        <w:t xml:space="preserve">This report is submitted jointly by </w:t>
      </w:r>
      <w:r w:rsidR="00384B5A" w:rsidRPr="00BC735E">
        <w:rPr>
          <w:rFonts w:ascii="Arial" w:eastAsia="Times New Roman" w:hAnsi="Arial" w:cs="Arial"/>
          <w:color w:val="000000" w:themeColor="text1"/>
        </w:rPr>
        <w:t>National Secular Society</w:t>
      </w:r>
      <w:r w:rsidR="00FB059D" w:rsidRPr="00BC735E">
        <w:rPr>
          <w:rFonts w:ascii="Arial" w:eastAsia="Times New Roman" w:hAnsi="Arial" w:cs="Arial"/>
          <w:color w:val="000000" w:themeColor="text1"/>
        </w:rPr>
        <w:t xml:space="preserve"> </w:t>
      </w:r>
      <w:r w:rsidR="00F7116C">
        <w:rPr>
          <w:rFonts w:ascii="Arial" w:eastAsia="Times New Roman" w:hAnsi="Arial" w:cs="Arial"/>
          <w:color w:val="000000" w:themeColor="text1"/>
        </w:rPr>
        <w:t>and t</w:t>
      </w:r>
      <w:r w:rsidR="00F7116C" w:rsidRPr="00F7116C">
        <w:rPr>
          <w:rFonts w:ascii="Arial" w:eastAsia="Times New Roman" w:hAnsi="Arial" w:cs="Arial"/>
          <w:color w:val="000000" w:themeColor="text1"/>
        </w:rPr>
        <w:t>he International Association of Free Thought</w:t>
      </w:r>
      <w:r w:rsidR="00F7116C">
        <w:rPr>
          <w:rFonts w:ascii="Arial" w:eastAsia="Times New Roman" w:hAnsi="Arial" w:cs="Arial"/>
          <w:color w:val="000000" w:themeColor="text1"/>
        </w:rPr>
        <w:t xml:space="preserve"> (</w:t>
      </w:r>
      <w:r w:rsidR="00F7116C" w:rsidRPr="00F7116C">
        <w:rPr>
          <w:rFonts w:ascii="Arial" w:eastAsia="Times New Roman" w:hAnsi="Arial" w:cs="Arial"/>
          <w:color w:val="000000" w:themeColor="text1"/>
        </w:rPr>
        <w:t>Association Internationale de Libre Pensée (IALP)/</w:t>
      </w:r>
      <w:proofErr w:type="spellStart"/>
      <w:r w:rsidR="00F7116C" w:rsidRPr="00F7116C">
        <w:rPr>
          <w:rFonts w:ascii="Arial" w:eastAsia="Times New Roman" w:hAnsi="Arial" w:cs="Arial"/>
          <w:color w:val="000000" w:themeColor="text1"/>
        </w:rPr>
        <w:t>Asociación</w:t>
      </w:r>
      <w:proofErr w:type="spellEnd"/>
      <w:r w:rsidR="00F7116C" w:rsidRPr="00F7116C">
        <w:rPr>
          <w:rFonts w:ascii="Arial" w:eastAsia="Times New Roman" w:hAnsi="Arial" w:cs="Arial"/>
          <w:color w:val="000000" w:themeColor="text1"/>
        </w:rPr>
        <w:t xml:space="preserve"> </w:t>
      </w:r>
      <w:proofErr w:type="spellStart"/>
      <w:r w:rsidR="00F7116C" w:rsidRPr="00F7116C">
        <w:rPr>
          <w:rFonts w:ascii="Arial" w:eastAsia="Times New Roman" w:hAnsi="Arial" w:cs="Arial"/>
          <w:color w:val="000000" w:themeColor="text1"/>
        </w:rPr>
        <w:t>Internacional</w:t>
      </w:r>
      <w:proofErr w:type="spellEnd"/>
      <w:r w:rsidR="00F7116C" w:rsidRPr="00F7116C">
        <w:rPr>
          <w:rFonts w:ascii="Arial" w:eastAsia="Times New Roman" w:hAnsi="Arial" w:cs="Arial"/>
          <w:color w:val="000000" w:themeColor="text1"/>
        </w:rPr>
        <w:t xml:space="preserve"> de Libre </w:t>
      </w:r>
      <w:proofErr w:type="spellStart"/>
      <w:r w:rsidR="00F7116C" w:rsidRPr="00F7116C">
        <w:rPr>
          <w:rFonts w:ascii="Arial" w:eastAsia="Times New Roman" w:hAnsi="Arial" w:cs="Arial"/>
          <w:color w:val="000000" w:themeColor="text1"/>
        </w:rPr>
        <w:t>Pensamiento</w:t>
      </w:r>
      <w:proofErr w:type="spellEnd"/>
      <w:r w:rsidR="00F7116C">
        <w:rPr>
          <w:rFonts w:ascii="Arial" w:eastAsia="Times New Roman" w:hAnsi="Arial" w:cs="Arial"/>
          <w:color w:val="000000" w:themeColor="text1"/>
        </w:rPr>
        <w:t>). B</w:t>
      </w:r>
      <w:r w:rsidR="00FB059D" w:rsidRPr="00BC735E">
        <w:rPr>
          <w:rFonts w:ascii="Arial" w:eastAsia="Times New Roman" w:hAnsi="Arial" w:cs="Arial"/>
          <w:color w:val="000000" w:themeColor="text1"/>
        </w:rPr>
        <w:t xml:space="preserve">oth organisations enjoy Special Consultative status </w:t>
      </w:r>
      <w:r w:rsidR="00F0638C" w:rsidRPr="00BC735E">
        <w:rPr>
          <w:rFonts w:ascii="Arial" w:eastAsia="Times New Roman" w:hAnsi="Arial" w:cs="Arial"/>
          <w:color w:val="000000" w:themeColor="text1"/>
        </w:rPr>
        <w:t>with the United Nations Economic and Social Council (ECOSOC)</w:t>
      </w:r>
      <w:r w:rsidR="00FB059D" w:rsidRPr="00BC735E">
        <w:rPr>
          <w:rFonts w:ascii="Arial" w:eastAsia="Times New Roman" w:hAnsi="Arial" w:cs="Arial"/>
          <w:color w:val="000000" w:themeColor="text1"/>
        </w:rPr>
        <w:t>.</w:t>
      </w:r>
      <w:r w:rsidR="00F7116C">
        <w:rPr>
          <w:rFonts w:ascii="Arial" w:eastAsia="Times New Roman" w:hAnsi="Arial" w:cs="Arial"/>
          <w:color w:val="000000" w:themeColor="text1"/>
        </w:rPr>
        <w:br/>
        <w:t xml:space="preserve">IALP </w:t>
      </w:r>
      <w:r w:rsidR="00803035" w:rsidRPr="00BC735E">
        <w:rPr>
          <w:rFonts w:ascii="Arial" w:eastAsia="Times New Roman" w:hAnsi="Arial" w:cs="Arial"/>
          <w:color w:val="000000" w:themeColor="text1"/>
        </w:rPr>
        <w:t>i</w:t>
      </w:r>
      <w:r w:rsidR="00926D02" w:rsidRPr="00BC735E">
        <w:rPr>
          <w:rFonts w:ascii="Arial" w:eastAsia="Times New Roman" w:hAnsi="Arial" w:cs="Arial"/>
          <w:color w:val="000000" w:themeColor="text1"/>
        </w:rPr>
        <w:t xml:space="preserve">s </w:t>
      </w:r>
      <w:r w:rsidR="00B4054B" w:rsidRPr="00BC735E">
        <w:rPr>
          <w:rFonts w:ascii="Arial" w:eastAsia="Times New Roman" w:hAnsi="Arial" w:cs="Arial"/>
          <w:color w:val="000000" w:themeColor="text1"/>
        </w:rPr>
        <w:t>the</w:t>
      </w:r>
      <w:r w:rsidR="00963483" w:rsidRPr="00BC735E">
        <w:rPr>
          <w:rFonts w:ascii="Arial" w:eastAsia="Times New Roman" w:hAnsi="Arial" w:cs="Arial"/>
          <w:color w:val="000000" w:themeColor="text1"/>
        </w:rPr>
        <w:t xml:space="preserve"> i</w:t>
      </w:r>
      <w:r w:rsidR="00926D02" w:rsidRPr="00BC735E">
        <w:rPr>
          <w:rFonts w:ascii="Arial" w:eastAsia="Times New Roman" w:hAnsi="Arial" w:cs="Arial"/>
          <w:color w:val="000000" w:themeColor="text1"/>
        </w:rPr>
        <w:t>nternational affiliate</w:t>
      </w:r>
      <w:r w:rsidR="00B4054B" w:rsidRPr="00BC735E">
        <w:rPr>
          <w:rFonts w:ascii="Arial" w:eastAsia="Times New Roman" w:hAnsi="Arial" w:cs="Arial"/>
          <w:color w:val="000000" w:themeColor="text1"/>
        </w:rPr>
        <w:t xml:space="preserve"> of the Fédération </w:t>
      </w:r>
      <w:proofErr w:type="spellStart"/>
      <w:r w:rsidR="00B4054B" w:rsidRPr="00BC735E">
        <w:rPr>
          <w:rFonts w:ascii="Arial" w:eastAsia="Times New Roman" w:hAnsi="Arial" w:cs="Arial"/>
          <w:color w:val="000000" w:themeColor="text1"/>
        </w:rPr>
        <w:t>Nationale</w:t>
      </w:r>
      <w:proofErr w:type="spellEnd"/>
      <w:r w:rsidR="00B4054B" w:rsidRPr="00BC735E">
        <w:rPr>
          <w:rFonts w:ascii="Arial" w:eastAsia="Times New Roman" w:hAnsi="Arial" w:cs="Arial"/>
          <w:color w:val="000000" w:themeColor="text1"/>
        </w:rPr>
        <w:t xml:space="preserve"> de la Libre Pensée</w:t>
      </w:r>
      <w:r w:rsidR="00963483" w:rsidRPr="00BC735E">
        <w:rPr>
          <w:rFonts w:ascii="Arial" w:eastAsia="Times New Roman" w:hAnsi="Arial" w:cs="Arial"/>
          <w:color w:val="000000" w:themeColor="text1"/>
        </w:rPr>
        <w:t>.</w:t>
      </w:r>
    </w:p>
    <w:p w14:paraId="2ABA43D2" w14:textId="77777777" w:rsidR="003B1F9C" w:rsidRPr="000073E3" w:rsidRDefault="003B1F9C" w:rsidP="003B1F9C">
      <w:pPr>
        <w:pStyle w:val="ListParagraph"/>
        <w:spacing w:after="200" w:line="360" w:lineRule="auto"/>
        <w:ind w:left="360"/>
        <w:rPr>
          <w:rFonts w:ascii="Arial" w:eastAsia="Times New Roman" w:hAnsi="Arial" w:cs="Arial"/>
          <w:b/>
          <w:bCs/>
          <w:color w:val="000000" w:themeColor="text1"/>
        </w:rPr>
      </w:pPr>
      <w:r w:rsidRPr="000073E3">
        <w:rPr>
          <w:rFonts w:ascii="Arial" w:eastAsia="Times New Roman" w:hAnsi="Arial" w:cs="Arial"/>
          <w:b/>
          <w:bCs/>
          <w:color w:val="000000" w:themeColor="text1"/>
        </w:rPr>
        <w:t xml:space="preserve">About the authors and assistance received </w:t>
      </w:r>
    </w:p>
    <w:p w14:paraId="4C69217D" w14:textId="17365CE9" w:rsidR="003B1F9C" w:rsidRPr="00BC735E" w:rsidRDefault="003B1F9C" w:rsidP="003B1F9C">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 xml:space="preserve">This report has been prepared by Keith Porteous Wood, spokesperson on clerical abuse for IALP and President of (UK) National Secular Society, assisted by </w:t>
      </w:r>
      <w:r w:rsidR="007A0755" w:rsidRPr="007A0755">
        <w:rPr>
          <w:rFonts w:ascii="Arial" w:eastAsia="Times New Roman" w:hAnsi="Arial" w:cs="Arial"/>
          <w:color w:val="000000" w:themeColor="text1"/>
        </w:rPr>
        <w:t xml:space="preserve">the Fédération </w:t>
      </w:r>
      <w:proofErr w:type="spellStart"/>
      <w:r w:rsidR="007A0755" w:rsidRPr="007A0755">
        <w:rPr>
          <w:rFonts w:ascii="Arial" w:eastAsia="Times New Roman" w:hAnsi="Arial" w:cs="Arial"/>
          <w:color w:val="000000" w:themeColor="text1"/>
        </w:rPr>
        <w:t>Nationale</w:t>
      </w:r>
      <w:proofErr w:type="spellEnd"/>
      <w:r w:rsidR="007A0755" w:rsidRPr="007A0755">
        <w:rPr>
          <w:rFonts w:ascii="Arial" w:eastAsia="Times New Roman" w:hAnsi="Arial" w:cs="Arial"/>
          <w:color w:val="000000" w:themeColor="text1"/>
        </w:rPr>
        <w:t xml:space="preserve"> de la Libre Pensée</w:t>
      </w:r>
      <w:r w:rsidRPr="00BC735E">
        <w:rPr>
          <w:rFonts w:ascii="Arial" w:eastAsia="Times New Roman" w:hAnsi="Arial" w:cs="Arial"/>
          <w:color w:val="000000" w:themeColor="text1"/>
        </w:rPr>
        <w:t>’s Dominique Goussot and Catherine le Fur.</w:t>
      </w:r>
    </w:p>
    <w:p w14:paraId="3D47FE93" w14:textId="77777777" w:rsidR="00DB7B63" w:rsidRPr="000073E3" w:rsidRDefault="00DB7B63" w:rsidP="002F3960">
      <w:pPr>
        <w:spacing w:before="240" w:after="200" w:line="360" w:lineRule="auto"/>
        <w:ind w:firstLine="357"/>
        <w:rPr>
          <w:rFonts w:ascii="Arial" w:eastAsia="Times New Roman" w:hAnsi="Arial" w:cs="Arial"/>
          <w:b/>
          <w:bCs/>
          <w:color w:val="000000" w:themeColor="text1"/>
        </w:rPr>
      </w:pPr>
      <w:r w:rsidRPr="000073E3">
        <w:rPr>
          <w:rFonts w:ascii="Arial" w:eastAsia="Times New Roman" w:hAnsi="Arial" w:cs="Arial"/>
          <w:b/>
          <w:bCs/>
          <w:color w:val="000000" w:themeColor="text1"/>
        </w:rPr>
        <w:t>About the Report</w:t>
      </w:r>
    </w:p>
    <w:p w14:paraId="0DFE10EB" w14:textId="670F9EB1" w:rsidR="00DB7B63" w:rsidRPr="00BC735E" w:rsidRDefault="00E517B7" w:rsidP="00724486">
      <w:pPr>
        <w:pStyle w:val="ListParagraph"/>
        <w:numPr>
          <w:ilvl w:val="0"/>
          <w:numId w:val="3"/>
        </w:numPr>
        <w:spacing w:before="240"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T</w:t>
      </w:r>
      <w:r w:rsidR="00DB7B63" w:rsidRPr="00BC735E">
        <w:rPr>
          <w:rFonts w:ascii="Arial" w:eastAsia="Times New Roman" w:hAnsi="Arial" w:cs="Arial"/>
          <w:color w:val="000000" w:themeColor="text1"/>
        </w:rPr>
        <w:t>his report focuses on Church-connected abuse</w:t>
      </w:r>
      <w:r w:rsidR="00DB7B63" w:rsidRPr="00BC735E">
        <w:rPr>
          <w:rFonts w:ascii="Arial" w:hAnsi="Arial" w:cs="Arial"/>
        </w:rPr>
        <w:t xml:space="preserve"> in France </w:t>
      </w:r>
      <w:r w:rsidR="00DB7B63" w:rsidRPr="00BC735E">
        <w:rPr>
          <w:rFonts w:ascii="Arial" w:eastAsia="Times New Roman" w:hAnsi="Arial" w:cs="Arial"/>
          <w:color w:val="000000" w:themeColor="text1"/>
        </w:rPr>
        <w:t>by providing evidence of the suppression of Truth and the obstruction of Justice and Reparations; considering potential Convention breaches; suggesting systemic causes and proposing strategies to minimise recurrence.</w:t>
      </w:r>
    </w:p>
    <w:p w14:paraId="66DBADBB" w14:textId="250CB7C7" w:rsidR="00DB7B63" w:rsidRPr="00BC735E" w:rsidRDefault="00DB7B63"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We are restricting </w:t>
      </w:r>
      <w:r w:rsidR="00AF182F" w:rsidRPr="00BC735E">
        <w:rPr>
          <w:rFonts w:ascii="Arial" w:eastAsia="Times New Roman" w:hAnsi="Arial" w:cs="Arial"/>
          <w:color w:val="000000" w:themeColor="text1"/>
        </w:rPr>
        <w:t xml:space="preserve">the remit of </w:t>
      </w:r>
      <w:r w:rsidRPr="00BC735E">
        <w:rPr>
          <w:rFonts w:ascii="Arial" w:eastAsia="Times New Roman" w:hAnsi="Arial" w:cs="Arial"/>
          <w:color w:val="000000" w:themeColor="text1"/>
        </w:rPr>
        <w:t>this report to abuse-related matters concerning the (French</w:t>
      </w:r>
      <w:r w:rsidR="00050C52" w:rsidRPr="00BC735E">
        <w:rPr>
          <w:rFonts w:ascii="Arial" w:eastAsia="Times New Roman" w:hAnsi="Arial" w:cs="Arial"/>
          <w:color w:val="000000" w:themeColor="text1"/>
        </w:rPr>
        <w:t xml:space="preserve"> Catholic</w:t>
      </w:r>
      <w:r w:rsidRPr="00BC735E">
        <w:rPr>
          <w:rFonts w:ascii="Arial" w:eastAsia="Times New Roman" w:hAnsi="Arial" w:cs="Arial"/>
          <w:color w:val="000000" w:themeColor="text1"/>
        </w:rPr>
        <w:t xml:space="preserve">) Church and where these impinge on the Vatican. </w:t>
      </w:r>
    </w:p>
    <w:p w14:paraId="14A4DF24" w14:textId="1CC734DC" w:rsidR="001414CF" w:rsidRPr="00BC735E" w:rsidRDefault="00DB7B63"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We are not examining the worldwide Church nor seeking to draw global conclusions</w:t>
      </w:r>
      <w:r w:rsidR="00C85505" w:rsidRPr="00BC735E">
        <w:rPr>
          <w:rFonts w:ascii="Arial" w:eastAsia="Times New Roman" w:hAnsi="Arial" w:cs="Arial"/>
          <w:color w:val="000000" w:themeColor="text1"/>
        </w:rPr>
        <w:t xml:space="preserve">. </w:t>
      </w:r>
      <w:r w:rsidR="000C2A8C" w:rsidRPr="00BC735E">
        <w:rPr>
          <w:rFonts w:ascii="Arial" w:eastAsia="Times New Roman" w:hAnsi="Arial" w:cs="Arial"/>
          <w:color w:val="000000" w:themeColor="text1"/>
        </w:rPr>
        <w:t>These are</w:t>
      </w:r>
      <w:r w:rsidRPr="00BC735E">
        <w:rPr>
          <w:rFonts w:ascii="Arial" w:eastAsia="Times New Roman" w:hAnsi="Arial" w:cs="Arial"/>
          <w:color w:val="000000" w:themeColor="text1"/>
        </w:rPr>
        <w:t xml:space="preserve"> the subject of the (UK) National Secular Society’s (NSS’s) report </w:t>
      </w:r>
      <w:r w:rsidR="00E46E0E" w:rsidRPr="00BC735E">
        <w:rPr>
          <w:rFonts w:ascii="Arial" w:eastAsia="Times New Roman" w:hAnsi="Arial" w:cs="Arial"/>
          <w:color w:val="000000" w:themeColor="text1"/>
        </w:rPr>
        <w:t>to you</w:t>
      </w:r>
      <w:r w:rsidRPr="00BC735E">
        <w:rPr>
          <w:rFonts w:ascii="Arial" w:eastAsia="Times New Roman" w:hAnsi="Arial" w:cs="Arial"/>
          <w:color w:val="000000" w:themeColor="text1"/>
        </w:rPr>
        <w:t>. Inevitably, some of the observations in the NSS report apply also to France</w:t>
      </w:r>
      <w:r w:rsidR="00252911" w:rsidRPr="00BC735E">
        <w:rPr>
          <w:rFonts w:ascii="Arial" w:eastAsia="Times New Roman" w:hAnsi="Arial" w:cs="Arial"/>
          <w:color w:val="000000" w:themeColor="text1"/>
        </w:rPr>
        <w:t>,</w:t>
      </w:r>
      <w:r w:rsidRPr="00BC735E">
        <w:rPr>
          <w:rFonts w:ascii="Arial" w:eastAsia="Times New Roman" w:hAnsi="Arial" w:cs="Arial"/>
          <w:color w:val="000000" w:themeColor="text1"/>
        </w:rPr>
        <w:t xml:space="preserve"> so need to be repeated.</w:t>
      </w:r>
    </w:p>
    <w:p w14:paraId="14111364" w14:textId="11ADA09E" w:rsidR="00DB7B63" w:rsidRPr="00BC735E" w:rsidRDefault="003819C0"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w:t>
      </w:r>
      <w:r w:rsidR="00401538" w:rsidRPr="00BC735E">
        <w:rPr>
          <w:rFonts w:ascii="Arial" w:eastAsia="Times New Roman" w:hAnsi="Arial" w:cs="Arial"/>
          <w:color w:val="000000" w:themeColor="text1"/>
        </w:rPr>
        <w:t xml:space="preserve">e fully endorse </w:t>
      </w:r>
      <w:r w:rsidRPr="00BC735E">
        <w:rPr>
          <w:rFonts w:ascii="Arial" w:eastAsia="Times New Roman" w:hAnsi="Arial" w:cs="Arial"/>
          <w:color w:val="000000" w:themeColor="text1"/>
        </w:rPr>
        <w:t>t</w:t>
      </w:r>
      <w:r w:rsidR="00DB7B63" w:rsidRPr="00BC735E">
        <w:rPr>
          <w:rFonts w:ascii="Arial" w:eastAsia="Times New Roman" w:hAnsi="Arial" w:cs="Arial"/>
          <w:color w:val="000000" w:themeColor="text1"/>
        </w:rPr>
        <w:t xml:space="preserve">he NSS </w:t>
      </w:r>
      <w:r w:rsidRPr="00BC735E">
        <w:rPr>
          <w:rFonts w:ascii="Arial" w:eastAsia="Times New Roman" w:hAnsi="Arial" w:cs="Arial"/>
          <w:color w:val="000000" w:themeColor="text1"/>
        </w:rPr>
        <w:t xml:space="preserve">report and </w:t>
      </w:r>
      <w:r w:rsidR="00E06CCC" w:rsidRPr="00BC735E">
        <w:rPr>
          <w:rFonts w:ascii="Arial" w:eastAsia="Times New Roman" w:hAnsi="Arial" w:cs="Arial"/>
          <w:color w:val="000000" w:themeColor="text1"/>
        </w:rPr>
        <w:t xml:space="preserve">the NSS </w:t>
      </w:r>
      <w:r w:rsidR="00DB7B63" w:rsidRPr="00BC735E">
        <w:rPr>
          <w:rFonts w:ascii="Arial" w:eastAsia="Times New Roman" w:hAnsi="Arial" w:cs="Arial"/>
          <w:color w:val="000000" w:themeColor="text1"/>
        </w:rPr>
        <w:t>similarly endorse</w:t>
      </w:r>
      <w:r w:rsidR="007D3065">
        <w:rPr>
          <w:rFonts w:ascii="Arial" w:eastAsia="Times New Roman" w:hAnsi="Arial" w:cs="Arial"/>
          <w:color w:val="000000" w:themeColor="text1"/>
        </w:rPr>
        <w:t>s</w:t>
      </w:r>
      <w:r w:rsidR="00DB7B63" w:rsidRPr="00BC735E">
        <w:rPr>
          <w:rFonts w:ascii="Arial" w:eastAsia="Times New Roman" w:hAnsi="Arial" w:cs="Arial"/>
          <w:color w:val="000000" w:themeColor="text1"/>
        </w:rPr>
        <w:t xml:space="preserve"> this report as </w:t>
      </w:r>
      <w:r w:rsidR="00A501E9" w:rsidRPr="00BC735E">
        <w:rPr>
          <w:rFonts w:ascii="Arial" w:eastAsia="Times New Roman" w:hAnsi="Arial" w:cs="Arial"/>
          <w:color w:val="000000" w:themeColor="text1"/>
        </w:rPr>
        <w:t xml:space="preserve">it </w:t>
      </w:r>
      <w:r w:rsidR="00820F3D" w:rsidRPr="00BC735E">
        <w:rPr>
          <w:rFonts w:ascii="Arial" w:eastAsia="Times New Roman" w:hAnsi="Arial" w:cs="Arial"/>
          <w:color w:val="000000" w:themeColor="text1"/>
        </w:rPr>
        <w:t>contains</w:t>
      </w:r>
      <w:r w:rsidR="0098238D" w:rsidRPr="00BC735E">
        <w:rPr>
          <w:rFonts w:ascii="Arial" w:eastAsia="Times New Roman" w:hAnsi="Arial" w:cs="Arial"/>
          <w:color w:val="000000" w:themeColor="text1"/>
        </w:rPr>
        <w:t>:</w:t>
      </w:r>
      <w:r w:rsidR="0059050C" w:rsidRPr="00BC735E">
        <w:rPr>
          <w:rFonts w:ascii="Arial" w:eastAsia="Times New Roman" w:hAnsi="Arial" w:cs="Arial"/>
          <w:color w:val="000000" w:themeColor="text1"/>
        </w:rPr>
        <w:br/>
      </w:r>
      <w:r w:rsidR="002B6D74" w:rsidRPr="00BC735E">
        <w:rPr>
          <w:rFonts w:ascii="Arial" w:eastAsia="Times New Roman" w:hAnsi="Arial" w:cs="Arial"/>
          <w:color w:val="000000" w:themeColor="text1"/>
        </w:rPr>
        <w:t xml:space="preserve">a) </w:t>
      </w:r>
      <w:r w:rsidR="00DB7B63" w:rsidRPr="00BC735E">
        <w:rPr>
          <w:rFonts w:ascii="Arial" w:eastAsia="Times New Roman" w:hAnsi="Arial" w:cs="Arial"/>
          <w:color w:val="000000" w:themeColor="text1"/>
        </w:rPr>
        <w:t xml:space="preserve">important </w:t>
      </w:r>
      <w:r w:rsidR="002B6D74" w:rsidRPr="00BC735E">
        <w:rPr>
          <w:rFonts w:ascii="Arial" w:eastAsia="Times New Roman" w:hAnsi="Arial" w:cs="Arial"/>
          <w:color w:val="000000" w:themeColor="text1"/>
        </w:rPr>
        <w:t xml:space="preserve">information about apparent infractions of the Convention in France and </w:t>
      </w:r>
      <w:r w:rsidR="0059050C" w:rsidRPr="00BC735E">
        <w:rPr>
          <w:rFonts w:ascii="Arial" w:eastAsia="Times New Roman" w:hAnsi="Arial" w:cs="Arial"/>
          <w:color w:val="000000" w:themeColor="text1"/>
        </w:rPr>
        <w:br/>
      </w:r>
      <w:r w:rsidR="002B6D74" w:rsidRPr="00BC735E">
        <w:rPr>
          <w:rFonts w:ascii="Arial" w:eastAsia="Times New Roman" w:hAnsi="Arial" w:cs="Arial"/>
          <w:color w:val="000000" w:themeColor="text1"/>
        </w:rPr>
        <w:t xml:space="preserve">(b) a </w:t>
      </w:r>
      <w:r w:rsidR="00DB7B63" w:rsidRPr="00BC735E">
        <w:rPr>
          <w:rFonts w:ascii="Arial" w:eastAsia="Times New Roman" w:hAnsi="Arial" w:cs="Arial"/>
          <w:color w:val="000000" w:themeColor="text1"/>
        </w:rPr>
        <w:t>case study on how Mandatory Reporting can be ineffective and how it needs to be reformed to</w:t>
      </w:r>
      <w:r w:rsidR="009A0EF6" w:rsidRPr="00BC735E">
        <w:rPr>
          <w:rFonts w:ascii="Arial" w:eastAsia="Times New Roman" w:hAnsi="Arial" w:cs="Arial"/>
          <w:color w:val="000000" w:themeColor="text1"/>
        </w:rPr>
        <w:t xml:space="preserve"> </w:t>
      </w:r>
      <w:r w:rsidR="00DB7B63" w:rsidRPr="00BC735E">
        <w:rPr>
          <w:rFonts w:ascii="Arial" w:eastAsia="Times New Roman" w:hAnsi="Arial" w:cs="Arial"/>
          <w:color w:val="000000" w:themeColor="text1"/>
        </w:rPr>
        <w:t>better protect victims</w:t>
      </w:r>
      <w:r w:rsidR="000C5E94" w:rsidRPr="00BC735E">
        <w:rPr>
          <w:rFonts w:ascii="Arial" w:eastAsia="Times New Roman" w:hAnsi="Arial" w:cs="Arial"/>
          <w:color w:val="000000" w:themeColor="text1"/>
        </w:rPr>
        <w:t>, not just in F</w:t>
      </w:r>
      <w:r w:rsidR="00861881" w:rsidRPr="00BC735E">
        <w:rPr>
          <w:rFonts w:ascii="Arial" w:eastAsia="Times New Roman" w:hAnsi="Arial" w:cs="Arial"/>
          <w:color w:val="000000" w:themeColor="text1"/>
        </w:rPr>
        <w:t>rance</w:t>
      </w:r>
      <w:r w:rsidR="000C5E94" w:rsidRPr="00BC735E">
        <w:rPr>
          <w:rFonts w:ascii="Arial" w:eastAsia="Times New Roman" w:hAnsi="Arial" w:cs="Arial"/>
          <w:color w:val="000000" w:themeColor="text1"/>
        </w:rPr>
        <w:t xml:space="preserve"> but </w:t>
      </w:r>
      <w:r w:rsidR="009F09DB" w:rsidRPr="00BC735E">
        <w:rPr>
          <w:rFonts w:ascii="Arial" w:eastAsia="Times New Roman" w:hAnsi="Arial" w:cs="Arial"/>
          <w:color w:val="000000" w:themeColor="text1"/>
        </w:rPr>
        <w:t>in many other State Parties</w:t>
      </w:r>
      <w:r w:rsidR="00DB7B63" w:rsidRPr="00BC735E">
        <w:rPr>
          <w:rFonts w:ascii="Arial" w:eastAsia="Times New Roman" w:hAnsi="Arial" w:cs="Arial"/>
          <w:color w:val="000000" w:themeColor="text1"/>
        </w:rPr>
        <w:t>.</w:t>
      </w:r>
      <w:r w:rsidR="00861881" w:rsidRPr="00BC735E">
        <w:rPr>
          <w:rFonts w:ascii="Arial" w:eastAsia="Times New Roman" w:hAnsi="Arial" w:cs="Arial"/>
          <w:color w:val="000000" w:themeColor="text1"/>
        </w:rPr>
        <w:t xml:space="preserve"> </w:t>
      </w:r>
    </w:p>
    <w:p w14:paraId="6E21965A" w14:textId="514B6A15" w:rsidR="00DB7B63" w:rsidRPr="00BC735E" w:rsidRDefault="00DB7B63"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We will be pleased to furnish the Special Rapporteur or relevant UN agencies with clarifications and additional information. Much of the content falls under more than one heading – truth, justice, non-recurrence, </w:t>
      </w:r>
      <w:r w:rsidR="00A862B4" w:rsidRPr="00BC735E">
        <w:rPr>
          <w:rFonts w:ascii="Arial" w:eastAsia="Times New Roman" w:hAnsi="Arial" w:cs="Arial"/>
          <w:color w:val="000000" w:themeColor="text1"/>
        </w:rPr>
        <w:t xml:space="preserve">or </w:t>
      </w:r>
      <w:r w:rsidRPr="00BC735E">
        <w:rPr>
          <w:rFonts w:ascii="Arial" w:eastAsia="Times New Roman" w:hAnsi="Arial" w:cs="Arial"/>
          <w:color w:val="000000" w:themeColor="text1"/>
        </w:rPr>
        <w:t>problems with the Vatican vis-à-vis the Church worldwide</w:t>
      </w:r>
      <w:r w:rsidR="00E504C8" w:rsidRPr="00BC735E">
        <w:rPr>
          <w:rFonts w:ascii="Arial" w:eastAsia="Times New Roman" w:hAnsi="Arial" w:cs="Arial"/>
          <w:color w:val="000000" w:themeColor="text1"/>
        </w:rPr>
        <w:t>.</w:t>
      </w:r>
      <w:r w:rsidRPr="00BC735E">
        <w:rPr>
          <w:rFonts w:ascii="Arial" w:eastAsia="Times New Roman" w:hAnsi="Arial" w:cs="Arial"/>
          <w:color w:val="000000" w:themeColor="text1"/>
        </w:rPr>
        <w:t xml:space="preserve"> Occasionally, key points are deliberately repeated in different sections.</w:t>
      </w:r>
    </w:p>
    <w:p w14:paraId="67755414" w14:textId="21DB9B3E" w:rsidR="00773BF4" w:rsidRPr="00BC735E" w:rsidRDefault="00DB7B63" w:rsidP="000F6F5B">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We accept unconditionally the freedom of any religious organisation to organise itself and decide doctrine within the law</w:t>
      </w:r>
      <w:r w:rsidR="00230A1B" w:rsidRPr="00BC735E">
        <w:rPr>
          <w:rFonts w:ascii="Arial" w:eastAsia="Times New Roman" w:hAnsi="Arial" w:cs="Arial"/>
          <w:color w:val="000000" w:themeColor="text1"/>
        </w:rPr>
        <w:t>. T</w:t>
      </w:r>
      <w:r w:rsidRPr="00BC735E">
        <w:rPr>
          <w:rFonts w:ascii="Arial" w:eastAsia="Times New Roman" w:hAnsi="Arial" w:cs="Arial"/>
          <w:color w:val="000000" w:themeColor="text1"/>
        </w:rPr>
        <w:t xml:space="preserve">hat </w:t>
      </w:r>
      <w:r w:rsidR="00754C2A" w:rsidRPr="00BC735E">
        <w:rPr>
          <w:rFonts w:ascii="Arial" w:eastAsia="Times New Roman" w:hAnsi="Arial" w:cs="Arial"/>
          <w:color w:val="000000" w:themeColor="text1"/>
        </w:rPr>
        <w:t>doe</w:t>
      </w:r>
      <w:r w:rsidR="001E5DAE"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not</w:t>
      </w:r>
      <w:r w:rsidR="00234838" w:rsidRPr="00BC735E">
        <w:rPr>
          <w:rFonts w:ascii="Arial" w:eastAsia="Times New Roman" w:hAnsi="Arial" w:cs="Arial"/>
          <w:color w:val="000000" w:themeColor="text1"/>
        </w:rPr>
        <w:t>, however,</w:t>
      </w:r>
      <w:r w:rsidRPr="00BC735E">
        <w:rPr>
          <w:rFonts w:ascii="Arial" w:eastAsia="Times New Roman" w:hAnsi="Arial" w:cs="Arial"/>
          <w:color w:val="000000" w:themeColor="text1"/>
        </w:rPr>
        <w:t xml:space="preserve"> prevent us from highlighting matters that could have a bearing on any State Party’s the ability to fulfil the Convention.</w:t>
      </w:r>
      <w:r w:rsidR="00DA3A6B" w:rsidRPr="00BC735E">
        <w:rPr>
          <w:rFonts w:ascii="Arial" w:eastAsia="Times New Roman" w:hAnsi="Arial" w:cs="Arial"/>
          <w:color w:val="000000" w:themeColor="text1"/>
        </w:rPr>
        <w:br/>
      </w:r>
    </w:p>
    <w:p w14:paraId="4531134E" w14:textId="50016259" w:rsidR="000073E3" w:rsidRPr="00BF6320" w:rsidRDefault="000073E3" w:rsidP="000073E3">
      <w:pPr>
        <w:pStyle w:val="ListParagraph"/>
        <w:spacing w:after="200" w:line="360" w:lineRule="auto"/>
        <w:ind w:left="360"/>
        <w:rPr>
          <w:rFonts w:ascii="Arial" w:eastAsia="Times New Roman" w:hAnsi="Arial" w:cs="Arial"/>
          <w:b/>
          <w:color w:val="000000" w:themeColor="text1"/>
        </w:rPr>
      </w:pPr>
      <w:r w:rsidRPr="00BF6320">
        <w:rPr>
          <w:rFonts w:ascii="Arial" w:eastAsia="Times New Roman" w:hAnsi="Arial" w:cs="Arial"/>
          <w:b/>
          <w:color w:val="000000" w:themeColor="text1"/>
        </w:rPr>
        <w:lastRenderedPageBreak/>
        <w:t>TABLE OF CONTENTS</w:t>
      </w:r>
    </w:p>
    <w:p w14:paraId="06BE6E2F" w14:textId="37E518EE"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SECTION A – INTRODUCTION</w:t>
      </w:r>
      <w:r w:rsidRPr="00BF6320">
        <w:rPr>
          <w:rFonts w:ascii="Arial" w:eastAsia="Times New Roman" w:hAnsi="Arial" w:cs="Arial"/>
          <w:color w:val="000000" w:themeColor="text1"/>
        </w:rPr>
        <w:tab/>
      </w:r>
      <w:r w:rsidR="00E74D93">
        <w:rPr>
          <w:rFonts w:ascii="Arial" w:eastAsia="Times New Roman" w:hAnsi="Arial" w:cs="Arial"/>
          <w:color w:val="000000" w:themeColor="text1"/>
        </w:rPr>
        <w:t>2</w:t>
      </w:r>
    </w:p>
    <w:p w14:paraId="5295A231" w14:textId="6AFA25BF"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B – CONCLUSIONS </w:t>
      </w:r>
      <w:r w:rsidRPr="00BF6320">
        <w:rPr>
          <w:rFonts w:ascii="Arial" w:eastAsia="Times New Roman" w:hAnsi="Arial" w:cs="Arial"/>
          <w:color w:val="000000" w:themeColor="text1"/>
        </w:rPr>
        <w:tab/>
        <w:t>4</w:t>
      </w:r>
    </w:p>
    <w:p w14:paraId="517C1694" w14:textId="41718A0A"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C – RECOMMENDATIONS </w:t>
      </w:r>
      <w:r w:rsidRPr="00BF6320">
        <w:rPr>
          <w:rFonts w:ascii="Arial" w:eastAsia="Times New Roman" w:hAnsi="Arial" w:cs="Arial"/>
          <w:color w:val="000000" w:themeColor="text1"/>
        </w:rPr>
        <w:tab/>
      </w:r>
      <w:r w:rsidR="00E879C8">
        <w:rPr>
          <w:rFonts w:ascii="Arial" w:eastAsia="Times New Roman" w:hAnsi="Arial" w:cs="Arial"/>
          <w:color w:val="000000" w:themeColor="text1"/>
        </w:rPr>
        <w:t>5</w:t>
      </w:r>
    </w:p>
    <w:p w14:paraId="207B115F" w14:textId="74B424FA"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D – PREVALENCE OF ABUSE </w:t>
      </w:r>
      <w:r w:rsidRPr="00BF6320">
        <w:rPr>
          <w:rFonts w:ascii="Arial" w:eastAsia="Times New Roman" w:hAnsi="Arial" w:cs="Arial"/>
          <w:color w:val="000000" w:themeColor="text1"/>
        </w:rPr>
        <w:tab/>
      </w:r>
      <w:r w:rsidR="00E879C8">
        <w:rPr>
          <w:rFonts w:ascii="Arial" w:eastAsia="Times New Roman" w:hAnsi="Arial" w:cs="Arial"/>
          <w:color w:val="000000" w:themeColor="text1"/>
        </w:rPr>
        <w:t>7</w:t>
      </w:r>
    </w:p>
    <w:p w14:paraId="2C5628AE" w14:textId="5A4C70DD"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E – TRUTH, JUSTICE, REPARATION AND NON-RECURRENCE </w:t>
      </w:r>
      <w:r w:rsidRPr="00BF6320">
        <w:rPr>
          <w:rFonts w:ascii="Arial" w:eastAsia="Times New Roman" w:hAnsi="Arial" w:cs="Arial"/>
          <w:color w:val="000000" w:themeColor="text1"/>
        </w:rPr>
        <w:tab/>
      </w:r>
      <w:r w:rsidR="00E879C8">
        <w:rPr>
          <w:rFonts w:ascii="Arial" w:eastAsia="Times New Roman" w:hAnsi="Arial" w:cs="Arial"/>
          <w:color w:val="000000" w:themeColor="text1"/>
        </w:rPr>
        <w:t>8</w:t>
      </w:r>
    </w:p>
    <w:p w14:paraId="00635369" w14:textId="594824F9"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F – CONCERNS: THE CHURCH IN FRANCE </w:t>
      </w:r>
      <w:r w:rsidRPr="00BF6320">
        <w:rPr>
          <w:rFonts w:ascii="Arial" w:eastAsia="Times New Roman" w:hAnsi="Arial" w:cs="Arial"/>
          <w:color w:val="000000" w:themeColor="text1"/>
        </w:rPr>
        <w:tab/>
      </w:r>
      <w:r w:rsidR="00835328">
        <w:rPr>
          <w:rFonts w:ascii="Arial" w:eastAsia="Times New Roman" w:hAnsi="Arial" w:cs="Arial"/>
          <w:color w:val="000000" w:themeColor="text1"/>
        </w:rPr>
        <w:t>16</w:t>
      </w:r>
    </w:p>
    <w:p w14:paraId="7D839F75" w14:textId="2F3CB6CB" w:rsidR="000073E3" w:rsidRPr="00BF6320" w:rsidRDefault="000073E3"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 xml:space="preserve">SECTION G – CONCERNS: HOLY SEE, relative only to France </w:t>
      </w:r>
      <w:r w:rsidRPr="00BF6320">
        <w:rPr>
          <w:rFonts w:ascii="Arial" w:eastAsia="Times New Roman" w:hAnsi="Arial" w:cs="Arial"/>
          <w:color w:val="000000" w:themeColor="text1"/>
        </w:rPr>
        <w:tab/>
      </w:r>
      <w:r w:rsidR="00835328">
        <w:rPr>
          <w:rFonts w:ascii="Arial" w:eastAsia="Times New Roman" w:hAnsi="Arial" w:cs="Arial"/>
          <w:color w:val="000000" w:themeColor="text1"/>
        </w:rPr>
        <w:t>19</w:t>
      </w:r>
    </w:p>
    <w:p w14:paraId="199E1EA6" w14:textId="2F76FD08" w:rsidR="00184460" w:rsidRPr="00BF6320" w:rsidRDefault="00184460" w:rsidP="000073E3">
      <w:pPr>
        <w:pStyle w:val="ListParagraph"/>
        <w:tabs>
          <w:tab w:val="right" w:leader="dot" w:pos="9072"/>
        </w:tabs>
        <w:spacing w:after="0" w:line="360" w:lineRule="auto"/>
        <w:ind w:left="360"/>
        <w:rPr>
          <w:rFonts w:ascii="Arial" w:eastAsia="Times New Roman" w:hAnsi="Arial" w:cs="Arial"/>
          <w:color w:val="000000" w:themeColor="text1"/>
        </w:rPr>
      </w:pPr>
      <w:r w:rsidRPr="00BF6320">
        <w:rPr>
          <w:rFonts w:ascii="Arial" w:eastAsia="Times New Roman" w:hAnsi="Arial" w:cs="Arial"/>
          <w:color w:val="000000" w:themeColor="text1"/>
        </w:rPr>
        <w:t>SECTION H – POSITIVE DEVELOPMENTS</w:t>
      </w:r>
      <w:r w:rsidRPr="00BF6320">
        <w:rPr>
          <w:rFonts w:ascii="Arial" w:eastAsia="Times New Roman" w:hAnsi="Arial" w:cs="Arial"/>
          <w:color w:val="000000" w:themeColor="text1"/>
        </w:rPr>
        <w:tab/>
      </w:r>
      <w:r w:rsidR="00835328">
        <w:rPr>
          <w:rFonts w:ascii="Arial" w:eastAsia="Times New Roman" w:hAnsi="Arial" w:cs="Arial"/>
          <w:color w:val="000000" w:themeColor="text1"/>
        </w:rPr>
        <w:t>19</w:t>
      </w:r>
    </w:p>
    <w:p w14:paraId="1A3B5D75" w14:textId="77777777" w:rsidR="00184460" w:rsidRPr="00BF6320" w:rsidRDefault="00184460" w:rsidP="000073E3">
      <w:pPr>
        <w:pStyle w:val="ListParagraph"/>
        <w:spacing w:after="200" w:line="360" w:lineRule="auto"/>
        <w:ind w:left="360"/>
        <w:contextualSpacing w:val="0"/>
        <w:rPr>
          <w:rFonts w:ascii="Arial" w:eastAsia="Times New Roman" w:hAnsi="Arial" w:cs="Arial"/>
          <w:b/>
          <w:bCs/>
          <w:color w:val="000000" w:themeColor="text1"/>
        </w:rPr>
      </w:pPr>
    </w:p>
    <w:p w14:paraId="3087F6F1" w14:textId="6B9DA7CD" w:rsidR="00DA3A6B" w:rsidRPr="000073E3" w:rsidRDefault="00184460" w:rsidP="000073E3">
      <w:pPr>
        <w:pStyle w:val="ListParagraph"/>
        <w:spacing w:after="200" w:line="360" w:lineRule="auto"/>
        <w:ind w:left="360"/>
        <w:contextualSpacing w:val="0"/>
        <w:rPr>
          <w:rFonts w:ascii="Arial" w:eastAsia="Times New Roman" w:hAnsi="Arial" w:cs="Arial"/>
          <w:b/>
          <w:bCs/>
          <w:color w:val="000000" w:themeColor="text1"/>
        </w:rPr>
      </w:pPr>
      <w:r>
        <w:rPr>
          <w:rFonts w:ascii="Arial" w:eastAsia="Times New Roman" w:hAnsi="Arial" w:cs="Arial"/>
          <w:b/>
          <w:bCs/>
          <w:color w:val="000000" w:themeColor="text1"/>
        </w:rPr>
        <w:t>B</w:t>
      </w:r>
      <w:r w:rsidR="00DA3A6B" w:rsidRPr="000073E3">
        <w:rPr>
          <w:rFonts w:ascii="Arial" w:eastAsia="Times New Roman" w:hAnsi="Arial" w:cs="Arial"/>
          <w:b/>
          <w:bCs/>
          <w:color w:val="000000" w:themeColor="text1"/>
        </w:rPr>
        <w:t>ackground to this report</w:t>
      </w:r>
    </w:p>
    <w:p w14:paraId="0E958F46" w14:textId="7C515362" w:rsidR="00266393" w:rsidRPr="00BC735E" w:rsidRDefault="00B847C3" w:rsidP="007720B2">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 xml:space="preserve">Until recently, </w:t>
      </w:r>
      <w:r w:rsidR="009D569E" w:rsidRPr="00BC735E">
        <w:rPr>
          <w:rFonts w:ascii="Arial" w:eastAsia="Times New Roman" w:hAnsi="Arial" w:cs="Arial"/>
          <w:color w:val="000000" w:themeColor="text1"/>
        </w:rPr>
        <w:t xml:space="preserve">France appeared to have escaped </w:t>
      </w:r>
      <w:r w:rsidR="00881614" w:rsidRPr="00BC735E">
        <w:rPr>
          <w:rFonts w:ascii="Arial" w:eastAsia="Times New Roman" w:hAnsi="Arial" w:cs="Arial"/>
          <w:color w:val="000000" w:themeColor="text1"/>
        </w:rPr>
        <w:t>th</w:t>
      </w:r>
      <w:r w:rsidRPr="00BC735E">
        <w:rPr>
          <w:rFonts w:ascii="Arial" w:eastAsia="Times New Roman" w:hAnsi="Arial" w:cs="Arial"/>
          <w:color w:val="000000" w:themeColor="text1"/>
        </w:rPr>
        <w:t>e international</w:t>
      </w:r>
      <w:r w:rsidR="00881614" w:rsidRPr="00BC735E">
        <w:rPr>
          <w:rFonts w:ascii="Arial" w:eastAsia="Times New Roman" w:hAnsi="Arial" w:cs="Arial"/>
          <w:color w:val="000000" w:themeColor="text1"/>
        </w:rPr>
        <w:t xml:space="preserve"> </w:t>
      </w:r>
      <w:r w:rsidR="006443D6" w:rsidRPr="00BC735E">
        <w:rPr>
          <w:rFonts w:ascii="Arial" w:eastAsia="Times New Roman" w:hAnsi="Arial" w:cs="Arial"/>
          <w:color w:val="000000" w:themeColor="text1"/>
        </w:rPr>
        <w:t>scourge</w:t>
      </w:r>
      <w:r w:rsidRPr="00BC735E">
        <w:rPr>
          <w:rFonts w:ascii="Arial" w:eastAsia="Times New Roman" w:hAnsi="Arial" w:cs="Arial"/>
          <w:color w:val="000000" w:themeColor="text1"/>
        </w:rPr>
        <w:t xml:space="preserve"> of clerical abuse</w:t>
      </w:r>
      <w:r w:rsidR="001561DE" w:rsidRPr="00BC735E">
        <w:rPr>
          <w:rFonts w:ascii="Arial" w:eastAsia="Times New Roman" w:hAnsi="Arial" w:cs="Arial"/>
          <w:color w:val="000000" w:themeColor="text1"/>
        </w:rPr>
        <w:t xml:space="preserve">, but </w:t>
      </w:r>
      <w:r w:rsidR="00380B95" w:rsidRPr="00BC735E">
        <w:rPr>
          <w:rFonts w:ascii="Arial" w:eastAsia="Times New Roman" w:hAnsi="Arial" w:cs="Arial"/>
          <w:color w:val="000000" w:themeColor="text1"/>
        </w:rPr>
        <w:t xml:space="preserve">only recently we have learned this to </w:t>
      </w:r>
      <w:r w:rsidR="006A71D5" w:rsidRPr="00BC735E">
        <w:rPr>
          <w:rFonts w:ascii="Arial" w:eastAsia="Times New Roman" w:hAnsi="Arial" w:cs="Arial"/>
          <w:color w:val="000000" w:themeColor="text1"/>
        </w:rPr>
        <w:t xml:space="preserve">have </w:t>
      </w:r>
      <w:r w:rsidR="00380B95" w:rsidRPr="00BC735E">
        <w:rPr>
          <w:rFonts w:ascii="Arial" w:eastAsia="Times New Roman" w:hAnsi="Arial" w:cs="Arial"/>
          <w:color w:val="000000" w:themeColor="text1"/>
        </w:rPr>
        <w:t>be</w:t>
      </w:r>
      <w:r w:rsidR="006A71D5" w:rsidRPr="00BC735E">
        <w:rPr>
          <w:rFonts w:ascii="Arial" w:eastAsia="Times New Roman" w:hAnsi="Arial" w:cs="Arial"/>
          <w:color w:val="000000" w:themeColor="text1"/>
        </w:rPr>
        <w:t xml:space="preserve">en </w:t>
      </w:r>
      <w:r w:rsidR="00ED1A84" w:rsidRPr="00BC735E">
        <w:rPr>
          <w:rFonts w:ascii="Arial" w:eastAsia="Times New Roman" w:hAnsi="Arial" w:cs="Arial"/>
          <w:color w:val="000000" w:themeColor="text1"/>
        </w:rPr>
        <w:t>conce</w:t>
      </w:r>
      <w:r w:rsidR="006479CA" w:rsidRPr="00BC735E">
        <w:rPr>
          <w:rFonts w:ascii="Arial" w:eastAsia="Times New Roman" w:hAnsi="Arial" w:cs="Arial"/>
          <w:color w:val="000000" w:themeColor="text1"/>
        </w:rPr>
        <w:t>a</w:t>
      </w:r>
      <w:r w:rsidR="00ED1A84" w:rsidRPr="00BC735E">
        <w:rPr>
          <w:rFonts w:ascii="Arial" w:eastAsia="Times New Roman" w:hAnsi="Arial" w:cs="Arial"/>
          <w:color w:val="000000" w:themeColor="text1"/>
        </w:rPr>
        <w:t>l</w:t>
      </w:r>
      <w:r w:rsidR="006A71D5" w:rsidRPr="00BC735E">
        <w:rPr>
          <w:rFonts w:ascii="Arial" w:eastAsia="Times New Roman" w:hAnsi="Arial" w:cs="Arial"/>
          <w:color w:val="000000" w:themeColor="text1"/>
        </w:rPr>
        <w:t>ed</w:t>
      </w:r>
      <w:r w:rsidR="006443D6" w:rsidRPr="00BC735E">
        <w:rPr>
          <w:rFonts w:ascii="Arial" w:eastAsia="Times New Roman" w:hAnsi="Arial" w:cs="Arial"/>
          <w:color w:val="000000" w:themeColor="text1"/>
        </w:rPr>
        <w:t xml:space="preserve">. </w:t>
      </w:r>
      <w:r w:rsidR="004C1778" w:rsidRPr="00BC735E">
        <w:rPr>
          <w:rFonts w:ascii="Arial" w:eastAsia="Times New Roman" w:hAnsi="Arial" w:cs="Arial"/>
          <w:color w:val="000000" w:themeColor="text1"/>
        </w:rPr>
        <w:t xml:space="preserve">The Church has been supressing </w:t>
      </w:r>
      <w:r w:rsidR="00224957" w:rsidRPr="00BC735E">
        <w:rPr>
          <w:rFonts w:ascii="Arial" w:eastAsia="Times New Roman" w:hAnsi="Arial" w:cs="Arial"/>
          <w:color w:val="000000" w:themeColor="text1"/>
        </w:rPr>
        <w:t xml:space="preserve">reports of </w:t>
      </w:r>
      <w:r w:rsidR="00D76F73" w:rsidRPr="00BC735E">
        <w:rPr>
          <w:rFonts w:ascii="Arial" w:eastAsia="Times New Roman" w:hAnsi="Arial" w:cs="Arial"/>
          <w:color w:val="000000" w:themeColor="text1"/>
        </w:rPr>
        <w:t>abuse</w:t>
      </w:r>
      <w:r w:rsidR="00957083" w:rsidRPr="00BC735E">
        <w:rPr>
          <w:rFonts w:ascii="Arial" w:eastAsia="Times New Roman" w:hAnsi="Arial" w:cs="Arial"/>
          <w:color w:val="000000" w:themeColor="text1"/>
        </w:rPr>
        <w:t xml:space="preserve"> </w:t>
      </w:r>
      <w:r w:rsidR="00843509" w:rsidRPr="00BC735E">
        <w:rPr>
          <w:rFonts w:ascii="Arial" w:eastAsia="Times New Roman" w:hAnsi="Arial" w:cs="Arial"/>
          <w:color w:val="000000" w:themeColor="text1"/>
        </w:rPr>
        <w:t xml:space="preserve">and is </w:t>
      </w:r>
      <w:r w:rsidR="009B3F8F" w:rsidRPr="00BC735E">
        <w:rPr>
          <w:rFonts w:ascii="Arial" w:eastAsia="Times New Roman" w:hAnsi="Arial" w:cs="Arial"/>
          <w:color w:val="000000" w:themeColor="text1"/>
        </w:rPr>
        <w:t xml:space="preserve">consequently </w:t>
      </w:r>
      <w:r w:rsidR="00843509" w:rsidRPr="00BC735E">
        <w:rPr>
          <w:rFonts w:ascii="Arial" w:eastAsia="Times New Roman" w:hAnsi="Arial" w:cs="Arial"/>
          <w:color w:val="000000" w:themeColor="text1"/>
        </w:rPr>
        <w:t xml:space="preserve">grossly complicit </w:t>
      </w:r>
      <w:r w:rsidR="009B3F8F" w:rsidRPr="00BC735E">
        <w:rPr>
          <w:rFonts w:ascii="Arial" w:eastAsia="Times New Roman" w:hAnsi="Arial" w:cs="Arial"/>
          <w:color w:val="000000" w:themeColor="text1"/>
        </w:rPr>
        <w:t xml:space="preserve">in </w:t>
      </w:r>
      <w:r w:rsidR="00D74F71" w:rsidRPr="00BC735E">
        <w:rPr>
          <w:rFonts w:ascii="Arial" w:eastAsia="Times New Roman" w:hAnsi="Arial" w:cs="Arial"/>
          <w:color w:val="000000" w:themeColor="text1"/>
        </w:rPr>
        <w:t>abuse</w:t>
      </w:r>
      <w:r w:rsidR="00957083" w:rsidRPr="00BC735E">
        <w:rPr>
          <w:rFonts w:ascii="Arial" w:eastAsia="Times New Roman" w:hAnsi="Arial" w:cs="Arial"/>
          <w:color w:val="000000" w:themeColor="text1"/>
        </w:rPr>
        <w:t xml:space="preserve"> continu</w:t>
      </w:r>
      <w:r w:rsidR="009B3F8F" w:rsidRPr="00BC735E">
        <w:rPr>
          <w:rFonts w:ascii="Arial" w:eastAsia="Times New Roman" w:hAnsi="Arial" w:cs="Arial"/>
          <w:color w:val="000000" w:themeColor="text1"/>
        </w:rPr>
        <w:t>ing</w:t>
      </w:r>
      <w:r w:rsidR="00D74F71" w:rsidRPr="00BC735E">
        <w:rPr>
          <w:rFonts w:ascii="Arial" w:eastAsia="Times New Roman" w:hAnsi="Arial" w:cs="Arial"/>
          <w:color w:val="000000" w:themeColor="text1"/>
        </w:rPr>
        <w:t xml:space="preserve"> unnecessarily</w:t>
      </w:r>
      <w:r w:rsidR="00E23857" w:rsidRPr="00BC735E">
        <w:rPr>
          <w:rFonts w:ascii="Arial" w:eastAsia="Times New Roman" w:hAnsi="Arial" w:cs="Arial"/>
          <w:color w:val="000000" w:themeColor="text1"/>
        </w:rPr>
        <w:t>.</w:t>
      </w:r>
    </w:p>
    <w:p w14:paraId="1AA63C69" w14:textId="1337D760" w:rsidR="00317CF6" w:rsidRPr="00BC735E" w:rsidRDefault="00DE73F1" w:rsidP="00597253">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W</w:t>
      </w:r>
      <w:r w:rsidR="003F57B6" w:rsidRPr="00BC735E">
        <w:rPr>
          <w:rFonts w:ascii="Arial" w:eastAsia="Times New Roman" w:hAnsi="Arial" w:cs="Arial"/>
          <w:color w:val="000000" w:themeColor="text1"/>
        </w:rPr>
        <w:t xml:space="preserve">e </w:t>
      </w:r>
      <w:r w:rsidR="00B408BB" w:rsidRPr="00BC735E">
        <w:rPr>
          <w:rFonts w:ascii="Arial" w:eastAsia="Times New Roman" w:hAnsi="Arial" w:cs="Arial"/>
          <w:color w:val="000000" w:themeColor="text1"/>
        </w:rPr>
        <w:t>now know</w:t>
      </w:r>
      <w:r w:rsidR="003F57B6" w:rsidRPr="00BC735E">
        <w:rPr>
          <w:rFonts w:ascii="Arial" w:eastAsia="Times New Roman" w:hAnsi="Arial" w:cs="Arial"/>
          <w:color w:val="000000" w:themeColor="text1"/>
        </w:rPr>
        <w:t xml:space="preserve"> </w:t>
      </w:r>
      <w:r w:rsidR="00ED1661" w:rsidRPr="00BC735E">
        <w:rPr>
          <w:rFonts w:ascii="Arial" w:eastAsia="Times New Roman" w:hAnsi="Arial" w:cs="Arial"/>
          <w:color w:val="000000" w:themeColor="text1"/>
        </w:rPr>
        <w:t xml:space="preserve">that </w:t>
      </w:r>
      <w:r w:rsidRPr="00BC735E">
        <w:rPr>
          <w:rFonts w:ascii="Arial" w:eastAsia="Times New Roman" w:hAnsi="Arial" w:cs="Arial"/>
          <w:color w:val="000000" w:themeColor="text1"/>
        </w:rPr>
        <w:t xml:space="preserve">abuse </w:t>
      </w:r>
      <w:r w:rsidR="00A3653A" w:rsidRPr="00BC735E">
        <w:rPr>
          <w:rFonts w:ascii="Arial" w:eastAsia="Times New Roman" w:hAnsi="Arial" w:cs="Arial"/>
          <w:color w:val="000000" w:themeColor="text1"/>
        </w:rPr>
        <w:t xml:space="preserve">related to the Catholic Church </w:t>
      </w:r>
      <w:r w:rsidR="00146D45" w:rsidRPr="00BC735E">
        <w:rPr>
          <w:rFonts w:ascii="Arial" w:eastAsia="Times New Roman" w:hAnsi="Arial" w:cs="Arial"/>
          <w:color w:val="000000" w:themeColor="text1"/>
        </w:rPr>
        <w:t xml:space="preserve">in France </w:t>
      </w:r>
      <w:r w:rsidR="006877B8" w:rsidRPr="00BC735E">
        <w:rPr>
          <w:rFonts w:ascii="Arial" w:eastAsia="Times New Roman" w:hAnsi="Arial" w:cs="Arial"/>
          <w:color w:val="000000" w:themeColor="text1"/>
        </w:rPr>
        <w:t xml:space="preserve">(the Church) </w:t>
      </w:r>
      <w:r w:rsidRPr="00BC735E">
        <w:rPr>
          <w:rFonts w:ascii="Arial" w:eastAsia="Times New Roman" w:hAnsi="Arial" w:cs="Arial"/>
          <w:color w:val="000000" w:themeColor="text1"/>
        </w:rPr>
        <w:t>was significant</w:t>
      </w:r>
      <w:r w:rsidR="00402975" w:rsidRPr="00BC735E">
        <w:rPr>
          <w:rFonts w:ascii="Arial" w:eastAsia="Times New Roman" w:hAnsi="Arial" w:cs="Arial"/>
          <w:color w:val="000000" w:themeColor="text1"/>
        </w:rPr>
        <w:t>. T</w:t>
      </w:r>
      <w:r w:rsidR="00D00076" w:rsidRPr="00BC735E">
        <w:rPr>
          <w:rFonts w:ascii="Arial" w:eastAsia="Times New Roman" w:hAnsi="Arial" w:cs="Arial"/>
          <w:color w:val="000000" w:themeColor="text1"/>
        </w:rPr>
        <w:t xml:space="preserve">he Church’s </w:t>
      </w:r>
      <w:r w:rsidR="008A11A9" w:rsidRPr="00BC735E">
        <w:rPr>
          <w:rFonts w:ascii="Arial" w:eastAsia="Times New Roman" w:hAnsi="Arial" w:cs="Arial"/>
          <w:color w:val="000000" w:themeColor="text1"/>
        </w:rPr>
        <w:t xml:space="preserve">and the Vatican’s </w:t>
      </w:r>
      <w:r w:rsidR="00D00076" w:rsidRPr="00BC735E">
        <w:rPr>
          <w:rFonts w:ascii="Arial" w:eastAsia="Times New Roman" w:hAnsi="Arial" w:cs="Arial"/>
          <w:color w:val="000000" w:themeColor="text1"/>
        </w:rPr>
        <w:t xml:space="preserve">role </w:t>
      </w:r>
      <w:r w:rsidR="003C2CEA" w:rsidRPr="00BC735E">
        <w:rPr>
          <w:rFonts w:ascii="Arial" w:eastAsia="Times New Roman" w:hAnsi="Arial" w:cs="Arial"/>
          <w:color w:val="000000" w:themeColor="text1"/>
        </w:rPr>
        <w:t xml:space="preserve">in dealing with </w:t>
      </w:r>
      <w:r w:rsidR="0076203C" w:rsidRPr="00BC735E">
        <w:rPr>
          <w:rFonts w:ascii="Arial" w:eastAsia="Times New Roman" w:hAnsi="Arial" w:cs="Arial"/>
          <w:color w:val="000000" w:themeColor="text1"/>
        </w:rPr>
        <w:t>this</w:t>
      </w:r>
      <w:r w:rsidR="00560EB3" w:rsidRPr="00BC735E">
        <w:rPr>
          <w:rFonts w:ascii="Arial" w:eastAsia="Times New Roman" w:hAnsi="Arial" w:cs="Arial"/>
          <w:color w:val="000000" w:themeColor="text1"/>
        </w:rPr>
        <w:t xml:space="preserve"> </w:t>
      </w:r>
      <w:r w:rsidR="00E85D21" w:rsidRPr="00BC735E">
        <w:rPr>
          <w:rFonts w:ascii="Arial" w:eastAsia="Times New Roman" w:hAnsi="Arial" w:cs="Arial"/>
          <w:color w:val="000000" w:themeColor="text1"/>
        </w:rPr>
        <w:t>abuse</w:t>
      </w:r>
      <w:r w:rsidR="00AF675A" w:rsidRPr="00BC735E">
        <w:rPr>
          <w:rFonts w:ascii="Arial" w:eastAsia="Times New Roman" w:hAnsi="Arial" w:cs="Arial"/>
          <w:color w:val="000000" w:themeColor="text1"/>
        </w:rPr>
        <w:t xml:space="preserve">, much of it </w:t>
      </w:r>
      <w:r w:rsidR="003C2CEA" w:rsidRPr="00BC735E">
        <w:rPr>
          <w:rFonts w:ascii="Arial" w:eastAsia="Times New Roman" w:hAnsi="Arial" w:cs="Arial"/>
          <w:color w:val="000000" w:themeColor="text1"/>
        </w:rPr>
        <w:t>criminal</w:t>
      </w:r>
      <w:r w:rsidR="00CE1214" w:rsidRPr="00BC735E">
        <w:rPr>
          <w:rFonts w:ascii="Arial" w:eastAsia="Times New Roman" w:hAnsi="Arial" w:cs="Arial"/>
          <w:color w:val="000000" w:themeColor="text1"/>
        </w:rPr>
        <w:t>,</w:t>
      </w:r>
      <w:r w:rsidR="000E322B" w:rsidRPr="00BC735E">
        <w:rPr>
          <w:rFonts w:ascii="Arial" w:eastAsia="Times New Roman" w:hAnsi="Arial" w:cs="Arial"/>
          <w:color w:val="000000" w:themeColor="text1"/>
        </w:rPr>
        <w:t xml:space="preserve"> </w:t>
      </w:r>
      <w:r w:rsidR="00DB55B5" w:rsidRPr="00BC735E">
        <w:rPr>
          <w:rFonts w:ascii="Arial" w:eastAsia="Times New Roman" w:hAnsi="Arial" w:cs="Arial"/>
          <w:color w:val="000000" w:themeColor="text1"/>
        </w:rPr>
        <w:t xml:space="preserve">appears </w:t>
      </w:r>
      <w:r w:rsidR="00B36D3A" w:rsidRPr="00BC735E">
        <w:rPr>
          <w:rFonts w:ascii="Arial" w:eastAsia="Times New Roman" w:hAnsi="Arial" w:cs="Arial"/>
          <w:color w:val="000000" w:themeColor="text1"/>
        </w:rPr>
        <w:t xml:space="preserve">to </w:t>
      </w:r>
      <w:r w:rsidR="0095707F" w:rsidRPr="00BC735E">
        <w:rPr>
          <w:rFonts w:ascii="Arial" w:eastAsia="Times New Roman" w:hAnsi="Arial" w:cs="Arial"/>
          <w:color w:val="000000" w:themeColor="text1"/>
        </w:rPr>
        <w:t>be</w:t>
      </w:r>
      <w:r w:rsidR="00B36D3A" w:rsidRPr="00BC735E">
        <w:rPr>
          <w:rFonts w:ascii="Arial" w:eastAsia="Times New Roman" w:hAnsi="Arial" w:cs="Arial"/>
          <w:color w:val="000000" w:themeColor="text1"/>
        </w:rPr>
        <w:t xml:space="preserve"> in contravention </w:t>
      </w:r>
      <w:r w:rsidR="00136D9C" w:rsidRPr="00BC735E">
        <w:rPr>
          <w:rFonts w:ascii="Arial" w:eastAsia="Times New Roman" w:hAnsi="Arial" w:cs="Arial"/>
          <w:color w:val="000000" w:themeColor="text1"/>
        </w:rPr>
        <w:t>of the Co</w:t>
      </w:r>
      <w:r w:rsidR="00785115" w:rsidRPr="00BC735E">
        <w:rPr>
          <w:rFonts w:ascii="Arial" w:eastAsia="Times New Roman" w:hAnsi="Arial" w:cs="Arial"/>
          <w:color w:val="000000" w:themeColor="text1"/>
        </w:rPr>
        <w:t>n</w:t>
      </w:r>
      <w:r w:rsidR="00BA51C9" w:rsidRPr="00BC735E">
        <w:rPr>
          <w:rFonts w:ascii="Arial" w:eastAsia="Times New Roman" w:hAnsi="Arial" w:cs="Arial"/>
          <w:color w:val="000000" w:themeColor="text1"/>
        </w:rPr>
        <w:t>vention o</w:t>
      </w:r>
      <w:r w:rsidR="00785115" w:rsidRPr="00BC735E">
        <w:rPr>
          <w:rFonts w:ascii="Arial" w:eastAsia="Times New Roman" w:hAnsi="Arial" w:cs="Arial"/>
          <w:color w:val="000000" w:themeColor="text1"/>
        </w:rPr>
        <w:t>n</w:t>
      </w:r>
      <w:r w:rsidR="00BA51C9" w:rsidRPr="00BC735E">
        <w:rPr>
          <w:rFonts w:ascii="Arial" w:eastAsia="Times New Roman" w:hAnsi="Arial" w:cs="Arial"/>
          <w:color w:val="000000" w:themeColor="text1"/>
        </w:rPr>
        <w:t xml:space="preserve"> the Rights of the Child</w:t>
      </w:r>
      <w:r w:rsidR="002C6803" w:rsidRPr="00BC735E">
        <w:rPr>
          <w:rFonts w:ascii="Arial" w:eastAsia="Times New Roman" w:hAnsi="Arial" w:cs="Arial"/>
          <w:color w:val="000000" w:themeColor="text1"/>
        </w:rPr>
        <w:t>.</w:t>
      </w:r>
    </w:p>
    <w:p w14:paraId="766842A9" w14:textId="624E43DB" w:rsidR="00A8550F" w:rsidRPr="00BC735E" w:rsidRDefault="00CE05CC" w:rsidP="00597253">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 xml:space="preserve">Four </w:t>
      </w:r>
      <w:r w:rsidR="007A7306" w:rsidRPr="00BC735E">
        <w:rPr>
          <w:rFonts w:ascii="Arial" w:eastAsia="Times New Roman" w:hAnsi="Arial" w:cs="Arial"/>
          <w:color w:val="000000" w:themeColor="text1"/>
        </w:rPr>
        <w:t>recent</w:t>
      </w:r>
      <w:r w:rsidR="00C53115" w:rsidRPr="00BC735E">
        <w:rPr>
          <w:rFonts w:ascii="Arial" w:eastAsia="Times New Roman" w:hAnsi="Arial" w:cs="Arial"/>
          <w:color w:val="000000" w:themeColor="text1"/>
        </w:rPr>
        <w:t xml:space="preserve"> </w:t>
      </w:r>
      <w:r w:rsidR="0002465E" w:rsidRPr="00BC735E">
        <w:rPr>
          <w:rFonts w:ascii="Arial" w:eastAsia="Times New Roman" w:hAnsi="Arial" w:cs="Arial"/>
          <w:color w:val="000000" w:themeColor="text1"/>
        </w:rPr>
        <w:t xml:space="preserve">investigatory </w:t>
      </w:r>
      <w:r w:rsidR="00A02DBB" w:rsidRPr="00BC735E">
        <w:rPr>
          <w:rFonts w:ascii="Arial" w:eastAsia="Times New Roman" w:hAnsi="Arial" w:cs="Arial"/>
          <w:color w:val="000000" w:themeColor="text1"/>
        </w:rPr>
        <w:t>proces</w:t>
      </w:r>
      <w:r w:rsidR="009331B5" w:rsidRPr="00BC735E">
        <w:rPr>
          <w:rFonts w:ascii="Arial" w:eastAsia="Times New Roman" w:hAnsi="Arial" w:cs="Arial"/>
          <w:color w:val="000000" w:themeColor="text1"/>
        </w:rPr>
        <w:t>s</w:t>
      </w:r>
      <w:r w:rsidR="00222E01" w:rsidRPr="00BC735E">
        <w:rPr>
          <w:rFonts w:ascii="Arial" w:eastAsia="Times New Roman" w:hAnsi="Arial" w:cs="Arial"/>
          <w:color w:val="000000" w:themeColor="text1"/>
        </w:rPr>
        <w:t xml:space="preserve">es have combined </w:t>
      </w:r>
      <w:r w:rsidR="00C53115" w:rsidRPr="00BC735E">
        <w:rPr>
          <w:rFonts w:ascii="Arial" w:eastAsia="Times New Roman" w:hAnsi="Arial" w:cs="Arial"/>
          <w:color w:val="000000" w:themeColor="text1"/>
        </w:rPr>
        <w:t xml:space="preserve">to </w:t>
      </w:r>
      <w:r w:rsidR="00CC6678" w:rsidRPr="00BC735E">
        <w:rPr>
          <w:rFonts w:ascii="Arial" w:eastAsia="Times New Roman" w:hAnsi="Arial" w:cs="Arial"/>
          <w:color w:val="000000" w:themeColor="text1"/>
        </w:rPr>
        <w:t xml:space="preserve">demonstrate the </w:t>
      </w:r>
      <w:r w:rsidR="00CB2A0F" w:rsidRPr="00BC735E">
        <w:rPr>
          <w:rFonts w:ascii="Arial" w:eastAsia="Times New Roman" w:hAnsi="Arial" w:cs="Arial"/>
          <w:color w:val="000000" w:themeColor="text1"/>
        </w:rPr>
        <w:t xml:space="preserve">above, and </w:t>
      </w:r>
      <w:r w:rsidR="00E83988" w:rsidRPr="00BC735E">
        <w:rPr>
          <w:rFonts w:ascii="Arial" w:eastAsia="Times New Roman" w:hAnsi="Arial" w:cs="Arial"/>
          <w:color w:val="000000" w:themeColor="text1"/>
        </w:rPr>
        <w:t xml:space="preserve">the inadequacy of </w:t>
      </w:r>
      <w:r w:rsidR="002C6803" w:rsidRPr="00BC735E">
        <w:rPr>
          <w:rFonts w:ascii="Arial" w:eastAsia="Times New Roman" w:hAnsi="Arial" w:cs="Arial"/>
          <w:color w:val="000000" w:themeColor="text1"/>
        </w:rPr>
        <w:t xml:space="preserve">France’s </w:t>
      </w:r>
      <w:r w:rsidR="00757BF6" w:rsidRPr="00BC735E">
        <w:rPr>
          <w:rFonts w:ascii="Arial" w:eastAsia="Times New Roman" w:hAnsi="Arial" w:cs="Arial"/>
          <w:color w:val="000000" w:themeColor="text1"/>
        </w:rPr>
        <w:t xml:space="preserve">law </w:t>
      </w:r>
      <w:r w:rsidR="002A58A3" w:rsidRPr="00BC735E">
        <w:rPr>
          <w:rFonts w:ascii="Arial" w:eastAsia="Times New Roman" w:hAnsi="Arial" w:cs="Arial"/>
          <w:color w:val="000000" w:themeColor="text1"/>
        </w:rPr>
        <w:t xml:space="preserve">concerning </w:t>
      </w:r>
      <w:r w:rsidR="00EF098B" w:rsidRPr="00BC735E">
        <w:rPr>
          <w:rFonts w:ascii="Arial" w:eastAsia="Times New Roman" w:hAnsi="Arial" w:cs="Arial"/>
          <w:color w:val="000000" w:themeColor="text1"/>
        </w:rPr>
        <w:t>reporting of abuse</w:t>
      </w:r>
      <w:r w:rsidR="00C538F4" w:rsidRPr="00BC735E">
        <w:rPr>
          <w:rFonts w:ascii="Arial" w:eastAsia="Times New Roman" w:hAnsi="Arial" w:cs="Arial"/>
          <w:color w:val="000000" w:themeColor="text1"/>
        </w:rPr>
        <w:t>. Th</w:t>
      </w:r>
      <w:r w:rsidR="00995B2E" w:rsidRPr="00BC735E">
        <w:rPr>
          <w:rFonts w:ascii="Arial" w:eastAsia="Times New Roman" w:hAnsi="Arial" w:cs="Arial"/>
          <w:color w:val="000000" w:themeColor="text1"/>
        </w:rPr>
        <w:t xml:space="preserve">ey </w:t>
      </w:r>
      <w:proofErr w:type="gramStart"/>
      <w:r w:rsidR="00995B2E" w:rsidRPr="00BC735E">
        <w:rPr>
          <w:rFonts w:ascii="Arial" w:eastAsia="Times New Roman" w:hAnsi="Arial" w:cs="Arial"/>
          <w:color w:val="000000" w:themeColor="text1"/>
        </w:rPr>
        <w:t>are</w:t>
      </w:r>
      <w:r w:rsidR="002E52A4" w:rsidRPr="00BC735E">
        <w:rPr>
          <w:rFonts w:ascii="Arial" w:eastAsia="Times New Roman" w:hAnsi="Arial" w:cs="Arial"/>
          <w:color w:val="000000" w:themeColor="text1"/>
        </w:rPr>
        <w:t>:</w:t>
      </w:r>
      <w:proofErr w:type="gramEnd"/>
      <w:r w:rsidR="00995B2E" w:rsidRPr="00BC735E">
        <w:rPr>
          <w:rFonts w:ascii="Arial" w:eastAsia="Times New Roman" w:hAnsi="Arial" w:cs="Arial"/>
          <w:color w:val="000000" w:themeColor="text1"/>
        </w:rPr>
        <w:t xml:space="preserve"> the trials of Cardinal </w:t>
      </w:r>
      <w:proofErr w:type="spellStart"/>
      <w:r w:rsidR="00995B2E" w:rsidRPr="00BC735E">
        <w:rPr>
          <w:rFonts w:ascii="Arial" w:eastAsia="Times New Roman" w:hAnsi="Arial" w:cs="Arial"/>
          <w:color w:val="000000" w:themeColor="text1"/>
        </w:rPr>
        <w:t>Barbarin</w:t>
      </w:r>
      <w:proofErr w:type="spellEnd"/>
      <w:r w:rsidR="00995B2E" w:rsidRPr="00BC735E">
        <w:rPr>
          <w:rFonts w:ascii="Arial" w:eastAsia="Times New Roman" w:hAnsi="Arial" w:cs="Arial"/>
          <w:color w:val="000000" w:themeColor="text1"/>
        </w:rPr>
        <w:t xml:space="preserve"> </w:t>
      </w:r>
      <w:r w:rsidR="00D66A37" w:rsidRPr="00BC735E">
        <w:rPr>
          <w:rFonts w:ascii="Arial" w:eastAsia="Times New Roman" w:hAnsi="Arial" w:cs="Arial"/>
          <w:color w:val="000000" w:themeColor="text1"/>
        </w:rPr>
        <w:t xml:space="preserve">(Primate of </w:t>
      </w:r>
      <w:proofErr w:type="spellStart"/>
      <w:r w:rsidR="00D66A37" w:rsidRPr="00BC735E">
        <w:rPr>
          <w:rFonts w:ascii="Arial" w:eastAsia="Times New Roman" w:hAnsi="Arial" w:cs="Arial"/>
          <w:color w:val="000000" w:themeColor="text1"/>
        </w:rPr>
        <w:t>Gauls</w:t>
      </w:r>
      <w:proofErr w:type="spellEnd"/>
      <w:r w:rsidR="00D66A37" w:rsidRPr="00BC735E">
        <w:rPr>
          <w:rFonts w:ascii="Arial" w:eastAsia="Times New Roman" w:hAnsi="Arial" w:cs="Arial"/>
          <w:color w:val="000000" w:themeColor="text1"/>
        </w:rPr>
        <w:t xml:space="preserve"> and Archbishop of Lyon-Vienne) </w:t>
      </w:r>
      <w:r w:rsidR="00995B2E" w:rsidRPr="00BC735E">
        <w:rPr>
          <w:rFonts w:ascii="Arial" w:eastAsia="Times New Roman" w:hAnsi="Arial" w:cs="Arial"/>
          <w:color w:val="000000" w:themeColor="text1"/>
        </w:rPr>
        <w:t>for non-disclos</w:t>
      </w:r>
      <w:r w:rsidR="002E6BB8" w:rsidRPr="00BC735E">
        <w:rPr>
          <w:rFonts w:ascii="Arial" w:eastAsia="Times New Roman" w:hAnsi="Arial" w:cs="Arial"/>
          <w:color w:val="000000" w:themeColor="text1"/>
        </w:rPr>
        <w:t>ure</w:t>
      </w:r>
      <w:r w:rsidR="00503354" w:rsidRPr="00BC735E">
        <w:rPr>
          <w:rFonts w:ascii="Arial" w:eastAsia="Times New Roman" w:hAnsi="Arial" w:cs="Arial"/>
          <w:color w:val="000000" w:themeColor="text1"/>
        </w:rPr>
        <w:t xml:space="preserve"> of abuse</w:t>
      </w:r>
      <w:r w:rsidR="002E6BB8" w:rsidRPr="00BC735E">
        <w:rPr>
          <w:rFonts w:ascii="Arial" w:eastAsia="Times New Roman" w:hAnsi="Arial" w:cs="Arial"/>
          <w:color w:val="000000" w:themeColor="text1"/>
        </w:rPr>
        <w:t xml:space="preserve">, </w:t>
      </w:r>
      <w:r w:rsidR="000852CB" w:rsidRPr="00BC735E">
        <w:rPr>
          <w:rFonts w:ascii="Arial" w:eastAsia="Times New Roman" w:hAnsi="Arial" w:cs="Arial"/>
          <w:color w:val="000000" w:themeColor="text1"/>
        </w:rPr>
        <w:t>and</w:t>
      </w:r>
      <w:r w:rsidR="00985C75" w:rsidRPr="00BC735E">
        <w:rPr>
          <w:rFonts w:ascii="Arial" w:eastAsia="Times New Roman" w:hAnsi="Arial" w:cs="Arial"/>
          <w:color w:val="000000" w:themeColor="text1"/>
        </w:rPr>
        <w:t xml:space="preserve"> of </w:t>
      </w:r>
      <w:r w:rsidR="00073FB3" w:rsidRPr="00BC735E">
        <w:rPr>
          <w:rFonts w:ascii="Arial" w:eastAsia="Times New Roman" w:hAnsi="Arial" w:cs="Arial"/>
          <w:color w:val="000000" w:themeColor="text1"/>
        </w:rPr>
        <w:t xml:space="preserve">the </w:t>
      </w:r>
      <w:r w:rsidR="00985C75" w:rsidRPr="00BC735E">
        <w:rPr>
          <w:rFonts w:ascii="Arial" w:eastAsia="Times New Roman" w:hAnsi="Arial" w:cs="Arial"/>
          <w:color w:val="000000" w:themeColor="text1"/>
        </w:rPr>
        <w:t>multiple abuse perpetrator (</w:t>
      </w:r>
      <w:r w:rsidR="007964F5" w:rsidRPr="00BC735E">
        <w:rPr>
          <w:rFonts w:ascii="Arial" w:eastAsia="Times New Roman" w:hAnsi="Arial" w:cs="Arial"/>
          <w:color w:val="000000" w:themeColor="text1"/>
        </w:rPr>
        <w:t>until recently</w:t>
      </w:r>
      <w:r w:rsidR="00985C75" w:rsidRPr="00BC735E">
        <w:rPr>
          <w:rFonts w:ascii="Arial" w:eastAsia="Times New Roman" w:hAnsi="Arial" w:cs="Arial"/>
          <w:color w:val="000000" w:themeColor="text1"/>
        </w:rPr>
        <w:t xml:space="preserve"> Father) </w:t>
      </w:r>
      <w:r w:rsidR="00273FF3">
        <w:rPr>
          <w:rFonts w:ascii="Arial" w:eastAsia="Times New Roman" w:hAnsi="Arial" w:cs="Arial"/>
          <w:color w:val="000000" w:themeColor="text1"/>
        </w:rPr>
        <w:t xml:space="preserve">Bernard </w:t>
      </w:r>
      <w:r w:rsidR="00985C75" w:rsidRPr="00BC735E">
        <w:rPr>
          <w:rFonts w:ascii="Arial" w:eastAsia="Times New Roman" w:hAnsi="Arial" w:cs="Arial"/>
          <w:color w:val="000000" w:themeColor="text1"/>
        </w:rPr>
        <w:t>Preynat</w:t>
      </w:r>
      <w:r w:rsidR="002E52A4" w:rsidRPr="00BC735E">
        <w:rPr>
          <w:rFonts w:ascii="Arial" w:eastAsia="Times New Roman" w:hAnsi="Arial" w:cs="Arial"/>
          <w:color w:val="000000" w:themeColor="text1"/>
        </w:rPr>
        <w:t>;</w:t>
      </w:r>
      <w:r w:rsidR="00EB58B3" w:rsidRPr="00BC735E">
        <w:rPr>
          <w:rFonts w:ascii="Arial" w:eastAsia="Times New Roman" w:hAnsi="Arial" w:cs="Arial"/>
          <w:color w:val="000000" w:themeColor="text1"/>
        </w:rPr>
        <w:t xml:space="preserve"> a </w:t>
      </w:r>
      <w:r w:rsidR="008F3B8A" w:rsidRPr="00BC735E">
        <w:rPr>
          <w:rFonts w:ascii="Arial" w:eastAsia="Times New Roman" w:hAnsi="Arial" w:cs="Arial"/>
          <w:color w:val="000000" w:themeColor="text1"/>
        </w:rPr>
        <w:t>Catholic commission on abuse</w:t>
      </w:r>
      <w:r w:rsidR="002E52A4" w:rsidRPr="00BC735E">
        <w:rPr>
          <w:rFonts w:ascii="Arial" w:eastAsia="Times New Roman" w:hAnsi="Arial" w:cs="Arial"/>
          <w:color w:val="000000" w:themeColor="text1"/>
        </w:rPr>
        <w:t>;</w:t>
      </w:r>
      <w:r w:rsidR="008F3B8A" w:rsidRPr="00BC735E">
        <w:rPr>
          <w:rFonts w:ascii="Arial" w:eastAsia="Times New Roman" w:hAnsi="Arial" w:cs="Arial"/>
          <w:color w:val="000000" w:themeColor="text1"/>
        </w:rPr>
        <w:t xml:space="preserve"> </w:t>
      </w:r>
      <w:r w:rsidR="00CD4AE2" w:rsidRPr="00BC735E">
        <w:rPr>
          <w:rFonts w:ascii="Arial" w:eastAsia="Times New Roman" w:hAnsi="Arial" w:cs="Arial"/>
          <w:color w:val="000000" w:themeColor="text1"/>
        </w:rPr>
        <w:t xml:space="preserve">and a </w:t>
      </w:r>
      <w:r w:rsidR="001341D3" w:rsidRPr="00BC735E">
        <w:rPr>
          <w:rFonts w:ascii="Arial" w:eastAsia="Times New Roman" w:hAnsi="Arial" w:cs="Arial"/>
          <w:color w:val="000000" w:themeColor="text1"/>
        </w:rPr>
        <w:t>Sénat</w:t>
      </w:r>
      <w:r w:rsidR="00CD4AE2" w:rsidRPr="00BC735E">
        <w:rPr>
          <w:rFonts w:ascii="Arial" w:eastAsia="Times New Roman" w:hAnsi="Arial" w:cs="Arial"/>
          <w:color w:val="000000" w:themeColor="text1"/>
        </w:rPr>
        <w:t xml:space="preserve"> Inquiry into </w:t>
      </w:r>
      <w:r w:rsidR="00177236" w:rsidRPr="00BC735E">
        <w:rPr>
          <w:rFonts w:ascii="Arial" w:eastAsia="Times New Roman" w:hAnsi="Arial" w:cs="Arial"/>
          <w:color w:val="000000" w:themeColor="text1"/>
        </w:rPr>
        <w:t xml:space="preserve">clerical </w:t>
      </w:r>
      <w:r w:rsidR="00CD4AE2" w:rsidRPr="00BC735E">
        <w:rPr>
          <w:rFonts w:ascii="Arial" w:eastAsia="Times New Roman" w:hAnsi="Arial" w:cs="Arial"/>
          <w:color w:val="000000" w:themeColor="text1"/>
        </w:rPr>
        <w:t>abuse</w:t>
      </w:r>
      <w:r w:rsidR="000C4D8E" w:rsidRPr="00BC735E">
        <w:rPr>
          <w:rFonts w:ascii="Arial" w:eastAsia="Times New Roman" w:hAnsi="Arial" w:cs="Arial"/>
          <w:color w:val="000000" w:themeColor="text1"/>
        </w:rPr>
        <w:t>. A</w:t>
      </w:r>
      <w:r w:rsidR="00CD4AE2" w:rsidRPr="00BC735E">
        <w:rPr>
          <w:rFonts w:ascii="Arial" w:eastAsia="Times New Roman" w:hAnsi="Arial" w:cs="Arial"/>
          <w:color w:val="000000" w:themeColor="text1"/>
        </w:rPr>
        <w:t xml:space="preserve">ll </w:t>
      </w:r>
      <w:r w:rsidR="000C4D8E" w:rsidRPr="00BC735E">
        <w:rPr>
          <w:rFonts w:ascii="Arial" w:eastAsia="Times New Roman" w:hAnsi="Arial" w:cs="Arial"/>
          <w:color w:val="000000" w:themeColor="text1"/>
        </w:rPr>
        <w:t xml:space="preserve">are </w:t>
      </w:r>
      <w:r w:rsidR="00C21965" w:rsidRPr="00BC735E">
        <w:rPr>
          <w:rFonts w:ascii="Arial" w:eastAsia="Times New Roman" w:hAnsi="Arial" w:cs="Arial"/>
          <w:color w:val="000000" w:themeColor="text1"/>
        </w:rPr>
        <w:t xml:space="preserve">referred to in more detail below. </w:t>
      </w:r>
    </w:p>
    <w:p w14:paraId="711070B6" w14:textId="5DE64384" w:rsidR="006A2D76" w:rsidRPr="00BC735E" w:rsidRDefault="0037308F" w:rsidP="00597253">
      <w:pPr>
        <w:pStyle w:val="ListParagraph"/>
        <w:numPr>
          <w:ilvl w:val="0"/>
          <w:numId w:val="3"/>
        </w:numPr>
        <w:spacing w:after="200" w:line="360" w:lineRule="auto"/>
        <w:contextualSpacing w:val="0"/>
        <w:rPr>
          <w:rFonts w:ascii="Arial" w:eastAsia="Times New Roman" w:hAnsi="Arial" w:cs="Arial"/>
          <w:color w:val="000000" w:themeColor="text1"/>
        </w:rPr>
      </w:pPr>
      <w:r w:rsidRPr="00BC735E">
        <w:rPr>
          <w:rFonts w:ascii="Arial" w:eastAsia="Times New Roman" w:hAnsi="Arial" w:cs="Arial"/>
          <w:color w:val="000000" w:themeColor="text1"/>
        </w:rPr>
        <w:t xml:space="preserve">The </w:t>
      </w:r>
      <w:r w:rsidR="007F5BBB" w:rsidRPr="00BC735E">
        <w:rPr>
          <w:rFonts w:ascii="Arial" w:eastAsia="Times New Roman" w:hAnsi="Arial" w:cs="Arial"/>
          <w:color w:val="000000" w:themeColor="text1"/>
        </w:rPr>
        <w:t xml:space="preserve">internationally-renowned </w:t>
      </w:r>
      <w:r w:rsidR="0031274F" w:rsidRPr="00BC735E">
        <w:rPr>
          <w:rFonts w:ascii="Arial" w:eastAsia="Times New Roman" w:hAnsi="Arial" w:cs="Arial"/>
          <w:color w:val="000000" w:themeColor="text1"/>
        </w:rPr>
        <w:t xml:space="preserve">website </w:t>
      </w:r>
      <w:hyperlink r:id="rId13" w:history="1">
        <w:r w:rsidR="00EC337C" w:rsidRPr="00BC735E">
          <w:rPr>
            <w:rStyle w:val="Hyperlink"/>
            <w:rFonts w:ascii="Arial" w:eastAsia="Times New Roman" w:hAnsi="Arial" w:cs="Arial"/>
          </w:rPr>
          <w:t>www.bishop-accountability.org</w:t>
        </w:r>
      </w:hyperlink>
      <w:r w:rsidR="00EC337C" w:rsidRPr="00BC735E">
        <w:rPr>
          <w:rFonts w:ascii="Arial" w:eastAsia="Times New Roman" w:hAnsi="Arial" w:cs="Arial"/>
          <w:color w:val="000000" w:themeColor="text1"/>
        </w:rPr>
        <w:t xml:space="preserve"> has </w:t>
      </w:r>
      <w:r w:rsidR="00525D61" w:rsidRPr="00BC735E">
        <w:rPr>
          <w:rFonts w:ascii="Arial" w:eastAsia="Times New Roman" w:hAnsi="Arial" w:cs="Arial"/>
          <w:color w:val="000000" w:themeColor="text1"/>
        </w:rPr>
        <w:t xml:space="preserve">also </w:t>
      </w:r>
      <w:r w:rsidR="00C30DE0" w:rsidRPr="00BC735E">
        <w:rPr>
          <w:rFonts w:ascii="Arial" w:eastAsia="Times New Roman" w:hAnsi="Arial" w:cs="Arial"/>
          <w:color w:val="000000" w:themeColor="text1"/>
        </w:rPr>
        <w:t xml:space="preserve">drawn attention to </w:t>
      </w:r>
      <w:r w:rsidR="00525D61" w:rsidRPr="00BC735E">
        <w:rPr>
          <w:rFonts w:ascii="Arial" w:eastAsia="Times New Roman" w:hAnsi="Arial" w:cs="Arial"/>
          <w:color w:val="000000" w:themeColor="text1"/>
        </w:rPr>
        <w:t xml:space="preserve">the manifest </w:t>
      </w:r>
      <w:r w:rsidR="009B5ECE" w:rsidRPr="00BC735E">
        <w:rPr>
          <w:rFonts w:ascii="Arial" w:eastAsia="Times New Roman" w:hAnsi="Arial" w:cs="Arial"/>
          <w:color w:val="000000" w:themeColor="text1"/>
        </w:rPr>
        <w:t xml:space="preserve">failures of the French </w:t>
      </w:r>
      <w:r w:rsidR="00161E7D" w:rsidRPr="00BC735E">
        <w:rPr>
          <w:rFonts w:ascii="Arial" w:eastAsia="Times New Roman" w:hAnsi="Arial" w:cs="Arial"/>
          <w:color w:val="000000" w:themeColor="text1"/>
        </w:rPr>
        <w:t xml:space="preserve">Catholic hierarchy </w:t>
      </w:r>
      <w:r w:rsidR="001C24E9" w:rsidRPr="00BC735E">
        <w:rPr>
          <w:rFonts w:ascii="Arial" w:eastAsia="Times New Roman" w:hAnsi="Arial" w:cs="Arial"/>
          <w:color w:val="000000" w:themeColor="text1"/>
        </w:rPr>
        <w:t>over abuse</w:t>
      </w:r>
      <w:r w:rsidR="0008117B" w:rsidRPr="00BC735E">
        <w:rPr>
          <w:rFonts w:ascii="Arial" w:eastAsia="Times New Roman" w:hAnsi="Arial" w:cs="Arial"/>
          <w:color w:val="000000" w:themeColor="text1"/>
        </w:rPr>
        <w:t xml:space="preserve">, </w:t>
      </w:r>
      <w:r w:rsidR="004D6594" w:rsidRPr="00BC735E">
        <w:rPr>
          <w:rFonts w:ascii="Arial" w:eastAsia="Times New Roman" w:hAnsi="Arial" w:cs="Arial"/>
          <w:color w:val="000000" w:themeColor="text1"/>
        </w:rPr>
        <w:t>identif</w:t>
      </w:r>
      <w:r w:rsidR="0008117B" w:rsidRPr="00BC735E">
        <w:rPr>
          <w:rFonts w:ascii="Arial" w:eastAsia="Times New Roman" w:hAnsi="Arial" w:cs="Arial"/>
          <w:color w:val="000000" w:themeColor="text1"/>
        </w:rPr>
        <w:t>ying</w:t>
      </w:r>
      <w:r w:rsidR="005B1FE5" w:rsidRPr="00BC735E">
        <w:rPr>
          <w:rFonts w:ascii="Arial" w:eastAsia="Times New Roman" w:hAnsi="Arial" w:cs="Arial"/>
          <w:color w:val="000000" w:themeColor="text1"/>
        </w:rPr>
        <w:t xml:space="preserve"> many of the same</w:t>
      </w:r>
      <w:r w:rsidR="00793BE8" w:rsidRPr="00BC735E">
        <w:rPr>
          <w:rFonts w:ascii="Arial" w:eastAsia="Times New Roman" w:hAnsi="Arial" w:cs="Arial"/>
          <w:color w:val="000000" w:themeColor="text1"/>
        </w:rPr>
        <w:t xml:space="preserve"> </w:t>
      </w:r>
      <w:r w:rsidR="00D21CE6" w:rsidRPr="00BC735E">
        <w:rPr>
          <w:rFonts w:ascii="Arial" w:eastAsia="Times New Roman" w:hAnsi="Arial" w:cs="Arial"/>
          <w:color w:val="000000" w:themeColor="text1"/>
        </w:rPr>
        <w:t>failure</w:t>
      </w:r>
      <w:r w:rsidR="004D6594" w:rsidRPr="00BC735E">
        <w:rPr>
          <w:rFonts w:ascii="Arial" w:eastAsia="Times New Roman" w:hAnsi="Arial" w:cs="Arial"/>
          <w:color w:val="000000" w:themeColor="text1"/>
        </w:rPr>
        <w:t>s</w:t>
      </w:r>
      <w:r w:rsidR="00793BE8" w:rsidRPr="00BC735E">
        <w:rPr>
          <w:rFonts w:ascii="Arial" w:eastAsia="Times New Roman" w:hAnsi="Arial" w:cs="Arial"/>
          <w:color w:val="000000" w:themeColor="text1"/>
        </w:rPr>
        <w:t xml:space="preserve"> as we do</w:t>
      </w:r>
      <w:r w:rsidR="009D2177" w:rsidRPr="00BC735E">
        <w:rPr>
          <w:rFonts w:ascii="Arial" w:eastAsia="Times New Roman" w:hAnsi="Arial" w:cs="Arial"/>
          <w:color w:val="000000" w:themeColor="text1"/>
        </w:rPr>
        <w:t xml:space="preserve">, corroborating our </w:t>
      </w:r>
      <w:r w:rsidR="00880093" w:rsidRPr="00BC735E">
        <w:rPr>
          <w:rFonts w:ascii="Arial" w:eastAsia="Times New Roman" w:hAnsi="Arial" w:cs="Arial"/>
          <w:color w:val="000000" w:themeColor="text1"/>
        </w:rPr>
        <w:t>findings</w:t>
      </w:r>
      <w:r w:rsidR="002A14DE" w:rsidRPr="00BC735E">
        <w:rPr>
          <w:rFonts w:ascii="Arial" w:eastAsia="Times New Roman" w:hAnsi="Arial" w:cs="Arial"/>
          <w:color w:val="000000" w:themeColor="text1"/>
        </w:rPr>
        <w:t>.</w:t>
      </w:r>
      <w:r w:rsidR="00781AFE" w:rsidRPr="00BC735E">
        <w:rPr>
          <w:rStyle w:val="FootnoteReference"/>
          <w:rFonts w:ascii="Arial" w:eastAsia="Times New Roman" w:hAnsi="Arial" w:cs="Arial"/>
          <w:color w:val="000000" w:themeColor="text1"/>
        </w:rPr>
        <w:footnoteReference w:id="1"/>
      </w:r>
      <w:r w:rsidR="002A14DE" w:rsidRPr="00BC735E">
        <w:rPr>
          <w:rFonts w:ascii="Arial" w:eastAsia="Times New Roman" w:hAnsi="Arial" w:cs="Arial"/>
          <w:color w:val="000000" w:themeColor="text1"/>
        </w:rPr>
        <w:t xml:space="preserve"> </w:t>
      </w:r>
      <w:r w:rsidR="00880093" w:rsidRPr="00BC735E">
        <w:rPr>
          <w:rFonts w:ascii="Arial" w:eastAsia="Times New Roman" w:hAnsi="Arial" w:cs="Arial"/>
          <w:color w:val="000000" w:themeColor="text1"/>
        </w:rPr>
        <w:t xml:space="preserve">We have </w:t>
      </w:r>
      <w:r w:rsidR="00D27568" w:rsidRPr="00BC735E">
        <w:rPr>
          <w:rFonts w:ascii="Arial" w:eastAsia="Times New Roman" w:hAnsi="Arial" w:cs="Arial"/>
          <w:color w:val="000000" w:themeColor="text1"/>
        </w:rPr>
        <w:t xml:space="preserve">included </w:t>
      </w:r>
      <w:r w:rsidR="006A2D76" w:rsidRPr="00BC735E">
        <w:rPr>
          <w:rFonts w:ascii="Arial" w:eastAsia="Times New Roman" w:hAnsi="Arial" w:cs="Arial"/>
          <w:color w:val="000000" w:themeColor="text1"/>
        </w:rPr>
        <w:t xml:space="preserve">some </w:t>
      </w:r>
      <w:r w:rsidR="00BE48FD" w:rsidRPr="00BC735E">
        <w:rPr>
          <w:rFonts w:ascii="Arial" w:eastAsia="Times New Roman" w:hAnsi="Arial" w:cs="Arial"/>
          <w:color w:val="000000" w:themeColor="text1"/>
        </w:rPr>
        <w:t xml:space="preserve">of their </w:t>
      </w:r>
      <w:r w:rsidR="002C241F" w:rsidRPr="00BC735E">
        <w:rPr>
          <w:rFonts w:ascii="Arial" w:eastAsia="Times New Roman" w:hAnsi="Arial" w:cs="Arial"/>
          <w:color w:val="000000" w:themeColor="text1"/>
        </w:rPr>
        <w:t xml:space="preserve">material </w:t>
      </w:r>
      <w:r w:rsidR="006A2D76" w:rsidRPr="00BC735E">
        <w:rPr>
          <w:rFonts w:ascii="Arial" w:eastAsia="Times New Roman" w:hAnsi="Arial" w:cs="Arial"/>
          <w:color w:val="000000" w:themeColor="text1"/>
        </w:rPr>
        <w:t>in this report</w:t>
      </w:r>
      <w:r w:rsidR="00AF67CF" w:rsidRPr="00BC735E">
        <w:rPr>
          <w:rFonts w:ascii="Arial" w:eastAsia="Times New Roman" w:hAnsi="Arial" w:cs="Arial"/>
          <w:color w:val="000000" w:themeColor="text1"/>
        </w:rPr>
        <w:t xml:space="preserve"> </w:t>
      </w:r>
      <w:r w:rsidR="0067140F" w:rsidRPr="00BC735E">
        <w:rPr>
          <w:rFonts w:ascii="Arial" w:eastAsia="Times New Roman" w:hAnsi="Arial" w:cs="Arial"/>
          <w:color w:val="000000" w:themeColor="text1"/>
        </w:rPr>
        <w:t>(marked</w:t>
      </w:r>
      <w:r w:rsidR="00B01DC1" w:rsidRPr="00BC735E">
        <w:rPr>
          <w:rFonts w:ascii="Arial" w:eastAsia="Times New Roman" w:hAnsi="Arial" w:cs="Arial"/>
          <w:color w:val="000000" w:themeColor="text1"/>
        </w:rPr>
        <w:t xml:space="preserve"> </w:t>
      </w:r>
      <w:r w:rsidR="001A2A04">
        <w:rPr>
          <w:rFonts w:ascii="Arial" w:eastAsia="Times New Roman" w:hAnsi="Arial" w:cs="Arial"/>
          <w:color w:val="000000" w:themeColor="text1"/>
        </w:rPr>
        <w:t>“</w:t>
      </w:r>
      <w:r w:rsidR="006A54D1">
        <w:rPr>
          <w:rFonts w:ascii="Arial" w:eastAsia="Times New Roman" w:hAnsi="Arial" w:cs="Arial"/>
          <w:color w:val="000000" w:themeColor="text1"/>
        </w:rPr>
        <w:t>*</w:t>
      </w:r>
      <w:r w:rsidR="001A2A04">
        <w:rPr>
          <w:rFonts w:ascii="Arial" w:eastAsia="Times New Roman" w:hAnsi="Arial" w:cs="Arial"/>
          <w:color w:val="000000" w:themeColor="text1"/>
        </w:rPr>
        <w:t>”</w:t>
      </w:r>
      <w:r w:rsidR="00B01DC1" w:rsidRPr="00BC735E">
        <w:rPr>
          <w:rFonts w:ascii="Arial" w:eastAsia="Times New Roman" w:hAnsi="Arial" w:cs="Arial"/>
          <w:color w:val="000000" w:themeColor="text1"/>
        </w:rPr>
        <w:t xml:space="preserve"> and found in the </w:t>
      </w:r>
      <w:r w:rsidR="006027E2" w:rsidRPr="00BC735E">
        <w:rPr>
          <w:rFonts w:ascii="Arial" w:eastAsia="Times New Roman" w:hAnsi="Arial" w:cs="Arial"/>
          <w:color w:val="000000" w:themeColor="text1"/>
        </w:rPr>
        <w:t>footnoted webpage</w:t>
      </w:r>
      <w:r w:rsidR="00B01DC1" w:rsidRPr="00BC735E">
        <w:rPr>
          <w:rFonts w:ascii="Arial" w:eastAsia="Times New Roman" w:hAnsi="Arial" w:cs="Arial"/>
          <w:color w:val="000000" w:themeColor="text1"/>
        </w:rPr>
        <w:t xml:space="preserve">) </w:t>
      </w:r>
      <w:r w:rsidR="00AF67CF" w:rsidRPr="00BC735E">
        <w:rPr>
          <w:rFonts w:ascii="Arial" w:eastAsia="Times New Roman" w:hAnsi="Arial" w:cs="Arial"/>
          <w:color w:val="000000" w:themeColor="text1"/>
        </w:rPr>
        <w:t xml:space="preserve">and are grateful </w:t>
      </w:r>
      <w:r w:rsidR="00BE48FD" w:rsidRPr="00BC735E">
        <w:rPr>
          <w:rFonts w:ascii="Arial" w:eastAsia="Times New Roman" w:hAnsi="Arial" w:cs="Arial"/>
          <w:color w:val="000000" w:themeColor="text1"/>
        </w:rPr>
        <w:t>to them for permission to do so</w:t>
      </w:r>
      <w:r w:rsidR="006A2D76" w:rsidRPr="00BC735E">
        <w:rPr>
          <w:rFonts w:ascii="Arial" w:eastAsia="Times New Roman" w:hAnsi="Arial" w:cs="Arial"/>
          <w:color w:val="000000" w:themeColor="text1"/>
        </w:rPr>
        <w:t>.</w:t>
      </w:r>
    </w:p>
    <w:p w14:paraId="18D24848" w14:textId="77777777" w:rsidR="000A7837" w:rsidRPr="00BC735E" w:rsidRDefault="009C780F"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We concentrate on the C</w:t>
      </w:r>
      <w:r w:rsidR="006877B8" w:rsidRPr="00BC735E">
        <w:rPr>
          <w:rFonts w:ascii="Arial" w:eastAsia="Times New Roman" w:hAnsi="Arial" w:cs="Arial"/>
          <w:color w:val="000000" w:themeColor="text1"/>
        </w:rPr>
        <w:t xml:space="preserve">hurch as it is </w:t>
      </w:r>
      <w:r w:rsidR="008320D6" w:rsidRPr="00BC735E">
        <w:rPr>
          <w:rFonts w:ascii="Arial" w:eastAsia="Times New Roman" w:hAnsi="Arial" w:cs="Arial"/>
          <w:color w:val="000000" w:themeColor="text1"/>
        </w:rPr>
        <w:t xml:space="preserve">one where </w:t>
      </w:r>
      <w:r w:rsidR="00FD3516" w:rsidRPr="00BC735E">
        <w:rPr>
          <w:rFonts w:ascii="Arial" w:eastAsia="Times New Roman" w:hAnsi="Arial" w:cs="Arial"/>
          <w:color w:val="000000" w:themeColor="text1"/>
        </w:rPr>
        <w:t xml:space="preserve">accusations of abuse and cover up </w:t>
      </w:r>
      <w:r w:rsidR="001065CA" w:rsidRPr="00BC735E">
        <w:rPr>
          <w:rFonts w:ascii="Arial" w:eastAsia="Times New Roman" w:hAnsi="Arial" w:cs="Arial"/>
          <w:color w:val="000000" w:themeColor="text1"/>
        </w:rPr>
        <w:t>have been most prevalent in France.</w:t>
      </w:r>
      <w:r w:rsidR="004041D0" w:rsidRPr="00BC735E">
        <w:rPr>
          <w:rFonts w:ascii="Arial" w:eastAsia="Times New Roman" w:hAnsi="Arial" w:cs="Arial"/>
          <w:color w:val="000000" w:themeColor="text1"/>
        </w:rPr>
        <w:t xml:space="preserve"> </w:t>
      </w:r>
      <w:r w:rsidR="006323C7" w:rsidRPr="00BC735E">
        <w:rPr>
          <w:rFonts w:ascii="Arial" w:eastAsia="Times New Roman" w:hAnsi="Arial" w:cs="Arial"/>
          <w:color w:val="000000" w:themeColor="text1"/>
        </w:rPr>
        <w:t xml:space="preserve">Our observations, conclusions </w:t>
      </w:r>
      <w:r w:rsidR="004B4235" w:rsidRPr="00BC735E">
        <w:rPr>
          <w:rFonts w:ascii="Arial" w:eastAsia="Times New Roman" w:hAnsi="Arial" w:cs="Arial"/>
          <w:color w:val="000000" w:themeColor="text1"/>
        </w:rPr>
        <w:t xml:space="preserve">and recommendations </w:t>
      </w:r>
      <w:r w:rsidR="0022442A" w:rsidRPr="00BC735E">
        <w:rPr>
          <w:rFonts w:ascii="Arial" w:eastAsia="Times New Roman" w:hAnsi="Arial" w:cs="Arial"/>
          <w:color w:val="000000" w:themeColor="text1"/>
        </w:rPr>
        <w:t>may also</w:t>
      </w:r>
      <w:r w:rsidR="004B4235" w:rsidRPr="00BC735E">
        <w:rPr>
          <w:rFonts w:ascii="Arial" w:eastAsia="Times New Roman" w:hAnsi="Arial" w:cs="Arial"/>
          <w:color w:val="000000" w:themeColor="text1"/>
        </w:rPr>
        <w:t xml:space="preserve"> apply to other religious organisations.</w:t>
      </w:r>
    </w:p>
    <w:p w14:paraId="562BA16F" w14:textId="77777777" w:rsidR="00985094" w:rsidRPr="00BC735E" w:rsidRDefault="00985094" w:rsidP="00597253">
      <w:pPr>
        <w:pStyle w:val="ListParagraph"/>
        <w:spacing w:after="200" w:line="360" w:lineRule="auto"/>
        <w:rPr>
          <w:rFonts w:ascii="Arial" w:eastAsia="Times New Roman" w:hAnsi="Arial" w:cs="Arial"/>
          <w:color w:val="000000" w:themeColor="text1"/>
        </w:rPr>
      </w:pPr>
    </w:p>
    <w:p w14:paraId="2899CE39" w14:textId="77777777" w:rsidR="00985094" w:rsidRPr="00BC735E" w:rsidRDefault="00985094" w:rsidP="00597253">
      <w:pPr>
        <w:spacing w:after="200" w:line="360" w:lineRule="auto"/>
        <w:rPr>
          <w:rFonts w:ascii="Arial" w:eastAsia="Times New Roman" w:hAnsi="Arial" w:cs="Arial"/>
          <w:b/>
          <w:color w:val="000000" w:themeColor="text1"/>
        </w:rPr>
      </w:pPr>
      <w:r w:rsidRPr="00BC735E">
        <w:rPr>
          <w:rFonts w:ascii="Arial" w:eastAsia="Times New Roman" w:hAnsi="Arial" w:cs="Arial"/>
          <w:b/>
          <w:color w:val="000000" w:themeColor="text1"/>
        </w:rPr>
        <w:t>SECTION B - CONCLUSIONS</w:t>
      </w:r>
    </w:p>
    <w:p w14:paraId="2F891C47" w14:textId="77777777" w:rsidR="00773922" w:rsidRPr="00BC735E" w:rsidRDefault="002B6D74"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E</w:t>
      </w:r>
      <w:r w:rsidR="006D6166" w:rsidRPr="00BC735E">
        <w:rPr>
          <w:rFonts w:ascii="Arial" w:eastAsia="Times New Roman" w:hAnsi="Arial" w:cs="Arial"/>
          <w:color w:val="000000" w:themeColor="text1"/>
        </w:rPr>
        <w:t xml:space="preserve">vidence </w:t>
      </w:r>
      <w:r w:rsidRPr="00BC735E">
        <w:rPr>
          <w:rFonts w:ascii="Arial" w:eastAsia="Times New Roman" w:hAnsi="Arial" w:cs="Arial"/>
          <w:color w:val="000000" w:themeColor="text1"/>
        </w:rPr>
        <w:t xml:space="preserve">in this report </w:t>
      </w:r>
      <w:r w:rsidR="00FE709E" w:rsidRPr="00BC735E">
        <w:rPr>
          <w:rFonts w:ascii="Arial" w:eastAsia="Times New Roman" w:hAnsi="Arial" w:cs="Arial"/>
          <w:color w:val="000000" w:themeColor="text1"/>
        </w:rPr>
        <w:t>demonstrate</w:t>
      </w:r>
      <w:r w:rsidR="00605397" w:rsidRPr="00BC735E">
        <w:rPr>
          <w:rFonts w:ascii="Arial" w:eastAsia="Times New Roman" w:hAnsi="Arial" w:cs="Arial"/>
          <w:color w:val="000000" w:themeColor="text1"/>
        </w:rPr>
        <w:t>s</w:t>
      </w:r>
      <w:r w:rsidR="00FE709E" w:rsidRPr="00BC735E">
        <w:rPr>
          <w:rFonts w:ascii="Arial" w:eastAsia="Times New Roman" w:hAnsi="Arial" w:cs="Arial"/>
          <w:color w:val="000000" w:themeColor="text1"/>
        </w:rPr>
        <w:t xml:space="preserve"> </w:t>
      </w:r>
      <w:r w:rsidR="0086034C" w:rsidRPr="00BC735E">
        <w:rPr>
          <w:rFonts w:ascii="Arial" w:eastAsia="Times New Roman" w:hAnsi="Arial" w:cs="Arial"/>
          <w:color w:val="000000" w:themeColor="text1"/>
        </w:rPr>
        <w:t xml:space="preserve">the </w:t>
      </w:r>
      <w:r w:rsidR="00E47254" w:rsidRPr="00BC735E">
        <w:rPr>
          <w:rFonts w:ascii="Arial" w:eastAsia="Times New Roman" w:hAnsi="Arial" w:cs="Arial"/>
          <w:color w:val="000000" w:themeColor="text1"/>
        </w:rPr>
        <w:t xml:space="preserve">(French) </w:t>
      </w:r>
      <w:r w:rsidR="0086034C" w:rsidRPr="00BC735E">
        <w:rPr>
          <w:rFonts w:ascii="Arial" w:eastAsia="Times New Roman" w:hAnsi="Arial" w:cs="Arial"/>
          <w:color w:val="000000" w:themeColor="text1"/>
        </w:rPr>
        <w:t xml:space="preserve">Church’s </w:t>
      </w:r>
      <w:r w:rsidR="00832496" w:rsidRPr="00BC735E">
        <w:rPr>
          <w:rFonts w:ascii="Arial" w:eastAsia="Times New Roman" w:hAnsi="Arial" w:cs="Arial"/>
          <w:color w:val="000000" w:themeColor="text1"/>
        </w:rPr>
        <w:t xml:space="preserve">decades-long </w:t>
      </w:r>
      <w:r w:rsidR="003A115A" w:rsidRPr="00BC735E">
        <w:rPr>
          <w:rFonts w:ascii="Arial" w:eastAsia="Times New Roman" w:hAnsi="Arial" w:cs="Arial"/>
          <w:color w:val="000000" w:themeColor="text1"/>
        </w:rPr>
        <w:t>institutional</w:t>
      </w:r>
      <w:r w:rsidR="00EE70DA" w:rsidRPr="00BC735E">
        <w:rPr>
          <w:rFonts w:ascii="Arial" w:eastAsia="Times New Roman" w:hAnsi="Arial" w:cs="Arial"/>
          <w:color w:val="000000" w:themeColor="text1"/>
        </w:rPr>
        <w:t>#</w:t>
      </w:r>
      <w:r w:rsidR="000A6D11" w:rsidRPr="00BC735E">
        <w:rPr>
          <w:rFonts w:ascii="Arial" w:eastAsia="Times New Roman" w:hAnsi="Arial" w:cs="Arial"/>
          <w:color w:val="000000" w:themeColor="text1"/>
        </w:rPr>
        <w:t>:</w:t>
      </w:r>
    </w:p>
    <w:p w14:paraId="3A0E92C8" w14:textId="5C420FB5" w:rsidR="00CA33A7" w:rsidRPr="00BC735E" w:rsidRDefault="003A115A"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 </w:t>
      </w:r>
      <w:r w:rsidR="00B24BEA" w:rsidRPr="00BC735E">
        <w:rPr>
          <w:rFonts w:ascii="Arial" w:eastAsia="Times New Roman" w:hAnsi="Arial" w:cs="Arial"/>
          <w:color w:val="000000" w:themeColor="text1"/>
        </w:rPr>
        <w:t>protect</w:t>
      </w:r>
      <w:r w:rsidR="007C10DC" w:rsidRPr="00BC735E">
        <w:rPr>
          <w:rFonts w:ascii="Arial" w:eastAsia="Times New Roman" w:hAnsi="Arial" w:cs="Arial"/>
          <w:color w:val="000000" w:themeColor="text1"/>
        </w:rPr>
        <w:t>ion</w:t>
      </w:r>
      <w:r w:rsidR="00B24BEA" w:rsidRPr="00BC735E">
        <w:rPr>
          <w:rFonts w:ascii="Arial" w:eastAsia="Times New Roman" w:hAnsi="Arial" w:cs="Arial"/>
          <w:color w:val="000000" w:themeColor="text1"/>
        </w:rPr>
        <w:t xml:space="preserve"> of the Church’s reputation </w:t>
      </w:r>
      <w:r w:rsidR="001A0669" w:rsidRPr="00BC735E">
        <w:rPr>
          <w:rFonts w:ascii="Arial" w:eastAsia="Times New Roman" w:hAnsi="Arial" w:cs="Arial"/>
          <w:color w:val="000000" w:themeColor="text1"/>
        </w:rPr>
        <w:t>through a cover</w:t>
      </w:r>
      <w:r w:rsidR="009449FD">
        <w:rPr>
          <w:rFonts w:ascii="Arial" w:eastAsia="Times New Roman" w:hAnsi="Arial" w:cs="Arial"/>
          <w:color w:val="000000" w:themeColor="text1"/>
        </w:rPr>
        <w:t>-</w:t>
      </w:r>
      <w:r w:rsidR="001A0669" w:rsidRPr="00BC735E">
        <w:rPr>
          <w:rFonts w:ascii="Arial" w:eastAsia="Times New Roman" w:hAnsi="Arial" w:cs="Arial"/>
          <w:color w:val="000000" w:themeColor="text1"/>
        </w:rPr>
        <w:t xml:space="preserve">up </w:t>
      </w:r>
      <w:r w:rsidR="00151C5C" w:rsidRPr="00BC735E">
        <w:rPr>
          <w:rFonts w:ascii="Arial" w:eastAsia="Times New Roman" w:hAnsi="Arial" w:cs="Arial"/>
          <w:color w:val="000000" w:themeColor="text1"/>
        </w:rPr>
        <w:t xml:space="preserve">that </w:t>
      </w:r>
      <w:r w:rsidR="00D46016" w:rsidRPr="00BC735E">
        <w:rPr>
          <w:rFonts w:ascii="Arial" w:eastAsia="Times New Roman" w:hAnsi="Arial" w:cs="Arial"/>
          <w:color w:val="000000" w:themeColor="text1"/>
        </w:rPr>
        <w:t xml:space="preserve">led to the </w:t>
      </w:r>
      <w:r w:rsidR="004B4289" w:rsidRPr="00BC735E">
        <w:rPr>
          <w:rFonts w:ascii="Arial" w:eastAsia="Times New Roman" w:hAnsi="Arial" w:cs="Arial"/>
          <w:color w:val="000000" w:themeColor="text1"/>
        </w:rPr>
        <w:t xml:space="preserve">continuing </w:t>
      </w:r>
      <w:r w:rsidR="00E35E0D" w:rsidRPr="00BC735E">
        <w:rPr>
          <w:rFonts w:ascii="Arial" w:eastAsia="Times New Roman" w:hAnsi="Arial" w:cs="Arial"/>
          <w:color w:val="000000" w:themeColor="text1"/>
        </w:rPr>
        <w:t>tolerat</w:t>
      </w:r>
      <w:r w:rsidR="001D5A2B" w:rsidRPr="00BC735E">
        <w:rPr>
          <w:rFonts w:ascii="Arial" w:eastAsia="Times New Roman" w:hAnsi="Arial" w:cs="Arial"/>
          <w:color w:val="000000" w:themeColor="text1"/>
        </w:rPr>
        <w:t>ion</w:t>
      </w:r>
      <w:r w:rsidR="00E35E0D" w:rsidRPr="00BC735E">
        <w:rPr>
          <w:rFonts w:ascii="Arial" w:eastAsia="Times New Roman" w:hAnsi="Arial" w:cs="Arial"/>
          <w:color w:val="000000" w:themeColor="text1"/>
        </w:rPr>
        <w:t xml:space="preserve"> </w:t>
      </w:r>
      <w:r w:rsidR="00CA33A7" w:rsidRPr="00BC735E">
        <w:rPr>
          <w:rFonts w:ascii="Arial" w:eastAsia="Times New Roman" w:hAnsi="Arial" w:cs="Arial"/>
          <w:color w:val="000000" w:themeColor="text1"/>
        </w:rPr>
        <w:t xml:space="preserve">of </w:t>
      </w:r>
      <w:r w:rsidR="00664C22" w:rsidRPr="00BC735E">
        <w:rPr>
          <w:rFonts w:ascii="Arial" w:eastAsia="Times New Roman" w:hAnsi="Arial" w:cs="Arial"/>
          <w:color w:val="000000" w:themeColor="text1"/>
        </w:rPr>
        <w:t xml:space="preserve">criminal </w:t>
      </w:r>
      <w:r w:rsidR="0035245A" w:rsidRPr="00BC735E">
        <w:rPr>
          <w:rFonts w:ascii="Arial" w:eastAsia="Times New Roman" w:hAnsi="Arial" w:cs="Arial"/>
          <w:color w:val="000000" w:themeColor="text1"/>
        </w:rPr>
        <w:t xml:space="preserve">abuse </w:t>
      </w:r>
      <w:r w:rsidR="00B81241" w:rsidRPr="00B81241">
        <w:rPr>
          <w:rFonts w:ascii="Arial" w:eastAsia="Times New Roman" w:hAnsi="Arial" w:cs="Arial"/>
          <w:color w:val="000000" w:themeColor="text1"/>
        </w:rPr>
        <w:t xml:space="preserve">of children </w:t>
      </w:r>
      <w:r w:rsidR="00E04665" w:rsidRPr="00BC735E">
        <w:rPr>
          <w:rFonts w:ascii="Arial" w:eastAsia="Times New Roman" w:hAnsi="Arial" w:cs="Arial"/>
          <w:color w:val="000000" w:themeColor="text1"/>
        </w:rPr>
        <w:t xml:space="preserve">on a large scale </w:t>
      </w:r>
      <w:r w:rsidR="00AB0245" w:rsidRPr="00BC735E">
        <w:rPr>
          <w:rFonts w:ascii="Arial" w:eastAsia="Times New Roman" w:hAnsi="Arial" w:cs="Arial"/>
          <w:color w:val="000000" w:themeColor="text1"/>
        </w:rPr>
        <w:t>by</w:t>
      </w:r>
      <w:r w:rsidR="00F4145C" w:rsidRPr="00BC735E">
        <w:rPr>
          <w:rFonts w:ascii="Arial" w:eastAsia="Times New Roman" w:hAnsi="Arial" w:cs="Arial"/>
          <w:color w:val="000000" w:themeColor="text1"/>
        </w:rPr>
        <w:t xml:space="preserve"> </w:t>
      </w:r>
      <w:r w:rsidR="00A6690A" w:rsidRPr="00BC735E">
        <w:rPr>
          <w:rFonts w:ascii="Arial" w:eastAsia="Times New Roman" w:hAnsi="Arial" w:cs="Arial"/>
          <w:color w:val="000000" w:themeColor="text1"/>
        </w:rPr>
        <w:t>the Chur</w:t>
      </w:r>
      <w:r w:rsidR="00CA3766" w:rsidRPr="00BC735E">
        <w:rPr>
          <w:rFonts w:ascii="Arial" w:eastAsia="Times New Roman" w:hAnsi="Arial" w:cs="Arial"/>
          <w:color w:val="000000" w:themeColor="text1"/>
        </w:rPr>
        <w:t>ch’s</w:t>
      </w:r>
      <w:r w:rsidR="00F4145C" w:rsidRPr="00BC735E">
        <w:rPr>
          <w:rFonts w:ascii="Arial" w:eastAsia="Times New Roman" w:hAnsi="Arial" w:cs="Arial"/>
          <w:color w:val="000000" w:themeColor="text1"/>
        </w:rPr>
        <w:t xml:space="preserve"> </w:t>
      </w:r>
      <w:r w:rsidR="00AB0245" w:rsidRPr="00BC735E">
        <w:rPr>
          <w:rFonts w:ascii="Arial" w:eastAsia="Times New Roman" w:hAnsi="Arial" w:cs="Arial"/>
          <w:color w:val="000000" w:themeColor="text1"/>
        </w:rPr>
        <w:t>clerics</w:t>
      </w:r>
      <w:r w:rsidR="00D46016" w:rsidRPr="00BC735E">
        <w:rPr>
          <w:rFonts w:ascii="Arial" w:eastAsia="Times New Roman" w:hAnsi="Arial" w:cs="Arial"/>
          <w:color w:val="000000" w:themeColor="text1"/>
        </w:rPr>
        <w:t xml:space="preserve">. These children </w:t>
      </w:r>
      <w:r w:rsidR="005F01D4" w:rsidRPr="00BC735E">
        <w:rPr>
          <w:rFonts w:ascii="Arial" w:eastAsia="Times New Roman" w:hAnsi="Arial" w:cs="Arial"/>
          <w:color w:val="000000" w:themeColor="text1"/>
        </w:rPr>
        <w:t>were</w:t>
      </w:r>
      <w:r w:rsidR="00664C22" w:rsidRPr="00BC735E">
        <w:rPr>
          <w:rFonts w:ascii="Arial" w:eastAsia="Times New Roman" w:hAnsi="Arial" w:cs="Arial"/>
          <w:color w:val="000000" w:themeColor="text1"/>
        </w:rPr>
        <w:t xml:space="preserve"> </w:t>
      </w:r>
      <w:r w:rsidR="00A10A31" w:rsidRPr="00BC735E">
        <w:rPr>
          <w:rFonts w:ascii="Arial" w:eastAsia="Times New Roman" w:hAnsi="Arial" w:cs="Arial"/>
          <w:color w:val="000000" w:themeColor="text1"/>
        </w:rPr>
        <w:t>trusted to</w:t>
      </w:r>
      <w:r w:rsidR="00664C22" w:rsidRPr="00BC735E">
        <w:rPr>
          <w:rFonts w:ascii="Arial" w:eastAsia="Times New Roman" w:hAnsi="Arial" w:cs="Arial"/>
          <w:color w:val="000000" w:themeColor="text1"/>
        </w:rPr>
        <w:t xml:space="preserve"> its care </w:t>
      </w:r>
      <w:r w:rsidR="00A10A31" w:rsidRPr="00BC735E">
        <w:rPr>
          <w:rFonts w:ascii="Arial" w:eastAsia="Times New Roman" w:hAnsi="Arial" w:cs="Arial"/>
          <w:color w:val="000000" w:themeColor="text1"/>
        </w:rPr>
        <w:t xml:space="preserve">by parents </w:t>
      </w:r>
      <w:r w:rsidR="0043118C" w:rsidRPr="00BC735E">
        <w:rPr>
          <w:rFonts w:ascii="Arial" w:eastAsia="Times New Roman" w:hAnsi="Arial" w:cs="Arial"/>
          <w:color w:val="000000" w:themeColor="text1"/>
        </w:rPr>
        <w:t xml:space="preserve">in the </w:t>
      </w:r>
      <w:r w:rsidR="0023310B" w:rsidRPr="00BC735E">
        <w:rPr>
          <w:rFonts w:ascii="Arial" w:eastAsia="Times New Roman" w:hAnsi="Arial" w:cs="Arial"/>
          <w:color w:val="000000" w:themeColor="text1"/>
        </w:rPr>
        <w:t xml:space="preserve">mistaken </w:t>
      </w:r>
      <w:r w:rsidR="0043118C" w:rsidRPr="00BC735E">
        <w:rPr>
          <w:rFonts w:ascii="Arial" w:eastAsia="Times New Roman" w:hAnsi="Arial" w:cs="Arial"/>
          <w:color w:val="000000" w:themeColor="text1"/>
        </w:rPr>
        <w:t xml:space="preserve">belief in the Church’s moral </w:t>
      </w:r>
      <w:r w:rsidR="00FD53AC" w:rsidRPr="00BC735E">
        <w:rPr>
          <w:rFonts w:ascii="Arial" w:eastAsia="Times New Roman" w:hAnsi="Arial" w:cs="Arial"/>
          <w:color w:val="000000" w:themeColor="text1"/>
        </w:rPr>
        <w:t>probity</w:t>
      </w:r>
      <w:r w:rsidR="00152012" w:rsidRPr="00BC735E">
        <w:rPr>
          <w:rFonts w:ascii="Arial" w:eastAsia="Times New Roman" w:hAnsi="Arial" w:cs="Arial"/>
          <w:color w:val="000000" w:themeColor="text1"/>
        </w:rPr>
        <w:t xml:space="preserve"> in its care of children</w:t>
      </w:r>
      <w:r w:rsidR="005F01D4" w:rsidRPr="00BC735E">
        <w:rPr>
          <w:rFonts w:ascii="Arial" w:eastAsia="Times New Roman" w:hAnsi="Arial" w:cs="Arial"/>
          <w:color w:val="000000" w:themeColor="text1"/>
        </w:rPr>
        <w:t>.</w:t>
      </w:r>
    </w:p>
    <w:p w14:paraId="5C21C4F7" w14:textId="727D2040" w:rsidR="00721C66" w:rsidRPr="00BC735E" w:rsidRDefault="009449FD" w:rsidP="00815AD0">
      <w:pPr>
        <w:pStyle w:val="ListParagraph"/>
        <w:numPr>
          <w:ilvl w:val="1"/>
          <w:numId w:val="1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a</w:t>
      </w:r>
      <w:r w:rsidR="006D438B" w:rsidRPr="00BC735E">
        <w:rPr>
          <w:rFonts w:ascii="Arial" w:eastAsia="Times New Roman" w:hAnsi="Arial" w:cs="Arial"/>
          <w:color w:val="000000" w:themeColor="text1"/>
        </w:rPr>
        <w:t>llow</w:t>
      </w:r>
      <w:r w:rsidR="001D4509" w:rsidRPr="00BC735E">
        <w:rPr>
          <w:rFonts w:ascii="Arial" w:eastAsia="Times New Roman" w:hAnsi="Arial" w:cs="Arial"/>
          <w:color w:val="000000" w:themeColor="text1"/>
        </w:rPr>
        <w:t>ance of</w:t>
      </w:r>
      <w:r w:rsidR="00AC1F10" w:rsidRPr="00BC735E">
        <w:rPr>
          <w:rFonts w:ascii="Arial" w:eastAsia="Times New Roman" w:hAnsi="Arial" w:cs="Arial"/>
          <w:color w:val="000000" w:themeColor="text1"/>
        </w:rPr>
        <w:t xml:space="preserve"> </w:t>
      </w:r>
      <w:r w:rsidR="0063069C" w:rsidRPr="00BC735E">
        <w:rPr>
          <w:rFonts w:ascii="Arial" w:eastAsia="Times New Roman" w:hAnsi="Arial" w:cs="Arial"/>
          <w:color w:val="000000" w:themeColor="text1"/>
        </w:rPr>
        <w:t>know</w:t>
      </w:r>
      <w:r w:rsidR="00C70206" w:rsidRPr="00BC735E">
        <w:rPr>
          <w:rFonts w:ascii="Arial" w:eastAsia="Times New Roman" w:hAnsi="Arial" w:cs="Arial"/>
          <w:color w:val="000000" w:themeColor="text1"/>
        </w:rPr>
        <w:t>n</w:t>
      </w:r>
      <w:r w:rsidR="0063069C" w:rsidRPr="00BC735E">
        <w:rPr>
          <w:rFonts w:ascii="Arial" w:eastAsia="Times New Roman" w:hAnsi="Arial" w:cs="Arial"/>
          <w:color w:val="000000" w:themeColor="text1"/>
        </w:rPr>
        <w:t xml:space="preserve"> </w:t>
      </w:r>
      <w:r w:rsidR="00D93676" w:rsidRPr="00BC735E">
        <w:rPr>
          <w:rFonts w:ascii="Arial" w:eastAsia="Times New Roman" w:hAnsi="Arial" w:cs="Arial"/>
          <w:color w:val="000000" w:themeColor="text1"/>
        </w:rPr>
        <w:t>abuse to continue</w:t>
      </w:r>
      <w:r w:rsidR="00E54D6C" w:rsidRPr="00BC735E">
        <w:rPr>
          <w:rFonts w:ascii="Arial" w:eastAsia="Times New Roman" w:hAnsi="Arial" w:cs="Arial"/>
          <w:color w:val="000000" w:themeColor="text1"/>
        </w:rPr>
        <w:t xml:space="preserve"> unchecked</w:t>
      </w:r>
      <w:r w:rsidR="003D680F" w:rsidRPr="00BC735E">
        <w:rPr>
          <w:rFonts w:ascii="Arial" w:eastAsia="Times New Roman" w:hAnsi="Arial" w:cs="Arial"/>
          <w:color w:val="000000" w:themeColor="text1"/>
        </w:rPr>
        <w:t xml:space="preserve">, therefore </w:t>
      </w:r>
      <w:r w:rsidR="00E544DA" w:rsidRPr="00BC735E">
        <w:rPr>
          <w:rFonts w:ascii="Arial" w:eastAsia="Times New Roman" w:hAnsi="Arial" w:cs="Arial"/>
          <w:color w:val="000000" w:themeColor="text1"/>
        </w:rPr>
        <w:t xml:space="preserve">being complicit in the </w:t>
      </w:r>
      <w:r w:rsidR="00BC705C" w:rsidRPr="00BC735E">
        <w:rPr>
          <w:rFonts w:ascii="Arial" w:eastAsia="Times New Roman" w:hAnsi="Arial" w:cs="Arial"/>
          <w:color w:val="000000" w:themeColor="text1"/>
        </w:rPr>
        <w:t>continuing abus</w:t>
      </w:r>
      <w:r w:rsidR="00AC1F10" w:rsidRPr="00BC735E">
        <w:rPr>
          <w:rFonts w:ascii="Arial" w:eastAsia="Times New Roman" w:hAnsi="Arial" w:cs="Arial"/>
          <w:color w:val="000000" w:themeColor="text1"/>
        </w:rPr>
        <w:t>e</w:t>
      </w:r>
      <w:r w:rsidR="00BC705C" w:rsidRPr="00BC735E">
        <w:rPr>
          <w:rFonts w:ascii="Arial" w:eastAsia="Times New Roman" w:hAnsi="Arial" w:cs="Arial"/>
          <w:color w:val="000000" w:themeColor="text1"/>
        </w:rPr>
        <w:t xml:space="preserve"> of children </w:t>
      </w:r>
      <w:r w:rsidR="0073126B" w:rsidRPr="00BC735E">
        <w:rPr>
          <w:rFonts w:ascii="Arial" w:eastAsia="Times New Roman" w:hAnsi="Arial" w:cs="Arial"/>
          <w:color w:val="000000" w:themeColor="text1"/>
        </w:rPr>
        <w:t xml:space="preserve">that in many cases has ruined their lives and </w:t>
      </w:r>
      <w:r w:rsidR="00391334" w:rsidRPr="00BC735E">
        <w:rPr>
          <w:rFonts w:ascii="Arial" w:eastAsia="Times New Roman" w:hAnsi="Arial" w:cs="Arial"/>
          <w:color w:val="000000" w:themeColor="text1"/>
        </w:rPr>
        <w:t>those of their families</w:t>
      </w:r>
    </w:p>
    <w:p w14:paraId="168E2E6B" w14:textId="23376E47" w:rsidR="00391334" w:rsidRPr="00BC735E" w:rsidRDefault="00BE58AB"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failure to report that criminal </w:t>
      </w:r>
      <w:r w:rsidR="0022423F" w:rsidRPr="00BC735E">
        <w:rPr>
          <w:rFonts w:ascii="Arial" w:eastAsia="Times New Roman" w:hAnsi="Arial" w:cs="Arial"/>
          <w:color w:val="000000" w:themeColor="text1"/>
        </w:rPr>
        <w:t xml:space="preserve">abuse </w:t>
      </w:r>
      <w:r w:rsidR="0095682B" w:rsidRPr="00BC735E">
        <w:rPr>
          <w:rFonts w:ascii="Arial" w:eastAsia="Times New Roman" w:hAnsi="Arial" w:cs="Arial"/>
          <w:color w:val="000000" w:themeColor="text1"/>
        </w:rPr>
        <w:t xml:space="preserve">despite that being </w:t>
      </w:r>
      <w:r w:rsidR="0022423F" w:rsidRPr="00BC735E">
        <w:rPr>
          <w:rFonts w:ascii="Arial" w:eastAsia="Times New Roman" w:hAnsi="Arial" w:cs="Arial"/>
          <w:color w:val="000000" w:themeColor="text1"/>
        </w:rPr>
        <w:t xml:space="preserve">in contravention of </w:t>
      </w:r>
      <w:r w:rsidR="00596B83" w:rsidRPr="00BC735E">
        <w:rPr>
          <w:rFonts w:ascii="Arial" w:eastAsia="Times New Roman" w:hAnsi="Arial" w:cs="Arial"/>
          <w:color w:val="000000" w:themeColor="text1"/>
        </w:rPr>
        <w:t>Fr</w:t>
      </w:r>
      <w:r w:rsidR="00BC296D" w:rsidRPr="00BC735E">
        <w:rPr>
          <w:rFonts w:ascii="Arial" w:eastAsia="Times New Roman" w:hAnsi="Arial" w:cs="Arial"/>
          <w:color w:val="000000" w:themeColor="text1"/>
        </w:rPr>
        <w:t>ench</w:t>
      </w:r>
      <w:r w:rsidR="00596B83" w:rsidRPr="00BC735E">
        <w:rPr>
          <w:rFonts w:ascii="Arial" w:eastAsia="Times New Roman" w:hAnsi="Arial" w:cs="Arial"/>
          <w:color w:val="000000" w:themeColor="text1"/>
        </w:rPr>
        <w:t xml:space="preserve"> </w:t>
      </w:r>
      <w:r w:rsidR="00BF0A0F" w:rsidRPr="00BC735E">
        <w:rPr>
          <w:rFonts w:ascii="Arial" w:eastAsia="Times New Roman" w:hAnsi="Arial" w:cs="Arial"/>
          <w:color w:val="000000" w:themeColor="text1"/>
        </w:rPr>
        <w:t xml:space="preserve">criminal </w:t>
      </w:r>
      <w:r w:rsidR="00596B83" w:rsidRPr="00BC735E">
        <w:rPr>
          <w:rFonts w:ascii="Arial" w:eastAsia="Times New Roman" w:hAnsi="Arial" w:cs="Arial"/>
          <w:color w:val="000000" w:themeColor="text1"/>
        </w:rPr>
        <w:t>law</w:t>
      </w:r>
    </w:p>
    <w:p w14:paraId="67978DEB" w14:textId="454B33C8" w:rsidR="00596B83" w:rsidRPr="00BC735E" w:rsidRDefault="00B82DCF"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facilitat</w:t>
      </w:r>
      <w:r w:rsidR="008A6742" w:rsidRPr="00BC735E">
        <w:rPr>
          <w:rFonts w:ascii="Arial" w:eastAsia="Times New Roman" w:hAnsi="Arial" w:cs="Arial"/>
          <w:color w:val="000000" w:themeColor="text1"/>
        </w:rPr>
        <w:t xml:space="preserve">ing </w:t>
      </w:r>
      <w:r w:rsidR="006461B0" w:rsidRPr="00BC735E">
        <w:rPr>
          <w:rFonts w:ascii="Arial" w:eastAsia="Times New Roman" w:hAnsi="Arial" w:cs="Arial"/>
          <w:color w:val="000000" w:themeColor="text1"/>
        </w:rPr>
        <w:t xml:space="preserve">perpetrators </w:t>
      </w:r>
      <w:r w:rsidR="00F6653D" w:rsidRPr="00BC735E">
        <w:rPr>
          <w:rFonts w:ascii="Arial" w:eastAsia="Times New Roman" w:hAnsi="Arial" w:cs="Arial"/>
          <w:color w:val="000000" w:themeColor="text1"/>
        </w:rPr>
        <w:t>avoiding just</w:t>
      </w:r>
      <w:r w:rsidR="00802C79" w:rsidRPr="00BC735E">
        <w:rPr>
          <w:rFonts w:ascii="Arial" w:eastAsia="Times New Roman" w:hAnsi="Arial" w:cs="Arial"/>
          <w:color w:val="000000" w:themeColor="text1"/>
        </w:rPr>
        <w:t>i</w:t>
      </w:r>
      <w:r w:rsidR="00F6653D" w:rsidRPr="00BC735E">
        <w:rPr>
          <w:rFonts w:ascii="Arial" w:eastAsia="Times New Roman" w:hAnsi="Arial" w:cs="Arial"/>
          <w:color w:val="000000" w:themeColor="text1"/>
        </w:rPr>
        <w:t>ce</w:t>
      </w:r>
      <w:r w:rsidR="00FB2D43" w:rsidRPr="00BC735E">
        <w:rPr>
          <w:rFonts w:ascii="Arial" w:eastAsia="Times New Roman" w:hAnsi="Arial" w:cs="Arial"/>
          <w:color w:val="000000" w:themeColor="text1"/>
        </w:rPr>
        <w:t xml:space="preserve">, </w:t>
      </w:r>
      <w:r w:rsidR="005E353C" w:rsidRPr="00BC735E">
        <w:rPr>
          <w:rFonts w:ascii="Arial" w:eastAsia="Times New Roman" w:hAnsi="Arial" w:cs="Arial"/>
          <w:color w:val="000000" w:themeColor="text1"/>
        </w:rPr>
        <w:t xml:space="preserve">in turn </w:t>
      </w:r>
      <w:r w:rsidR="009449FD">
        <w:rPr>
          <w:rFonts w:ascii="Arial" w:eastAsia="Times New Roman" w:hAnsi="Arial" w:cs="Arial"/>
          <w:color w:val="000000" w:themeColor="text1"/>
        </w:rPr>
        <w:t>enabling</w:t>
      </w:r>
      <w:r w:rsidR="009449FD" w:rsidRPr="00BC735E">
        <w:rPr>
          <w:rFonts w:ascii="Arial" w:eastAsia="Times New Roman" w:hAnsi="Arial" w:cs="Arial"/>
          <w:color w:val="000000" w:themeColor="text1"/>
        </w:rPr>
        <w:t xml:space="preserve"> </w:t>
      </w:r>
      <w:r w:rsidR="005E353C" w:rsidRPr="00BC735E">
        <w:rPr>
          <w:rFonts w:ascii="Arial" w:eastAsia="Times New Roman" w:hAnsi="Arial" w:cs="Arial"/>
          <w:color w:val="000000" w:themeColor="text1"/>
        </w:rPr>
        <w:t>abuse to continue</w:t>
      </w:r>
    </w:p>
    <w:p w14:paraId="3C2C626A" w14:textId="77777777" w:rsidR="00802C79" w:rsidRPr="00BC735E" w:rsidRDefault="003273BC"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treating victims of Church abuse </w:t>
      </w:r>
      <w:r w:rsidR="00776E09" w:rsidRPr="00BC735E">
        <w:rPr>
          <w:rFonts w:ascii="Arial" w:eastAsia="Times New Roman" w:hAnsi="Arial" w:cs="Arial"/>
          <w:color w:val="000000" w:themeColor="text1"/>
        </w:rPr>
        <w:t>with contempt</w:t>
      </w:r>
      <w:r w:rsidR="00C5228B" w:rsidRPr="00BC735E">
        <w:rPr>
          <w:rFonts w:ascii="Arial" w:eastAsia="Times New Roman" w:hAnsi="Arial" w:cs="Arial"/>
          <w:color w:val="000000" w:themeColor="text1"/>
        </w:rPr>
        <w:t>,</w:t>
      </w:r>
      <w:r w:rsidR="00776E09" w:rsidRPr="00BC735E">
        <w:rPr>
          <w:rFonts w:ascii="Arial" w:eastAsia="Times New Roman" w:hAnsi="Arial" w:cs="Arial"/>
          <w:color w:val="000000" w:themeColor="text1"/>
        </w:rPr>
        <w:t xml:space="preserve"> </w:t>
      </w:r>
      <w:r w:rsidR="00885071" w:rsidRPr="00BC735E">
        <w:rPr>
          <w:rFonts w:ascii="Arial" w:eastAsia="Times New Roman" w:hAnsi="Arial" w:cs="Arial"/>
          <w:color w:val="000000" w:themeColor="text1"/>
        </w:rPr>
        <w:t xml:space="preserve">often </w:t>
      </w:r>
      <w:r w:rsidR="0023736E" w:rsidRPr="00BC735E">
        <w:rPr>
          <w:rFonts w:ascii="Arial" w:eastAsia="Times New Roman" w:hAnsi="Arial" w:cs="Arial"/>
          <w:color w:val="000000" w:themeColor="text1"/>
        </w:rPr>
        <w:t>failing to respond</w:t>
      </w:r>
      <w:r w:rsidR="00885071" w:rsidRPr="00BC735E">
        <w:rPr>
          <w:rFonts w:ascii="Arial" w:eastAsia="Times New Roman" w:hAnsi="Arial" w:cs="Arial"/>
          <w:color w:val="000000" w:themeColor="text1"/>
        </w:rPr>
        <w:t xml:space="preserve"> </w:t>
      </w:r>
      <w:r w:rsidR="00AB3719" w:rsidRPr="00BC735E">
        <w:rPr>
          <w:rFonts w:ascii="Arial" w:eastAsia="Times New Roman" w:hAnsi="Arial" w:cs="Arial"/>
          <w:color w:val="000000" w:themeColor="text1"/>
        </w:rPr>
        <w:t>to</w:t>
      </w:r>
      <w:r w:rsidR="00885071" w:rsidRPr="00BC735E">
        <w:rPr>
          <w:rFonts w:ascii="Arial" w:eastAsia="Times New Roman" w:hAnsi="Arial" w:cs="Arial"/>
          <w:color w:val="000000" w:themeColor="text1"/>
        </w:rPr>
        <w:t xml:space="preserve"> their</w:t>
      </w:r>
      <w:r w:rsidR="00AB3719" w:rsidRPr="00BC735E">
        <w:rPr>
          <w:rFonts w:ascii="Arial" w:eastAsia="Times New Roman" w:hAnsi="Arial" w:cs="Arial"/>
          <w:color w:val="000000" w:themeColor="text1"/>
        </w:rPr>
        <w:t xml:space="preserve"> complaints</w:t>
      </w:r>
    </w:p>
    <w:p w14:paraId="0DC84185" w14:textId="64F655D5" w:rsidR="001A62B0" w:rsidRPr="00BC735E" w:rsidRDefault="001A62B0"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failing </w:t>
      </w:r>
      <w:r w:rsidR="003271AE" w:rsidRPr="00BC735E">
        <w:rPr>
          <w:rFonts w:ascii="Arial" w:eastAsia="Times New Roman" w:hAnsi="Arial" w:cs="Arial"/>
          <w:color w:val="000000" w:themeColor="text1"/>
        </w:rPr>
        <w:t>t</w:t>
      </w:r>
      <w:r w:rsidRPr="00BC735E">
        <w:rPr>
          <w:rFonts w:ascii="Arial" w:eastAsia="Times New Roman" w:hAnsi="Arial" w:cs="Arial"/>
          <w:color w:val="000000" w:themeColor="text1"/>
        </w:rPr>
        <w:t xml:space="preserve">o offer victims </w:t>
      </w:r>
      <w:r w:rsidR="00411768" w:rsidRPr="00BC735E">
        <w:rPr>
          <w:rFonts w:ascii="Arial" w:eastAsia="Times New Roman" w:hAnsi="Arial" w:cs="Arial"/>
          <w:color w:val="000000" w:themeColor="text1"/>
        </w:rPr>
        <w:t xml:space="preserve">anything approaching </w:t>
      </w:r>
      <w:r w:rsidR="00421DB5" w:rsidRPr="00BC735E">
        <w:rPr>
          <w:rFonts w:ascii="Arial" w:eastAsia="Times New Roman" w:hAnsi="Arial" w:cs="Arial"/>
          <w:color w:val="000000" w:themeColor="text1"/>
        </w:rPr>
        <w:t xml:space="preserve">adequate </w:t>
      </w:r>
      <w:r w:rsidR="005C62DC" w:rsidRPr="00BC735E">
        <w:rPr>
          <w:rFonts w:ascii="Arial" w:eastAsia="Times New Roman" w:hAnsi="Arial" w:cs="Arial"/>
          <w:color w:val="000000" w:themeColor="text1"/>
        </w:rPr>
        <w:t>reparations as is their right under the Convention</w:t>
      </w:r>
    </w:p>
    <w:p w14:paraId="568649F5" w14:textId="77777777" w:rsidR="009F353E" w:rsidRPr="00BC735E" w:rsidRDefault="009F353E"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indifference to a known culture of criminal abuse lasting for decades - despite claiming to be a moral leader of the nation </w:t>
      </w:r>
    </w:p>
    <w:p w14:paraId="78D01025" w14:textId="23751D15" w:rsidR="00101363" w:rsidRDefault="00695560" w:rsidP="00815AD0">
      <w:pPr>
        <w:pStyle w:val="ListParagraph"/>
        <w:numPr>
          <w:ilvl w:val="1"/>
          <w:numId w:val="1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denial </w:t>
      </w:r>
      <w:r w:rsidR="00361ADE" w:rsidRPr="00BC735E">
        <w:rPr>
          <w:rFonts w:ascii="Arial" w:eastAsia="Times New Roman" w:hAnsi="Arial" w:cs="Arial"/>
          <w:color w:val="000000" w:themeColor="text1"/>
        </w:rPr>
        <w:t xml:space="preserve">and obfuscation </w:t>
      </w:r>
      <w:r w:rsidRPr="00BC735E">
        <w:rPr>
          <w:rFonts w:ascii="Arial" w:eastAsia="Times New Roman" w:hAnsi="Arial" w:cs="Arial"/>
          <w:color w:val="000000" w:themeColor="text1"/>
        </w:rPr>
        <w:t>about abuse,</w:t>
      </w:r>
      <w:r w:rsidR="00596AC4" w:rsidRPr="00BC735E">
        <w:rPr>
          <w:rFonts w:ascii="Arial" w:eastAsia="Times New Roman" w:hAnsi="Arial" w:cs="Arial"/>
          <w:color w:val="000000" w:themeColor="text1"/>
        </w:rPr>
        <w:t xml:space="preserve"> </w:t>
      </w:r>
      <w:r w:rsidR="00361ADE" w:rsidRPr="00BC735E">
        <w:rPr>
          <w:rFonts w:ascii="Arial" w:eastAsia="Times New Roman" w:hAnsi="Arial" w:cs="Arial"/>
          <w:color w:val="000000" w:themeColor="text1"/>
        </w:rPr>
        <w:t xml:space="preserve">even now, </w:t>
      </w:r>
      <w:r w:rsidR="008D2DBC" w:rsidRPr="00BC735E">
        <w:rPr>
          <w:rFonts w:ascii="Arial" w:eastAsia="Times New Roman" w:hAnsi="Arial" w:cs="Arial"/>
          <w:color w:val="000000" w:themeColor="text1"/>
        </w:rPr>
        <w:t>demonstrating a</w:t>
      </w:r>
      <w:r w:rsidR="00F92889" w:rsidRPr="00BC735E">
        <w:rPr>
          <w:rFonts w:ascii="Arial" w:eastAsia="Times New Roman" w:hAnsi="Arial" w:cs="Arial"/>
          <w:color w:val="000000" w:themeColor="text1"/>
        </w:rPr>
        <w:t xml:space="preserve"> </w:t>
      </w:r>
      <w:r w:rsidR="00596AC4" w:rsidRPr="00BC735E">
        <w:rPr>
          <w:rFonts w:ascii="Arial" w:eastAsia="Times New Roman" w:hAnsi="Arial" w:cs="Arial"/>
          <w:color w:val="000000" w:themeColor="text1"/>
        </w:rPr>
        <w:t xml:space="preserve">failure to </w:t>
      </w:r>
      <w:r w:rsidR="000102CF" w:rsidRPr="00BC735E">
        <w:rPr>
          <w:rFonts w:ascii="Arial" w:eastAsia="Times New Roman" w:hAnsi="Arial" w:cs="Arial"/>
          <w:color w:val="000000" w:themeColor="text1"/>
        </w:rPr>
        <w:t>ta</w:t>
      </w:r>
      <w:r w:rsidR="006E136A" w:rsidRPr="00BC735E">
        <w:rPr>
          <w:rFonts w:ascii="Arial" w:eastAsia="Times New Roman" w:hAnsi="Arial" w:cs="Arial"/>
          <w:color w:val="000000" w:themeColor="text1"/>
        </w:rPr>
        <w:t>ke</w:t>
      </w:r>
      <w:r w:rsidR="000102CF" w:rsidRPr="00BC735E">
        <w:rPr>
          <w:rFonts w:ascii="Arial" w:eastAsia="Times New Roman" w:hAnsi="Arial" w:cs="Arial"/>
          <w:color w:val="000000" w:themeColor="text1"/>
        </w:rPr>
        <w:t xml:space="preserve"> responsibility for</w:t>
      </w:r>
      <w:r w:rsidR="00DF5C8E" w:rsidRPr="00BC735E">
        <w:rPr>
          <w:rFonts w:ascii="Arial" w:eastAsia="Times New Roman" w:hAnsi="Arial" w:cs="Arial"/>
          <w:color w:val="000000" w:themeColor="text1"/>
        </w:rPr>
        <w:t xml:space="preserve"> it</w:t>
      </w:r>
      <w:r w:rsidR="00A522BF" w:rsidRPr="00BC735E">
        <w:rPr>
          <w:rFonts w:ascii="Arial" w:eastAsia="Times New Roman" w:hAnsi="Arial" w:cs="Arial"/>
          <w:color w:val="000000" w:themeColor="text1"/>
        </w:rPr>
        <w:t xml:space="preserve">, far less </w:t>
      </w:r>
      <w:r w:rsidR="00054EB7" w:rsidRPr="00BC735E">
        <w:rPr>
          <w:rFonts w:ascii="Arial" w:eastAsia="Times New Roman" w:hAnsi="Arial" w:cs="Arial"/>
          <w:color w:val="000000" w:themeColor="text1"/>
        </w:rPr>
        <w:t xml:space="preserve">show leadership </w:t>
      </w:r>
      <w:r w:rsidR="00D1056C" w:rsidRPr="00BC735E">
        <w:rPr>
          <w:rFonts w:ascii="Arial" w:eastAsia="Times New Roman" w:hAnsi="Arial" w:cs="Arial"/>
          <w:color w:val="000000" w:themeColor="text1"/>
        </w:rPr>
        <w:t>and</w:t>
      </w:r>
      <w:r w:rsidR="000102CF" w:rsidRPr="00BC735E">
        <w:rPr>
          <w:rFonts w:ascii="Arial" w:eastAsia="Times New Roman" w:hAnsi="Arial" w:cs="Arial"/>
          <w:color w:val="000000" w:themeColor="text1"/>
        </w:rPr>
        <w:t xml:space="preserve"> </w:t>
      </w:r>
      <w:r w:rsidR="00400408" w:rsidRPr="00BC735E">
        <w:rPr>
          <w:rFonts w:ascii="Arial" w:eastAsia="Times New Roman" w:hAnsi="Arial" w:cs="Arial"/>
          <w:color w:val="000000" w:themeColor="text1"/>
        </w:rPr>
        <w:t>exercise governance</w:t>
      </w:r>
      <w:r w:rsidR="00B970A1" w:rsidRPr="00BC735E">
        <w:rPr>
          <w:rFonts w:ascii="Arial" w:eastAsia="Times New Roman" w:hAnsi="Arial" w:cs="Arial"/>
          <w:color w:val="000000" w:themeColor="text1"/>
        </w:rPr>
        <w:t xml:space="preserve"> </w:t>
      </w:r>
      <w:r w:rsidR="001665CE" w:rsidRPr="00BC735E">
        <w:rPr>
          <w:rFonts w:ascii="Arial" w:eastAsia="Times New Roman" w:hAnsi="Arial" w:cs="Arial"/>
          <w:color w:val="000000" w:themeColor="text1"/>
        </w:rPr>
        <w:t>to minimise or eradicate it</w:t>
      </w:r>
      <w:r w:rsidR="00F76621" w:rsidRPr="00BC735E">
        <w:rPr>
          <w:rFonts w:ascii="Arial" w:eastAsia="Times New Roman" w:hAnsi="Arial" w:cs="Arial"/>
          <w:color w:val="000000" w:themeColor="text1"/>
        </w:rPr>
        <w:t xml:space="preserve"> in future</w:t>
      </w:r>
      <w:r w:rsidR="001665CE" w:rsidRPr="00BC735E">
        <w:rPr>
          <w:rFonts w:ascii="Arial" w:eastAsia="Times New Roman" w:hAnsi="Arial" w:cs="Arial"/>
          <w:color w:val="000000" w:themeColor="text1"/>
        </w:rPr>
        <w:t>.</w:t>
      </w:r>
      <w:r w:rsidR="00FD5F6E" w:rsidRPr="00BC735E">
        <w:rPr>
          <w:rFonts w:ascii="Arial" w:eastAsia="Times New Roman" w:hAnsi="Arial" w:cs="Arial"/>
          <w:color w:val="000000" w:themeColor="text1"/>
        </w:rPr>
        <w:br/>
      </w:r>
      <w:r w:rsidR="00FD5F6E" w:rsidRPr="00BC735E">
        <w:rPr>
          <w:rFonts w:ascii="Arial" w:eastAsia="Times New Roman" w:hAnsi="Arial" w:cs="Arial"/>
          <w:color w:val="000000" w:themeColor="text1"/>
        </w:rPr>
        <w:br/>
      </w:r>
      <w:r w:rsidR="00A07513" w:rsidRPr="00BC735E">
        <w:rPr>
          <w:rFonts w:ascii="Arial" w:eastAsia="Times New Roman" w:hAnsi="Arial" w:cs="Arial"/>
          <w:color w:val="000000" w:themeColor="text1"/>
        </w:rPr>
        <w:t># We describe this a</w:t>
      </w:r>
      <w:r w:rsidR="00FE23EF" w:rsidRPr="00BC735E">
        <w:rPr>
          <w:rFonts w:ascii="Arial" w:eastAsia="Times New Roman" w:hAnsi="Arial" w:cs="Arial"/>
          <w:color w:val="000000" w:themeColor="text1"/>
        </w:rPr>
        <w:t>s</w:t>
      </w:r>
      <w:r w:rsidR="00A07513" w:rsidRPr="00BC735E">
        <w:rPr>
          <w:rFonts w:ascii="Arial" w:eastAsia="Times New Roman" w:hAnsi="Arial" w:cs="Arial"/>
          <w:color w:val="000000" w:themeColor="text1"/>
        </w:rPr>
        <w:t xml:space="preserve"> </w:t>
      </w:r>
      <w:r w:rsidR="00FE23EF" w:rsidRPr="00BC735E">
        <w:rPr>
          <w:rFonts w:ascii="Arial" w:eastAsia="Times New Roman" w:hAnsi="Arial" w:cs="Arial"/>
          <w:color w:val="000000" w:themeColor="text1"/>
        </w:rPr>
        <w:t>“</w:t>
      </w:r>
      <w:r w:rsidR="00A07513" w:rsidRPr="00BC735E">
        <w:rPr>
          <w:rFonts w:ascii="Arial" w:eastAsia="Times New Roman" w:hAnsi="Arial" w:cs="Arial"/>
          <w:color w:val="000000" w:themeColor="text1"/>
        </w:rPr>
        <w:t>institutional</w:t>
      </w:r>
      <w:r w:rsidR="00FE23EF" w:rsidRPr="00BC735E">
        <w:rPr>
          <w:rFonts w:ascii="Arial" w:eastAsia="Times New Roman" w:hAnsi="Arial" w:cs="Arial"/>
          <w:color w:val="000000" w:themeColor="text1"/>
        </w:rPr>
        <w:t>”</w:t>
      </w:r>
      <w:r w:rsidR="00A07513" w:rsidRPr="00BC735E">
        <w:rPr>
          <w:rFonts w:ascii="Arial" w:eastAsia="Times New Roman" w:hAnsi="Arial" w:cs="Arial"/>
          <w:color w:val="000000" w:themeColor="text1"/>
        </w:rPr>
        <w:t xml:space="preserve"> </w:t>
      </w:r>
      <w:r w:rsidR="00797AFC" w:rsidRPr="00BC735E">
        <w:rPr>
          <w:rFonts w:ascii="Arial" w:eastAsia="Times New Roman" w:hAnsi="Arial" w:cs="Arial"/>
          <w:color w:val="000000" w:themeColor="text1"/>
        </w:rPr>
        <w:t xml:space="preserve">because </w:t>
      </w:r>
      <w:r w:rsidR="00A902EB" w:rsidRPr="00BC735E">
        <w:rPr>
          <w:rFonts w:ascii="Arial" w:eastAsia="Times New Roman" w:hAnsi="Arial" w:cs="Arial"/>
          <w:color w:val="000000" w:themeColor="text1"/>
        </w:rPr>
        <w:t xml:space="preserve">the abuse </w:t>
      </w:r>
      <w:r w:rsidR="00C311FE" w:rsidRPr="00BC735E">
        <w:rPr>
          <w:rFonts w:ascii="Arial" w:eastAsia="Times New Roman" w:hAnsi="Arial" w:cs="Arial"/>
          <w:color w:val="000000" w:themeColor="text1"/>
        </w:rPr>
        <w:t>was not</w:t>
      </w:r>
      <w:r w:rsidR="00797AFC" w:rsidRPr="00BC735E">
        <w:rPr>
          <w:rFonts w:ascii="Arial" w:eastAsia="Times New Roman" w:hAnsi="Arial" w:cs="Arial"/>
          <w:color w:val="000000" w:themeColor="text1"/>
        </w:rPr>
        <w:t xml:space="preserve"> sporadic </w:t>
      </w:r>
      <w:r w:rsidR="00C311FE" w:rsidRPr="00BC735E">
        <w:rPr>
          <w:rFonts w:ascii="Arial" w:eastAsia="Times New Roman" w:hAnsi="Arial" w:cs="Arial"/>
          <w:color w:val="000000" w:themeColor="text1"/>
        </w:rPr>
        <w:t>or</w:t>
      </w:r>
      <w:r w:rsidR="000708FA" w:rsidRPr="00BC735E">
        <w:rPr>
          <w:rFonts w:ascii="Arial" w:eastAsia="Times New Roman" w:hAnsi="Arial" w:cs="Arial"/>
          <w:color w:val="000000" w:themeColor="text1"/>
        </w:rPr>
        <w:t xml:space="preserve"> </w:t>
      </w:r>
      <w:r w:rsidR="00CE6DFE" w:rsidRPr="00BC735E">
        <w:rPr>
          <w:rFonts w:ascii="Arial" w:eastAsia="Times New Roman" w:hAnsi="Arial" w:cs="Arial"/>
          <w:color w:val="000000" w:themeColor="text1"/>
        </w:rPr>
        <w:t xml:space="preserve">sparsely </w:t>
      </w:r>
      <w:r w:rsidR="000708FA" w:rsidRPr="00BC735E">
        <w:rPr>
          <w:rFonts w:ascii="Arial" w:eastAsia="Times New Roman" w:hAnsi="Arial" w:cs="Arial"/>
          <w:color w:val="000000" w:themeColor="text1"/>
        </w:rPr>
        <w:t>scattered,</w:t>
      </w:r>
      <w:r w:rsidR="00234F63" w:rsidRPr="00BC735E">
        <w:rPr>
          <w:rFonts w:ascii="Arial" w:eastAsia="Times New Roman" w:hAnsi="Arial" w:cs="Arial"/>
          <w:color w:val="000000" w:themeColor="text1"/>
        </w:rPr>
        <w:t xml:space="preserve"> </w:t>
      </w:r>
      <w:r w:rsidR="006148F4" w:rsidRPr="00BC735E">
        <w:rPr>
          <w:rFonts w:ascii="Arial" w:eastAsia="Times New Roman" w:hAnsi="Arial" w:cs="Arial"/>
          <w:color w:val="000000" w:themeColor="text1"/>
        </w:rPr>
        <w:t xml:space="preserve">it </w:t>
      </w:r>
      <w:r w:rsidR="00A85303" w:rsidRPr="00BC735E">
        <w:rPr>
          <w:rFonts w:ascii="Arial" w:eastAsia="Times New Roman" w:hAnsi="Arial" w:cs="Arial"/>
          <w:color w:val="000000" w:themeColor="text1"/>
        </w:rPr>
        <w:t>w</w:t>
      </w:r>
      <w:r w:rsidR="006148F4" w:rsidRPr="00BC735E">
        <w:rPr>
          <w:rFonts w:ascii="Arial" w:eastAsia="Times New Roman" w:hAnsi="Arial" w:cs="Arial"/>
          <w:color w:val="000000" w:themeColor="text1"/>
        </w:rPr>
        <w:t xml:space="preserve">as </w:t>
      </w:r>
      <w:r w:rsidR="008C41AB" w:rsidRPr="00BC735E">
        <w:rPr>
          <w:rFonts w:ascii="Arial" w:eastAsia="Times New Roman" w:hAnsi="Arial" w:cs="Arial"/>
          <w:color w:val="000000" w:themeColor="text1"/>
        </w:rPr>
        <w:t xml:space="preserve">committed repeatedly </w:t>
      </w:r>
      <w:r w:rsidR="00234F63" w:rsidRPr="00BC735E">
        <w:rPr>
          <w:rFonts w:ascii="Arial" w:eastAsia="Times New Roman" w:hAnsi="Arial" w:cs="Arial"/>
          <w:color w:val="000000" w:themeColor="text1"/>
        </w:rPr>
        <w:t xml:space="preserve">over decades </w:t>
      </w:r>
      <w:r w:rsidR="002D162C" w:rsidRPr="00BC735E">
        <w:rPr>
          <w:rFonts w:ascii="Arial" w:eastAsia="Times New Roman" w:hAnsi="Arial" w:cs="Arial"/>
          <w:color w:val="000000" w:themeColor="text1"/>
        </w:rPr>
        <w:t xml:space="preserve">with the knowledge of the most senior </w:t>
      </w:r>
      <w:r w:rsidR="00FF301F" w:rsidRPr="00BC735E">
        <w:rPr>
          <w:rFonts w:ascii="Arial" w:eastAsia="Times New Roman" w:hAnsi="Arial" w:cs="Arial"/>
          <w:color w:val="000000" w:themeColor="text1"/>
        </w:rPr>
        <w:t>leaders of the Church</w:t>
      </w:r>
      <w:r w:rsidR="000708FA" w:rsidRPr="00BC735E">
        <w:rPr>
          <w:rFonts w:ascii="Arial" w:eastAsia="Times New Roman" w:hAnsi="Arial" w:cs="Arial"/>
          <w:color w:val="000000" w:themeColor="text1"/>
        </w:rPr>
        <w:t xml:space="preserve"> </w:t>
      </w:r>
      <w:r w:rsidR="00E2311B" w:rsidRPr="00BC735E">
        <w:rPr>
          <w:rFonts w:ascii="Arial" w:eastAsia="Times New Roman" w:hAnsi="Arial" w:cs="Arial"/>
          <w:color w:val="000000" w:themeColor="text1"/>
        </w:rPr>
        <w:t xml:space="preserve">and not reported </w:t>
      </w:r>
      <w:r w:rsidR="00F821EB" w:rsidRPr="00BC735E">
        <w:rPr>
          <w:rFonts w:ascii="Arial" w:eastAsia="Times New Roman" w:hAnsi="Arial" w:cs="Arial"/>
          <w:color w:val="000000" w:themeColor="text1"/>
        </w:rPr>
        <w:t xml:space="preserve">by </w:t>
      </w:r>
      <w:r w:rsidR="00B75E05" w:rsidRPr="00BC735E">
        <w:rPr>
          <w:rFonts w:ascii="Arial" w:eastAsia="Times New Roman" w:hAnsi="Arial" w:cs="Arial"/>
          <w:color w:val="000000" w:themeColor="text1"/>
        </w:rPr>
        <w:t xml:space="preserve">any one of </w:t>
      </w:r>
      <w:r w:rsidR="00F821EB" w:rsidRPr="00BC735E">
        <w:rPr>
          <w:rFonts w:ascii="Arial" w:eastAsia="Times New Roman" w:hAnsi="Arial" w:cs="Arial"/>
          <w:color w:val="000000" w:themeColor="text1"/>
        </w:rPr>
        <w:t>them</w:t>
      </w:r>
      <w:r w:rsidR="00430CE5" w:rsidRPr="00BC735E">
        <w:rPr>
          <w:rFonts w:ascii="Arial" w:eastAsia="Times New Roman" w:hAnsi="Arial" w:cs="Arial"/>
          <w:color w:val="000000" w:themeColor="text1"/>
        </w:rPr>
        <w:t xml:space="preserve">, </w:t>
      </w:r>
      <w:r w:rsidR="00E2311B" w:rsidRPr="00BC735E">
        <w:rPr>
          <w:rFonts w:ascii="Arial" w:eastAsia="Times New Roman" w:hAnsi="Arial" w:cs="Arial"/>
          <w:color w:val="000000" w:themeColor="text1"/>
        </w:rPr>
        <w:t xml:space="preserve">despite </w:t>
      </w:r>
      <w:r w:rsidR="00F32257" w:rsidRPr="00BC735E">
        <w:rPr>
          <w:rFonts w:ascii="Arial" w:eastAsia="Times New Roman" w:hAnsi="Arial" w:cs="Arial"/>
          <w:color w:val="000000" w:themeColor="text1"/>
        </w:rPr>
        <w:t>criminal</w:t>
      </w:r>
      <w:r w:rsidR="00E2311B" w:rsidRPr="00BC735E">
        <w:rPr>
          <w:rFonts w:ascii="Arial" w:eastAsia="Times New Roman" w:hAnsi="Arial" w:cs="Arial"/>
          <w:color w:val="000000" w:themeColor="text1"/>
        </w:rPr>
        <w:t xml:space="preserve"> law requiring this.</w:t>
      </w:r>
      <w:r w:rsidR="005C27F0" w:rsidRPr="00BC735E">
        <w:rPr>
          <w:rFonts w:ascii="Arial" w:eastAsia="Times New Roman" w:hAnsi="Arial" w:cs="Arial"/>
          <w:color w:val="000000" w:themeColor="text1"/>
        </w:rPr>
        <w:br/>
      </w:r>
      <w:r w:rsidR="00A07513" w:rsidRPr="00BC735E">
        <w:rPr>
          <w:rFonts w:ascii="Arial" w:eastAsia="Times New Roman" w:hAnsi="Arial" w:cs="Arial"/>
          <w:color w:val="000000" w:themeColor="text1"/>
        </w:rPr>
        <w:br/>
      </w:r>
      <w:r w:rsidR="00C62334" w:rsidRPr="00BC735E">
        <w:rPr>
          <w:rFonts w:ascii="Arial" w:eastAsia="Times New Roman" w:hAnsi="Arial" w:cs="Arial"/>
          <w:color w:val="000000" w:themeColor="text1"/>
        </w:rPr>
        <w:t>S</w:t>
      </w:r>
      <w:r w:rsidR="007827D7" w:rsidRPr="00BC735E">
        <w:rPr>
          <w:rFonts w:ascii="Arial" w:eastAsia="Times New Roman" w:hAnsi="Arial" w:cs="Arial"/>
          <w:color w:val="000000" w:themeColor="text1"/>
        </w:rPr>
        <w:t xml:space="preserve">ub paras b - </w:t>
      </w:r>
      <w:r w:rsidR="00674031" w:rsidRPr="00BC735E">
        <w:rPr>
          <w:rFonts w:ascii="Arial" w:eastAsia="Times New Roman" w:hAnsi="Arial" w:cs="Arial"/>
          <w:color w:val="000000" w:themeColor="text1"/>
        </w:rPr>
        <w:t>h</w:t>
      </w:r>
      <w:r w:rsidR="007827D7" w:rsidRPr="00BC735E">
        <w:rPr>
          <w:rFonts w:ascii="Arial" w:eastAsia="Times New Roman" w:hAnsi="Arial" w:cs="Arial"/>
          <w:color w:val="000000" w:themeColor="text1"/>
        </w:rPr>
        <w:t xml:space="preserve"> c</w:t>
      </w:r>
      <w:r w:rsidR="001F16B8" w:rsidRPr="00BC735E">
        <w:rPr>
          <w:rFonts w:ascii="Arial" w:eastAsia="Times New Roman" w:hAnsi="Arial" w:cs="Arial"/>
          <w:color w:val="000000" w:themeColor="text1"/>
        </w:rPr>
        <w:t>ompound the abuse</w:t>
      </w:r>
      <w:r w:rsidR="00965A68" w:rsidRPr="00BC735E">
        <w:rPr>
          <w:rFonts w:ascii="Arial" w:eastAsia="Times New Roman" w:hAnsi="Arial" w:cs="Arial"/>
          <w:color w:val="000000" w:themeColor="text1"/>
        </w:rPr>
        <w:t xml:space="preserve"> already </w:t>
      </w:r>
      <w:r w:rsidR="00A629FC" w:rsidRPr="00BC735E">
        <w:rPr>
          <w:rFonts w:ascii="Arial" w:eastAsia="Times New Roman" w:hAnsi="Arial" w:cs="Arial"/>
          <w:color w:val="000000" w:themeColor="text1"/>
        </w:rPr>
        <w:t>suffered by</w:t>
      </w:r>
      <w:r w:rsidR="001F16B8" w:rsidRPr="00BC735E">
        <w:rPr>
          <w:rFonts w:ascii="Arial" w:eastAsia="Times New Roman" w:hAnsi="Arial" w:cs="Arial"/>
          <w:color w:val="000000" w:themeColor="text1"/>
        </w:rPr>
        <w:t xml:space="preserve"> victims</w:t>
      </w:r>
      <w:r w:rsidR="000F0B62" w:rsidRPr="00BC735E">
        <w:rPr>
          <w:rFonts w:ascii="Arial" w:eastAsia="Times New Roman" w:hAnsi="Arial" w:cs="Arial"/>
          <w:color w:val="000000" w:themeColor="text1"/>
        </w:rPr>
        <w:t xml:space="preserve"> at the hands of </w:t>
      </w:r>
      <w:r w:rsidR="0049516A" w:rsidRPr="00BC735E">
        <w:rPr>
          <w:rFonts w:ascii="Arial" w:eastAsia="Times New Roman" w:hAnsi="Arial" w:cs="Arial"/>
          <w:color w:val="000000" w:themeColor="text1"/>
        </w:rPr>
        <w:t xml:space="preserve">those </w:t>
      </w:r>
      <w:r w:rsidR="009F6724" w:rsidRPr="00BC735E">
        <w:rPr>
          <w:rFonts w:ascii="Arial" w:eastAsia="Times New Roman" w:hAnsi="Arial" w:cs="Arial"/>
          <w:color w:val="000000" w:themeColor="text1"/>
        </w:rPr>
        <w:t>connected to</w:t>
      </w:r>
      <w:r w:rsidR="00E02D8A" w:rsidRPr="00BC735E">
        <w:rPr>
          <w:rFonts w:ascii="Arial" w:eastAsia="Times New Roman" w:hAnsi="Arial" w:cs="Arial"/>
          <w:color w:val="000000" w:themeColor="text1"/>
        </w:rPr>
        <w:t xml:space="preserve"> the Church</w:t>
      </w:r>
      <w:r w:rsidR="00C62334" w:rsidRPr="00BC735E">
        <w:rPr>
          <w:rFonts w:ascii="Arial" w:eastAsia="Times New Roman" w:hAnsi="Arial" w:cs="Arial"/>
          <w:color w:val="000000" w:themeColor="text1"/>
        </w:rPr>
        <w:t>.</w:t>
      </w:r>
      <w:r w:rsidR="00965A68" w:rsidRPr="00BC735E">
        <w:rPr>
          <w:rFonts w:ascii="Arial" w:eastAsia="Times New Roman" w:hAnsi="Arial" w:cs="Arial"/>
          <w:color w:val="000000" w:themeColor="text1"/>
        </w:rPr>
        <w:t xml:space="preserve"> </w:t>
      </w:r>
    </w:p>
    <w:p w14:paraId="5EE98219" w14:textId="77777777" w:rsidR="001A0D41" w:rsidRPr="00BC735E" w:rsidRDefault="001A0D41" w:rsidP="00184460">
      <w:pPr>
        <w:pStyle w:val="ListParagraph"/>
        <w:spacing w:after="200" w:line="360" w:lineRule="auto"/>
        <w:ind w:left="1440"/>
        <w:rPr>
          <w:rFonts w:ascii="Arial" w:eastAsia="Times New Roman" w:hAnsi="Arial" w:cs="Arial"/>
          <w:color w:val="000000" w:themeColor="text1"/>
        </w:rPr>
      </w:pPr>
    </w:p>
    <w:p w14:paraId="61085AF8" w14:textId="185AF810" w:rsidR="00833DCD" w:rsidRPr="00BC735E" w:rsidRDefault="002B6D74"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T</w:t>
      </w:r>
      <w:r w:rsidR="00E81D19" w:rsidRPr="00BC735E">
        <w:rPr>
          <w:rFonts w:ascii="Arial" w:eastAsia="Times New Roman" w:hAnsi="Arial" w:cs="Arial"/>
          <w:color w:val="000000" w:themeColor="text1"/>
        </w:rPr>
        <w:t xml:space="preserve">he </w:t>
      </w:r>
      <w:r w:rsidRPr="00BC735E">
        <w:rPr>
          <w:rFonts w:ascii="Arial" w:eastAsia="Times New Roman" w:hAnsi="Arial" w:cs="Arial"/>
          <w:color w:val="000000" w:themeColor="text1"/>
        </w:rPr>
        <w:t xml:space="preserve">French </w:t>
      </w:r>
      <w:proofErr w:type="spellStart"/>
      <w:r w:rsidR="00E81D19" w:rsidRPr="00BC735E">
        <w:rPr>
          <w:rFonts w:ascii="Arial" w:eastAsia="Times New Roman" w:hAnsi="Arial" w:cs="Arial"/>
          <w:color w:val="000000" w:themeColor="text1"/>
        </w:rPr>
        <w:t>S</w:t>
      </w:r>
      <w:r w:rsidR="001341D3" w:rsidRPr="00BC735E">
        <w:rPr>
          <w:rFonts w:ascii="Arial" w:eastAsia="Times New Roman" w:hAnsi="Arial" w:cs="Arial"/>
          <w:color w:val="000000" w:themeColor="text1"/>
        </w:rPr>
        <w:t>é</w:t>
      </w:r>
      <w:r w:rsidR="00E81D19" w:rsidRPr="00BC735E">
        <w:rPr>
          <w:rFonts w:ascii="Arial" w:eastAsia="Times New Roman" w:hAnsi="Arial" w:cs="Arial"/>
          <w:color w:val="000000" w:themeColor="text1"/>
        </w:rPr>
        <w:t>nat’s</w:t>
      </w:r>
      <w:proofErr w:type="spellEnd"/>
      <w:r w:rsidR="00E81D19"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 xml:space="preserve">regrettable </w:t>
      </w:r>
      <w:r w:rsidR="007576F9" w:rsidRPr="00BC735E">
        <w:rPr>
          <w:rFonts w:ascii="Arial" w:eastAsia="Times New Roman" w:hAnsi="Arial" w:cs="Arial"/>
          <w:color w:val="000000" w:themeColor="text1"/>
        </w:rPr>
        <w:t xml:space="preserve">abandonment </w:t>
      </w:r>
      <w:r w:rsidR="00B74109" w:rsidRPr="00BC735E">
        <w:rPr>
          <w:rFonts w:ascii="Arial" w:eastAsia="Times New Roman" w:hAnsi="Arial" w:cs="Arial"/>
          <w:color w:val="000000" w:themeColor="text1"/>
        </w:rPr>
        <w:t xml:space="preserve">in autumn 2018 </w:t>
      </w:r>
      <w:r w:rsidR="007576F9" w:rsidRPr="00BC735E">
        <w:rPr>
          <w:rFonts w:ascii="Arial" w:eastAsia="Times New Roman" w:hAnsi="Arial" w:cs="Arial"/>
          <w:color w:val="000000" w:themeColor="text1"/>
        </w:rPr>
        <w:t xml:space="preserve">of </w:t>
      </w:r>
      <w:r w:rsidR="00B74109" w:rsidRPr="00BC735E">
        <w:rPr>
          <w:rFonts w:ascii="Arial" w:eastAsia="Times New Roman" w:hAnsi="Arial" w:cs="Arial"/>
          <w:color w:val="000000" w:themeColor="text1"/>
        </w:rPr>
        <w:t xml:space="preserve">a </w:t>
      </w:r>
      <w:r w:rsidR="00CD30A3" w:rsidRPr="00BC735E">
        <w:rPr>
          <w:rFonts w:ascii="Arial" w:eastAsia="Times New Roman" w:hAnsi="Arial" w:cs="Arial"/>
          <w:color w:val="000000" w:themeColor="text1"/>
        </w:rPr>
        <w:t>parliamentary commission to investigate p</w:t>
      </w:r>
      <w:r w:rsidRPr="00BC735E">
        <w:rPr>
          <w:rFonts w:ascii="Arial" w:eastAsia="Times New Roman" w:hAnsi="Arial" w:cs="Arial"/>
          <w:color w:val="000000" w:themeColor="text1"/>
        </w:rPr>
        <w:t>a</w:t>
      </w:r>
      <w:r w:rsidR="00CD30A3" w:rsidRPr="00BC735E">
        <w:rPr>
          <w:rFonts w:ascii="Arial" w:eastAsia="Times New Roman" w:hAnsi="Arial" w:cs="Arial"/>
          <w:color w:val="000000" w:themeColor="text1"/>
        </w:rPr>
        <w:t>edophilia in the Catholic Church</w:t>
      </w:r>
      <w:r w:rsidRPr="00BC735E">
        <w:rPr>
          <w:rFonts w:ascii="Arial" w:eastAsia="Times New Roman" w:hAnsi="Arial" w:cs="Arial"/>
          <w:color w:val="000000" w:themeColor="text1"/>
        </w:rPr>
        <w:t xml:space="preserve"> seems incomprehensible given the levels of abuse </w:t>
      </w:r>
      <w:r w:rsidR="00533262" w:rsidRPr="00BC735E">
        <w:rPr>
          <w:rFonts w:ascii="Arial" w:eastAsia="Times New Roman" w:hAnsi="Arial" w:cs="Arial"/>
          <w:color w:val="000000" w:themeColor="text1"/>
        </w:rPr>
        <w:t xml:space="preserve">already </w:t>
      </w:r>
      <w:r w:rsidRPr="00BC735E">
        <w:rPr>
          <w:rFonts w:ascii="Arial" w:eastAsia="Times New Roman" w:hAnsi="Arial" w:cs="Arial"/>
          <w:color w:val="000000" w:themeColor="text1"/>
        </w:rPr>
        <w:t xml:space="preserve">known </w:t>
      </w:r>
      <w:r w:rsidR="00533262" w:rsidRPr="00BC735E">
        <w:rPr>
          <w:rFonts w:ascii="Arial" w:eastAsia="Times New Roman" w:hAnsi="Arial" w:cs="Arial"/>
          <w:color w:val="000000" w:themeColor="text1"/>
        </w:rPr>
        <w:t>then</w:t>
      </w:r>
      <w:r w:rsidRPr="00BC735E">
        <w:rPr>
          <w:rFonts w:ascii="Arial" w:eastAsia="Times New Roman" w:hAnsi="Arial" w:cs="Arial"/>
          <w:color w:val="000000" w:themeColor="text1"/>
        </w:rPr>
        <w:t xml:space="preserve"> of credible allegations of failure of bishops to report alleged abusers, even though that is an obligation under criminal law</w:t>
      </w:r>
      <w:r w:rsidR="00833DCD" w:rsidRPr="00BC735E">
        <w:rPr>
          <w:rFonts w:ascii="Arial" w:eastAsia="Times New Roman" w:hAnsi="Arial" w:cs="Arial"/>
          <w:color w:val="000000" w:themeColor="text1"/>
        </w:rPr>
        <w:t>.</w:t>
      </w:r>
      <w:r w:rsidRPr="00BC735E">
        <w:rPr>
          <w:rFonts w:ascii="Arial" w:eastAsia="Times New Roman" w:hAnsi="Arial" w:cs="Arial"/>
          <w:color w:val="000000" w:themeColor="text1"/>
        </w:rPr>
        <w:br/>
        <w:t xml:space="preserve">We </w:t>
      </w:r>
      <w:r w:rsidR="007B0AB1" w:rsidRPr="00BC735E">
        <w:rPr>
          <w:rFonts w:ascii="Arial" w:eastAsia="Times New Roman" w:hAnsi="Arial" w:cs="Arial"/>
          <w:color w:val="000000" w:themeColor="text1"/>
        </w:rPr>
        <w:t>can only speculate whether</w:t>
      </w:r>
      <w:r w:rsidRPr="00BC735E">
        <w:rPr>
          <w:rFonts w:ascii="Arial" w:eastAsia="Times New Roman" w:hAnsi="Arial" w:cs="Arial"/>
          <w:color w:val="000000" w:themeColor="text1"/>
        </w:rPr>
        <w:t xml:space="preserve"> the </w:t>
      </w:r>
      <w:r w:rsidR="001341D3" w:rsidRPr="00BC735E">
        <w:rPr>
          <w:rFonts w:ascii="Arial" w:eastAsia="Times New Roman" w:hAnsi="Arial" w:cs="Arial"/>
          <w:color w:val="000000" w:themeColor="text1"/>
        </w:rPr>
        <w:t>Sénat</w:t>
      </w:r>
      <w:r w:rsidRPr="00BC735E">
        <w:rPr>
          <w:rFonts w:ascii="Arial" w:eastAsia="Times New Roman" w:hAnsi="Arial" w:cs="Arial"/>
          <w:color w:val="000000" w:themeColor="text1"/>
        </w:rPr>
        <w:t xml:space="preserve"> </w:t>
      </w:r>
      <w:r w:rsidR="000C78C6" w:rsidRPr="00BC735E">
        <w:rPr>
          <w:rFonts w:ascii="Arial" w:eastAsia="Times New Roman" w:hAnsi="Arial" w:cs="Arial"/>
          <w:color w:val="000000" w:themeColor="text1"/>
        </w:rPr>
        <w:t xml:space="preserve">considered </w:t>
      </w:r>
      <w:r w:rsidRPr="00BC735E">
        <w:rPr>
          <w:rFonts w:ascii="Arial" w:eastAsia="Times New Roman" w:hAnsi="Arial" w:cs="Arial"/>
          <w:color w:val="000000" w:themeColor="text1"/>
        </w:rPr>
        <w:t xml:space="preserve">sufficiently, if at all, the extent to </w:t>
      </w:r>
      <w:r w:rsidRPr="00BC735E">
        <w:rPr>
          <w:rFonts w:ascii="Arial" w:eastAsia="Times New Roman" w:hAnsi="Arial" w:cs="Arial"/>
          <w:color w:val="000000" w:themeColor="text1"/>
        </w:rPr>
        <w:lastRenderedPageBreak/>
        <w:t xml:space="preserve">which this abuse and these allegations are consistent with France’s obligations under the Convention. </w:t>
      </w:r>
      <w:r w:rsidR="00C9287A" w:rsidRPr="00BC735E">
        <w:rPr>
          <w:rFonts w:ascii="Arial" w:eastAsia="Times New Roman" w:hAnsi="Arial" w:cs="Arial"/>
          <w:color w:val="000000" w:themeColor="text1"/>
        </w:rPr>
        <w:t>Article 4 (sentence 1): “States Parties shall undertake all appropriate legislative, administrative, and other measures for the implementation of the rights recognized in the present Convention.”</w:t>
      </w:r>
      <w:r w:rsidR="005B4063"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 xml:space="preserve">We invite the </w:t>
      </w:r>
      <w:r w:rsidR="001341D3" w:rsidRPr="00BC735E">
        <w:rPr>
          <w:rFonts w:ascii="Arial" w:eastAsia="Times New Roman" w:hAnsi="Arial" w:cs="Arial"/>
          <w:color w:val="000000" w:themeColor="text1"/>
        </w:rPr>
        <w:t>Sénat</w:t>
      </w:r>
      <w:r w:rsidRPr="00BC735E">
        <w:rPr>
          <w:rFonts w:ascii="Arial" w:eastAsia="Times New Roman" w:hAnsi="Arial" w:cs="Arial"/>
          <w:color w:val="000000" w:themeColor="text1"/>
        </w:rPr>
        <w:t xml:space="preserve"> to consider/reconsider </w:t>
      </w:r>
      <w:r w:rsidR="005373D5" w:rsidRPr="00BC735E">
        <w:rPr>
          <w:rFonts w:ascii="Arial" w:eastAsia="Times New Roman" w:hAnsi="Arial" w:cs="Arial"/>
          <w:color w:val="000000" w:themeColor="text1"/>
        </w:rPr>
        <w:t>reinstating a comprehensive State</w:t>
      </w:r>
      <w:r w:rsidR="000B1372">
        <w:rPr>
          <w:rFonts w:ascii="Arial" w:eastAsia="Times New Roman" w:hAnsi="Arial" w:cs="Arial"/>
          <w:color w:val="000000" w:themeColor="text1"/>
        </w:rPr>
        <w:t>-</w:t>
      </w:r>
      <w:r w:rsidR="005373D5" w:rsidRPr="00BC735E">
        <w:rPr>
          <w:rFonts w:ascii="Arial" w:eastAsia="Times New Roman" w:hAnsi="Arial" w:cs="Arial"/>
          <w:color w:val="000000" w:themeColor="text1"/>
        </w:rPr>
        <w:t>led inquiry</w:t>
      </w:r>
      <w:r w:rsidRPr="00BC735E">
        <w:rPr>
          <w:rFonts w:ascii="Arial" w:eastAsia="Times New Roman" w:hAnsi="Arial" w:cs="Arial"/>
          <w:color w:val="000000" w:themeColor="text1"/>
        </w:rPr>
        <w:t xml:space="preserve">. </w:t>
      </w:r>
    </w:p>
    <w:p w14:paraId="1896BBEE" w14:textId="29293F2D" w:rsidR="009B7968" w:rsidRPr="00BC735E" w:rsidRDefault="00833DCD"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We also regret that</w:t>
      </w:r>
      <w:r w:rsidR="002B6D74" w:rsidRPr="00BC735E">
        <w:rPr>
          <w:rFonts w:ascii="Arial" w:eastAsia="Times New Roman" w:hAnsi="Arial" w:cs="Arial"/>
          <w:color w:val="000000" w:themeColor="text1"/>
        </w:rPr>
        <w:t>, given the above,</w:t>
      </w:r>
      <w:r w:rsidRPr="00BC735E">
        <w:rPr>
          <w:rFonts w:ascii="Arial" w:eastAsia="Times New Roman" w:hAnsi="Arial" w:cs="Arial"/>
          <w:color w:val="000000" w:themeColor="text1"/>
        </w:rPr>
        <w:t xml:space="preserve"> the</w:t>
      </w:r>
      <w:r w:rsidR="002B6D74" w:rsidRPr="00BC735E">
        <w:rPr>
          <w:rFonts w:ascii="Arial" w:eastAsia="Times New Roman" w:hAnsi="Arial" w:cs="Arial"/>
          <w:color w:val="000000" w:themeColor="text1"/>
        </w:rPr>
        <w:t>re</w:t>
      </w:r>
      <w:r w:rsidRPr="00BC735E">
        <w:rPr>
          <w:rFonts w:ascii="Arial" w:eastAsia="Times New Roman" w:hAnsi="Arial" w:cs="Arial"/>
          <w:color w:val="000000" w:themeColor="text1"/>
        </w:rPr>
        <w:t xml:space="preserve"> </w:t>
      </w:r>
      <w:r w:rsidR="002B6D74" w:rsidRPr="00BC735E">
        <w:rPr>
          <w:rFonts w:ascii="Arial" w:eastAsia="Times New Roman" w:hAnsi="Arial" w:cs="Arial"/>
          <w:color w:val="000000" w:themeColor="text1"/>
        </w:rPr>
        <w:t>is currently no</w:t>
      </w:r>
      <w:r w:rsidRPr="00BC735E">
        <w:rPr>
          <w:rFonts w:ascii="Arial" w:eastAsia="Times New Roman" w:hAnsi="Arial" w:cs="Arial"/>
          <w:color w:val="000000" w:themeColor="text1"/>
        </w:rPr>
        <w:t xml:space="preserve"> </w:t>
      </w:r>
      <w:r w:rsidR="008B0F13" w:rsidRPr="00BC735E">
        <w:rPr>
          <w:rFonts w:ascii="Arial" w:eastAsia="Times New Roman" w:hAnsi="Arial" w:cs="Arial"/>
          <w:color w:val="000000" w:themeColor="text1"/>
        </w:rPr>
        <w:t xml:space="preserve">sufficiently detailed </w:t>
      </w:r>
      <w:r w:rsidRPr="00BC735E">
        <w:rPr>
          <w:rFonts w:ascii="Arial" w:eastAsia="Times New Roman" w:hAnsi="Arial" w:cs="Arial"/>
          <w:color w:val="000000" w:themeColor="text1"/>
        </w:rPr>
        <w:t xml:space="preserve">investigation </w:t>
      </w:r>
      <w:r w:rsidR="002B6D74" w:rsidRPr="00BC735E">
        <w:rPr>
          <w:rFonts w:ascii="Arial" w:eastAsia="Times New Roman" w:hAnsi="Arial" w:cs="Arial"/>
          <w:color w:val="000000" w:themeColor="text1"/>
        </w:rPr>
        <w:t>and the nearest to it is a Church Commission, which is not an adequate substitute to one carried out under the auspices of the State</w:t>
      </w:r>
      <w:r w:rsidR="00984A39" w:rsidRPr="00BC735E">
        <w:rPr>
          <w:rFonts w:ascii="Arial" w:eastAsia="Times New Roman" w:hAnsi="Arial" w:cs="Arial"/>
          <w:color w:val="000000" w:themeColor="text1"/>
        </w:rPr>
        <w:t>.</w:t>
      </w:r>
      <w:r w:rsidR="002B6D74" w:rsidRPr="00BC735E">
        <w:rPr>
          <w:rFonts w:ascii="Arial" w:eastAsia="Times New Roman" w:hAnsi="Arial" w:cs="Arial"/>
          <w:color w:val="000000" w:themeColor="text1"/>
        </w:rPr>
        <w:t xml:space="preserve"> We also have very serious concerns about the Commission and possible compensation</w:t>
      </w:r>
      <w:r w:rsidR="00F717CF" w:rsidRPr="00BC735E">
        <w:rPr>
          <w:rFonts w:ascii="Arial" w:eastAsia="Times New Roman" w:hAnsi="Arial" w:cs="Arial"/>
          <w:color w:val="000000" w:themeColor="text1"/>
        </w:rPr>
        <w:t>/damages</w:t>
      </w:r>
      <w:r w:rsidR="002B6D74" w:rsidRPr="00BC735E">
        <w:rPr>
          <w:rFonts w:ascii="Arial" w:eastAsia="Times New Roman" w:hAnsi="Arial" w:cs="Arial"/>
          <w:color w:val="000000" w:themeColor="text1"/>
        </w:rPr>
        <w:t xml:space="preserve"> scheme, s</w:t>
      </w:r>
      <w:r w:rsidR="00CB7F78" w:rsidRPr="00BC735E">
        <w:rPr>
          <w:rFonts w:ascii="Arial" w:eastAsia="Times New Roman" w:hAnsi="Arial" w:cs="Arial"/>
          <w:color w:val="000000" w:themeColor="text1"/>
        </w:rPr>
        <w:t>et out</w:t>
      </w:r>
      <w:r w:rsidR="002B6D74" w:rsidRPr="00BC735E">
        <w:rPr>
          <w:rFonts w:ascii="Arial" w:eastAsia="Times New Roman" w:hAnsi="Arial" w:cs="Arial"/>
          <w:color w:val="000000" w:themeColor="text1"/>
        </w:rPr>
        <w:t xml:space="preserve"> below.</w:t>
      </w:r>
    </w:p>
    <w:p w14:paraId="69B45926" w14:textId="77777777" w:rsidR="002A23B8" w:rsidRPr="00BC735E" w:rsidRDefault="002A23B8"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We acknowledge that </w:t>
      </w:r>
      <w:r w:rsidR="00DB4622" w:rsidRPr="00BC735E">
        <w:rPr>
          <w:rFonts w:ascii="Arial" w:eastAsia="Times New Roman" w:hAnsi="Arial" w:cs="Arial"/>
          <w:color w:val="000000" w:themeColor="text1"/>
        </w:rPr>
        <w:t>abuse</w:t>
      </w:r>
      <w:r w:rsidRPr="00BC735E">
        <w:rPr>
          <w:rFonts w:ascii="Arial" w:eastAsia="Times New Roman" w:hAnsi="Arial" w:cs="Arial"/>
          <w:color w:val="000000" w:themeColor="text1"/>
        </w:rPr>
        <w:t xml:space="preserve"> problems exist in other institutions</w:t>
      </w:r>
      <w:r w:rsidR="00314D95" w:rsidRPr="00BC735E">
        <w:rPr>
          <w:rFonts w:ascii="Arial" w:eastAsia="Times New Roman" w:hAnsi="Arial" w:cs="Arial"/>
          <w:color w:val="000000" w:themeColor="text1"/>
        </w:rPr>
        <w:t xml:space="preserve">, </w:t>
      </w:r>
      <w:r w:rsidR="009406AA" w:rsidRPr="00BC735E">
        <w:rPr>
          <w:rFonts w:ascii="Arial" w:eastAsia="Times New Roman" w:hAnsi="Arial" w:cs="Arial"/>
          <w:color w:val="000000" w:themeColor="text1"/>
        </w:rPr>
        <w:t>but these have not yet been</w:t>
      </w:r>
      <w:r w:rsidR="00314D95" w:rsidRPr="00BC735E">
        <w:rPr>
          <w:rFonts w:ascii="Arial" w:eastAsia="Times New Roman" w:hAnsi="Arial" w:cs="Arial"/>
          <w:color w:val="000000" w:themeColor="text1"/>
        </w:rPr>
        <w:t xml:space="preserve"> revealed </w:t>
      </w:r>
      <w:r w:rsidR="008F349D" w:rsidRPr="00BC735E">
        <w:rPr>
          <w:rFonts w:ascii="Arial" w:eastAsia="Times New Roman" w:hAnsi="Arial" w:cs="Arial"/>
          <w:color w:val="000000" w:themeColor="text1"/>
        </w:rPr>
        <w:t>in France</w:t>
      </w:r>
      <w:r w:rsidR="00314D95" w:rsidRPr="00BC735E">
        <w:rPr>
          <w:rFonts w:ascii="Arial" w:eastAsia="Times New Roman" w:hAnsi="Arial" w:cs="Arial"/>
          <w:color w:val="000000" w:themeColor="text1"/>
        </w:rPr>
        <w:t xml:space="preserve"> to be on such a scale</w:t>
      </w:r>
      <w:r w:rsidR="002B6D74" w:rsidRPr="00BC735E">
        <w:rPr>
          <w:rFonts w:ascii="Arial" w:eastAsia="Times New Roman" w:hAnsi="Arial" w:cs="Arial"/>
          <w:color w:val="000000" w:themeColor="text1"/>
        </w:rPr>
        <w:t xml:space="preserve"> as in the Church</w:t>
      </w:r>
      <w:r w:rsidRPr="00BC735E">
        <w:rPr>
          <w:rFonts w:ascii="Arial" w:eastAsia="Times New Roman" w:hAnsi="Arial" w:cs="Arial"/>
          <w:color w:val="000000" w:themeColor="text1"/>
        </w:rPr>
        <w:t>.</w:t>
      </w:r>
      <w:r w:rsidR="00560132" w:rsidRPr="00BC735E">
        <w:rPr>
          <w:rFonts w:ascii="Arial" w:hAnsi="Arial" w:cs="Arial"/>
        </w:rPr>
        <w:t xml:space="preserve"> </w:t>
      </w:r>
    </w:p>
    <w:p w14:paraId="46CCEFC7" w14:textId="77777777" w:rsidR="00BE233D" w:rsidRPr="00BC735E" w:rsidRDefault="00BE233D" w:rsidP="00597253">
      <w:pPr>
        <w:pStyle w:val="ListParagraph"/>
        <w:numPr>
          <w:ilvl w:val="0"/>
          <w:numId w:val="3"/>
        </w:numPr>
        <w:spacing w:after="200" w:line="360" w:lineRule="auto"/>
        <w:rPr>
          <w:rFonts w:ascii="Arial" w:hAnsi="Arial" w:cs="Arial"/>
        </w:rPr>
      </w:pPr>
      <w:r w:rsidRPr="00BC735E">
        <w:rPr>
          <w:rFonts w:ascii="Arial" w:eastAsia="Times New Roman" w:hAnsi="Arial" w:cs="Arial"/>
          <w:color w:val="000000" w:themeColor="text1"/>
        </w:rPr>
        <w:t xml:space="preserve">The above </w:t>
      </w:r>
      <w:r w:rsidR="00FA6FDC" w:rsidRPr="00BC735E">
        <w:rPr>
          <w:rFonts w:ascii="Arial" w:eastAsia="Times New Roman" w:hAnsi="Arial" w:cs="Arial"/>
          <w:color w:val="000000" w:themeColor="text1"/>
        </w:rPr>
        <w:t>demonstrates</w:t>
      </w:r>
      <w:r w:rsidR="00AA7DF2"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 xml:space="preserve">the </w:t>
      </w:r>
      <w:r w:rsidR="00AA7DF2" w:rsidRPr="00BC735E">
        <w:rPr>
          <w:rFonts w:ascii="Arial" w:eastAsia="Times New Roman" w:hAnsi="Arial" w:cs="Arial"/>
          <w:color w:val="000000" w:themeColor="text1"/>
        </w:rPr>
        <w:t xml:space="preserve">need in our opinion, for </w:t>
      </w:r>
      <w:r w:rsidR="002B6D74" w:rsidRPr="00BC735E">
        <w:rPr>
          <w:rFonts w:ascii="Arial" w:eastAsia="Times New Roman" w:hAnsi="Arial" w:cs="Arial"/>
          <w:color w:val="000000" w:themeColor="text1"/>
        </w:rPr>
        <w:t>France</w:t>
      </w:r>
      <w:r w:rsidRPr="00BC735E">
        <w:rPr>
          <w:rFonts w:ascii="Arial" w:eastAsia="Times New Roman" w:hAnsi="Arial" w:cs="Arial"/>
          <w:color w:val="000000" w:themeColor="text1"/>
        </w:rPr>
        <w:t xml:space="preserve"> to adopt Mandatory Reporting of abuse</w:t>
      </w:r>
      <w:r w:rsidR="00AA7DF2" w:rsidRPr="00BC735E">
        <w:rPr>
          <w:rFonts w:ascii="Arial" w:eastAsia="Times New Roman" w:hAnsi="Arial" w:cs="Arial"/>
          <w:color w:val="000000" w:themeColor="text1"/>
        </w:rPr>
        <w:t xml:space="preserve">, we suggest along the lines </w:t>
      </w:r>
      <w:r w:rsidRPr="00BC735E">
        <w:rPr>
          <w:rFonts w:ascii="Arial" w:hAnsi="Arial" w:cs="Arial"/>
        </w:rPr>
        <w:t xml:space="preserve">advocated by </w:t>
      </w:r>
      <w:r w:rsidR="00AA7DF2" w:rsidRPr="00BC735E">
        <w:rPr>
          <w:rFonts w:ascii="Arial" w:hAnsi="Arial" w:cs="Arial"/>
        </w:rPr>
        <w:t xml:space="preserve">the pressure group </w:t>
      </w:r>
      <w:proofErr w:type="spellStart"/>
      <w:r w:rsidRPr="00BC735E">
        <w:rPr>
          <w:rFonts w:ascii="Arial" w:hAnsi="Arial" w:cs="Arial"/>
        </w:rPr>
        <w:t>MandateNow</w:t>
      </w:r>
      <w:proofErr w:type="spellEnd"/>
      <w:r w:rsidRPr="00BC735E">
        <w:rPr>
          <w:rStyle w:val="FootnoteReference"/>
          <w:rFonts w:ascii="Arial" w:hAnsi="Arial" w:cs="Arial"/>
        </w:rPr>
        <w:footnoteReference w:id="2"/>
      </w:r>
      <w:r w:rsidRPr="00BC735E">
        <w:rPr>
          <w:rFonts w:ascii="Arial" w:hAnsi="Arial" w:cs="Arial"/>
        </w:rPr>
        <w:t xml:space="preserve">. </w:t>
      </w:r>
      <w:r w:rsidR="00AA7DF2" w:rsidRPr="00BC735E">
        <w:rPr>
          <w:rFonts w:ascii="Arial" w:hAnsi="Arial" w:cs="Arial"/>
        </w:rPr>
        <w:t xml:space="preserve">They also recommend the legal protection of </w:t>
      </w:r>
      <w:r w:rsidR="00EB7E9D" w:rsidRPr="00BC735E">
        <w:rPr>
          <w:rFonts w:ascii="Arial" w:hAnsi="Arial" w:cs="Arial"/>
        </w:rPr>
        <w:t>whistle-blowers</w:t>
      </w:r>
      <w:r w:rsidR="00AA7DF2" w:rsidRPr="00BC735E">
        <w:rPr>
          <w:rFonts w:ascii="Arial" w:hAnsi="Arial" w:cs="Arial"/>
        </w:rPr>
        <w:t>.</w:t>
      </w:r>
    </w:p>
    <w:p w14:paraId="3F17917D" w14:textId="77777777" w:rsidR="00985094" w:rsidRPr="00BC735E" w:rsidRDefault="00985094" w:rsidP="00597253">
      <w:pPr>
        <w:spacing w:after="200" w:line="360" w:lineRule="auto"/>
        <w:rPr>
          <w:rFonts w:ascii="Arial" w:eastAsia="Times New Roman" w:hAnsi="Arial" w:cs="Arial"/>
          <w:b/>
          <w:color w:val="000000" w:themeColor="text1"/>
        </w:rPr>
      </w:pPr>
      <w:r w:rsidRPr="00BC735E">
        <w:rPr>
          <w:rFonts w:ascii="Arial" w:eastAsia="Times New Roman" w:hAnsi="Arial" w:cs="Arial"/>
          <w:b/>
          <w:color w:val="000000" w:themeColor="text1"/>
        </w:rPr>
        <w:t xml:space="preserve">SECTION C </w:t>
      </w:r>
      <w:r w:rsidR="00560132" w:rsidRPr="00BC735E">
        <w:rPr>
          <w:rFonts w:ascii="Arial" w:eastAsia="Times New Roman" w:hAnsi="Arial" w:cs="Arial"/>
          <w:b/>
          <w:color w:val="000000" w:themeColor="text1"/>
        </w:rPr>
        <w:t>–</w:t>
      </w:r>
      <w:r w:rsidRPr="00BC735E">
        <w:rPr>
          <w:rFonts w:ascii="Arial" w:eastAsia="Times New Roman" w:hAnsi="Arial" w:cs="Arial"/>
          <w:b/>
          <w:color w:val="000000" w:themeColor="text1"/>
        </w:rPr>
        <w:t xml:space="preserve"> RECOMMENDATIONS</w:t>
      </w:r>
    </w:p>
    <w:p w14:paraId="06354D58" w14:textId="585F9BC6" w:rsidR="00E269E5" w:rsidRPr="00BC735E" w:rsidRDefault="004002A4"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We hope the UN will encourage </w:t>
      </w:r>
      <w:r w:rsidR="00685A01" w:rsidRPr="00BC735E">
        <w:rPr>
          <w:rFonts w:ascii="Arial" w:eastAsia="Times New Roman" w:hAnsi="Arial" w:cs="Arial"/>
          <w:bCs/>
          <w:color w:val="000000" w:themeColor="text1"/>
        </w:rPr>
        <w:t xml:space="preserve">France to </w:t>
      </w:r>
      <w:r w:rsidR="00D147AE" w:rsidRPr="00BC735E">
        <w:rPr>
          <w:rFonts w:ascii="Arial" w:eastAsia="Times New Roman" w:hAnsi="Arial" w:cs="Arial"/>
          <w:bCs/>
          <w:color w:val="000000" w:themeColor="text1"/>
        </w:rPr>
        <w:t xml:space="preserve">follow </w:t>
      </w:r>
      <w:r w:rsidR="00DE1729" w:rsidRPr="00BC735E">
        <w:rPr>
          <w:rFonts w:ascii="Arial" w:eastAsia="Times New Roman" w:hAnsi="Arial" w:cs="Arial"/>
          <w:bCs/>
          <w:color w:val="000000" w:themeColor="text1"/>
        </w:rPr>
        <w:t xml:space="preserve">those </w:t>
      </w:r>
      <w:r w:rsidR="00D147AE" w:rsidRPr="00BC735E">
        <w:rPr>
          <w:rFonts w:ascii="Arial" w:eastAsia="Times New Roman" w:hAnsi="Arial" w:cs="Arial"/>
          <w:bCs/>
          <w:color w:val="000000" w:themeColor="text1"/>
        </w:rPr>
        <w:t xml:space="preserve">recommendations </w:t>
      </w:r>
      <w:r w:rsidR="00DE1729" w:rsidRPr="00BC735E">
        <w:rPr>
          <w:rFonts w:ascii="Arial" w:eastAsia="Times New Roman" w:hAnsi="Arial" w:cs="Arial"/>
          <w:bCs/>
          <w:color w:val="000000" w:themeColor="text1"/>
        </w:rPr>
        <w:t>below</w:t>
      </w:r>
      <w:r w:rsidR="00FC7533" w:rsidRPr="00BC735E">
        <w:rPr>
          <w:rFonts w:ascii="Arial" w:eastAsia="Times New Roman" w:hAnsi="Arial" w:cs="Arial"/>
          <w:bCs/>
          <w:color w:val="000000" w:themeColor="text1"/>
        </w:rPr>
        <w:t>:</w:t>
      </w:r>
    </w:p>
    <w:p w14:paraId="45E4CFC8" w14:textId="77777777" w:rsidR="00941E42" w:rsidRPr="00BC735E" w:rsidRDefault="00BD679F" w:rsidP="00597253">
      <w:pPr>
        <w:pStyle w:val="ListParagraph"/>
        <w:spacing w:after="200" w:line="360" w:lineRule="auto"/>
        <w:rPr>
          <w:rFonts w:ascii="Arial" w:hAnsi="Arial" w:cs="Arial"/>
          <w:b/>
          <w:bCs/>
          <w:i/>
          <w:iCs/>
        </w:rPr>
      </w:pPr>
      <w:r w:rsidRPr="00BC735E">
        <w:rPr>
          <w:rFonts w:ascii="Arial" w:hAnsi="Arial" w:cs="Arial"/>
        </w:rPr>
        <w:br/>
      </w:r>
      <w:r w:rsidR="00A87B78" w:rsidRPr="00BC735E">
        <w:rPr>
          <w:rFonts w:ascii="Arial" w:hAnsi="Arial" w:cs="Arial"/>
          <w:b/>
          <w:bCs/>
          <w:i/>
          <w:iCs/>
        </w:rPr>
        <w:t xml:space="preserve">(Directed at the French State to better enable it to </w:t>
      </w:r>
      <w:r w:rsidR="00941E42" w:rsidRPr="00BC735E">
        <w:rPr>
          <w:rFonts w:ascii="Arial" w:hAnsi="Arial" w:cs="Arial"/>
          <w:b/>
          <w:bCs/>
          <w:i/>
          <w:iCs/>
        </w:rPr>
        <w:t>conform to its obligations under the Convention):</w:t>
      </w:r>
    </w:p>
    <w:p w14:paraId="4875640F" w14:textId="1A76FB9A" w:rsidR="00376E44" w:rsidRPr="00184460" w:rsidRDefault="00DE1729"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hAnsi="Arial" w:cs="Arial"/>
        </w:rPr>
        <w:t xml:space="preserve">We recommend that the French state formally investigates the extent of abuse in the Catholic Church and of allegations of current laws on reporting being </w:t>
      </w:r>
      <w:r w:rsidR="001341D3" w:rsidRPr="00BC735E">
        <w:rPr>
          <w:rFonts w:ascii="Arial" w:hAnsi="Arial" w:cs="Arial"/>
        </w:rPr>
        <w:t>flouted and</w:t>
      </w:r>
      <w:r w:rsidRPr="00BC735E">
        <w:rPr>
          <w:rFonts w:ascii="Arial" w:hAnsi="Arial" w:cs="Arial"/>
        </w:rPr>
        <w:t xml:space="preserve"> takes steps to reduce both.</w:t>
      </w:r>
      <w:r w:rsidR="00FD4712" w:rsidRPr="00BC735E">
        <w:rPr>
          <w:rFonts w:ascii="Arial" w:hAnsi="Arial" w:cs="Arial"/>
        </w:rPr>
        <w:t xml:space="preserve"> </w:t>
      </w:r>
      <w:r w:rsidR="00FD4712" w:rsidRPr="00184460">
        <w:rPr>
          <w:rFonts w:ascii="Arial" w:hAnsi="Arial" w:cs="Arial"/>
          <w:b/>
          <w:bCs/>
        </w:rPr>
        <w:t>We suggest that this be achieved in part by a State-funded commission into child sexual abuse in the Church (and possibly other institutions), independent of the institutions themselves. It should have powers of subpoena as well as being able to take evidence under oath and to cross examine witnesses.</w:t>
      </w:r>
      <w:r w:rsidR="00E65E05" w:rsidRPr="00184460">
        <w:rPr>
          <w:rFonts w:ascii="Arial" w:hAnsi="Arial" w:cs="Arial"/>
          <w:b/>
          <w:bCs/>
        </w:rPr>
        <w:t xml:space="preserve"> </w:t>
      </w:r>
      <w:r w:rsidR="00E65E05" w:rsidRPr="00184460">
        <w:rPr>
          <w:rFonts w:ascii="Arial" w:hAnsi="Arial" w:cs="Arial"/>
          <w:b/>
          <w:bCs/>
        </w:rPr>
        <w:br/>
        <w:t xml:space="preserve">We </w:t>
      </w:r>
      <w:r w:rsidR="007A1B14" w:rsidRPr="00184460">
        <w:rPr>
          <w:rFonts w:ascii="Arial" w:hAnsi="Arial" w:cs="Arial"/>
          <w:b/>
          <w:bCs/>
        </w:rPr>
        <w:t xml:space="preserve">believe that the decision to abandon an earlier investigation </w:t>
      </w:r>
      <w:r w:rsidR="00637575" w:rsidRPr="00184460">
        <w:rPr>
          <w:rFonts w:ascii="Arial" w:hAnsi="Arial" w:cs="Arial"/>
          <w:b/>
          <w:bCs/>
        </w:rPr>
        <w:t xml:space="preserve">could have </w:t>
      </w:r>
      <w:r w:rsidR="00945D98" w:rsidRPr="00184460">
        <w:rPr>
          <w:rFonts w:ascii="Arial" w:hAnsi="Arial" w:cs="Arial"/>
          <w:b/>
          <w:bCs/>
        </w:rPr>
        <w:t xml:space="preserve">weakened </w:t>
      </w:r>
      <w:r w:rsidR="00A35184" w:rsidRPr="00184460">
        <w:rPr>
          <w:rFonts w:ascii="Arial" w:hAnsi="Arial" w:cs="Arial"/>
          <w:b/>
          <w:bCs/>
        </w:rPr>
        <w:t xml:space="preserve">France’s </w:t>
      </w:r>
      <w:r w:rsidR="00945D98" w:rsidRPr="00184460">
        <w:rPr>
          <w:rFonts w:ascii="Arial" w:hAnsi="Arial" w:cs="Arial"/>
          <w:b/>
          <w:bCs/>
        </w:rPr>
        <w:t>adherence to</w:t>
      </w:r>
      <w:r w:rsidR="00A35184" w:rsidRPr="00184460">
        <w:rPr>
          <w:rFonts w:ascii="Arial" w:hAnsi="Arial" w:cs="Arial"/>
          <w:b/>
          <w:bCs/>
        </w:rPr>
        <w:t xml:space="preserve"> Article 4 of the Convention.</w:t>
      </w:r>
    </w:p>
    <w:p w14:paraId="13D7E4DD" w14:textId="46357680" w:rsidR="00A43ED0" w:rsidRPr="00184460" w:rsidRDefault="004B127B" w:rsidP="00597253">
      <w:pPr>
        <w:pStyle w:val="ListParagraph"/>
        <w:numPr>
          <w:ilvl w:val="0"/>
          <w:numId w:val="3"/>
        </w:numPr>
        <w:spacing w:after="200" w:line="360" w:lineRule="auto"/>
        <w:rPr>
          <w:rFonts w:ascii="Arial" w:hAnsi="Arial" w:cs="Arial"/>
        </w:rPr>
      </w:pPr>
      <w:r w:rsidRPr="00184460">
        <w:rPr>
          <w:rFonts w:ascii="Arial" w:hAnsi="Arial" w:cs="Arial"/>
          <w:b/>
          <w:bCs/>
        </w:rPr>
        <w:t xml:space="preserve">We recommend that </w:t>
      </w:r>
      <w:r w:rsidR="00A43ED0" w:rsidRPr="00184460">
        <w:rPr>
          <w:rFonts w:ascii="Arial" w:hAnsi="Arial" w:cs="Arial"/>
          <w:b/>
          <w:bCs/>
        </w:rPr>
        <w:t>French</w:t>
      </w:r>
      <w:r w:rsidR="00DB1D06" w:rsidRPr="00184460">
        <w:rPr>
          <w:rFonts w:ascii="Arial" w:hAnsi="Arial" w:cs="Arial"/>
          <w:b/>
          <w:bCs/>
        </w:rPr>
        <w:t xml:space="preserve"> </w:t>
      </w:r>
      <w:r w:rsidR="001D2AAA" w:rsidRPr="00184460">
        <w:rPr>
          <w:rFonts w:ascii="Arial" w:hAnsi="Arial" w:cs="Arial"/>
          <w:b/>
          <w:bCs/>
        </w:rPr>
        <w:t xml:space="preserve">criminal </w:t>
      </w:r>
      <w:r w:rsidR="00DB1D06" w:rsidRPr="00184460">
        <w:rPr>
          <w:rFonts w:ascii="Arial" w:hAnsi="Arial" w:cs="Arial"/>
          <w:b/>
          <w:bCs/>
        </w:rPr>
        <w:t xml:space="preserve">law </w:t>
      </w:r>
      <w:r w:rsidR="00BE6626" w:rsidRPr="00184460">
        <w:rPr>
          <w:rFonts w:ascii="Arial" w:hAnsi="Arial" w:cs="Arial"/>
          <w:b/>
          <w:bCs/>
        </w:rPr>
        <w:t>be</w:t>
      </w:r>
      <w:r w:rsidR="00DB1D06" w:rsidRPr="00184460">
        <w:rPr>
          <w:rFonts w:ascii="Arial" w:hAnsi="Arial" w:cs="Arial"/>
          <w:b/>
          <w:bCs/>
        </w:rPr>
        <w:t xml:space="preserve"> </w:t>
      </w:r>
      <w:r w:rsidR="00144CF8" w:rsidRPr="00184460">
        <w:rPr>
          <w:rFonts w:ascii="Arial" w:hAnsi="Arial" w:cs="Arial"/>
          <w:b/>
          <w:bCs/>
        </w:rPr>
        <w:t xml:space="preserve">strengthened </w:t>
      </w:r>
      <w:r w:rsidR="00F746EA" w:rsidRPr="00184460">
        <w:rPr>
          <w:rFonts w:ascii="Arial" w:hAnsi="Arial" w:cs="Arial"/>
          <w:b/>
          <w:bCs/>
        </w:rPr>
        <w:t>to make it a criminal offence subject to severe penalties</w:t>
      </w:r>
      <w:r w:rsidR="000367EE" w:rsidRPr="00184460">
        <w:rPr>
          <w:rFonts w:ascii="Arial" w:hAnsi="Arial" w:cs="Arial"/>
          <w:b/>
          <w:bCs/>
        </w:rPr>
        <w:t>, for example a heavy fine,</w:t>
      </w:r>
      <w:r w:rsidR="00F746EA" w:rsidRPr="00184460">
        <w:rPr>
          <w:rFonts w:ascii="Arial" w:hAnsi="Arial" w:cs="Arial"/>
          <w:b/>
          <w:bCs/>
        </w:rPr>
        <w:t xml:space="preserve"> </w:t>
      </w:r>
      <w:r w:rsidR="00C359BA" w:rsidRPr="00184460">
        <w:rPr>
          <w:rFonts w:ascii="Arial" w:hAnsi="Arial" w:cs="Arial"/>
          <w:b/>
          <w:bCs/>
        </w:rPr>
        <w:t xml:space="preserve">for </w:t>
      </w:r>
      <w:r w:rsidR="00A43ED0" w:rsidRPr="00184460">
        <w:rPr>
          <w:rFonts w:ascii="Arial" w:hAnsi="Arial" w:cs="Arial"/>
          <w:b/>
          <w:bCs/>
        </w:rPr>
        <w:t xml:space="preserve">those in institutions who know of or suspect child abuse on reasonable grounds </w:t>
      </w:r>
      <w:r w:rsidR="00796CE8" w:rsidRPr="00184460">
        <w:rPr>
          <w:rFonts w:ascii="Arial" w:hAnsi="Arial" w:cs="Arial"/>
          <w:b/>
          <w:bCs/>
        </w:rPr>
        <w:t>that</w:t>
      </w:r>
      <w:r w:rsidR="00A43ED0" w:rsidRPr="00184460">
        <w:rPr>
          <w:rFonts w:ascii="Arial" w:hAnsi="Arial" w:cs="Arial"/>
          <w:b/>
          <w:bCs/>
        </w:rPr>
        <w:t xml:space="preserve"> fail to report abuse </w:t>
      </w:r>
      <w:r w:rsidR="00794045" w:rsidRPr="00184460">
        <w:rPr>
          <w:rFonts w:ascii="Arial" w:hAnsi="Arial" w:cs="Arial"/>
          <w:b/>
          <w:bCs/>
        </w:rPr>
        <w:t xml:space="preserve">to external authorities </w:t>
      </w:r>
      <w:r w:rsidR="00A43ED0" w:rsidRPr="00184460">
        <w:rPr>
          <w:rFonts w:ascii="Arial" w:hAnsi="Arial" w:cs="Arial"/>
          <w:b/>
          <w:bCs/>
        </w:rPr>
        <w:t>or destroy any relevant evidence.</w:t>
      </w:r>
    </w:p>
    <w:p w14:paraId="5C73A78F" w14:textId="3A66BFAC" w:rsidR="00A43ED0" w:rsidRPr="00BC735E" w:rsidRDefault="00A43ED0" w:rsidP="00597253">
      <w:pPr>
        <w:pStyle w:val="ListParagraph"/>
        <w:numPr>
          <w:ilvl w:val="0"/>
          <w:numId w:val="3"/>
        </w:numPr>
        <w:spacing w:after="200" w:line="360" w:lineRule="auto"/>
        <w:rPr>
          <w:rFonts w:ascii="Arial" w:hAnsi="Arial" w:cs="Arial"/>
        </w:rPr>
      </w:pPr>
      <w:r w:rsidRPr="00184460">
        <w:rPr>
          <w:rFonts w:ascii="Arial" w:hAnsi="Arial" w:cs="Arial"/>
          <w:b/>
          <w:bCs/>
        </w:rPr>
        <w:t>The legal obligation to report must:</w:t>
      </w:r>
      <w:r w:rsidRPr="00184460">
        <w:rPr>
          <w:rFonts w:ascii="Arial" w:hAnsi="Arial" w:cs="Arial"/>
          <w:b/>
          <w:bCs/>
        </w:rPr>
        <w:br/>
      </w:r>
      <w:r w:rsidRPr="00184460">
        <w:rPr>
          <w:rFonts w:ascii="Arial" w:hAnsi="Arial" w:cs="Arial"/>
        </w:rPr>
        <w:t>a.</w:t>
      </w:r>
      <w:r w:rsidRPr="00184460">
        <w:rPr>
          <w:rFonts w:ascii="Arial" w:hAnsi="Arial" w:cs="Arial"/>
          <w:b/>
          <w:bCs/>
        </w:rPr>
        <w:t xml:space="preserve"> include the confessional</w:t>
      </w:r>
      <w:r w:rsidRPr="00BC735E">
        <w:rPr>
          <w:rFonts w:ascii="Arial" w:hAnsi="Arial" w:cs="Arial"/>
          <w:u w:val="single"/>
        </w:rPr>
        <w:t>,</w:t>
      </w:r>
      <w:r w:rsidRPr="00BC735E">
        <w:rPr>
          <w:rFonts w:ascii="Arial" w:hAnsi="Arial" w:cs="Arial"/>
        </w:rPr>
        <w:t xml:space="preserve"> (The Australian abuse Commission was </w:t>
      </w:r>
      <w:r w:rsidR="00184460">
        <w:rPr>
          <w:rFonts w:ascii="Arial" w:hAnsi="Arial" w:cs="Arial"/>
        </w:rPr>
        <w:t>insistent</w:t>
      </w:r>
      <w:r w:rsidRPr="00BC735E">
        <w:rPr>
          <w:rFonts w:ascii="Arial" w:hAnsi="Arial" w:cs="Arial"/>
        </w:rPr>
        <w:t xml:space="preserve"> that the confessional must not be excluded (</w:t>
      </w:r>
      <w:r w:rsidR="00184460">
        <w:rPr>
          <w:rFonts w:ascii="Arial" w:hAnsi="Arial" w:cs="Arial"/>
        </w:rPr>
        <w:t>Please see</w:t>
      </w:r>
      <w:r w:rsidRPr="00BC735E">
        <w:rPr>
          <w:rFonts w:ascii="Arial" w:hAnsi="Arial" w:cs="Arial"/>
        </w:rPr>
        <w:t xml:space="preserve"> Section E: Evasion of Justice).</w:t>
      </w:r>
      <w:r w:rsidRPr="00BC735E">
        <w:rPr>
          <w:rFonts w:ascii="Arial" w:hAnsi="Arial" w:cs="Arial"/>
          <w:u w:val="single"/>
        </w:rPr>
        <w:br/>
      </w:r>
      <w:r w:rsidRPr="00BC735E">
        <w:rPr>
          <w:rFonts w:ascii="Arial" w:hAnsi="Arial" w:cs="Arial"/>
          <w:u w:val="single"/>
        </w:rPr>
        <w:lastRenderedPageBreak/>
        <w:t xml:space="preserve">b. </w:t>
      </w:r>
      <w:r w:rsidRPr="00184460">
        <w:rPr>
          <w:rFonts w:ascii="Arial" w:hAnsi="Arial" w:cs="Arial"/>
          <w:b/>
          <w:bCs/>
        </w:rPr>
        <w:t xml:space="preserve">never transfer the obligation to report </w:t>
      </w:r>
      <w:r w:rsidR="001A0D41" w:rsidRPr="00184460">
        <w:rPr>
          <w:rFonts w:ascii="Arial" w:hAnsi="Arial" w:cs="Arial"/>
          <w:b/>
          <w:bCs/>
        </w:rPr>
        <w:t xml:space="preserve">the abuse </w:t>
      </w:r>
      <w:r w:rsidRPr="00184460">
        <w:rPr>
          <w:rFonts w:ascii="Arial" w:hAnsi="Arial" w:cs="Arial"/>
          <w:b/>
          <w:bCs/>
        </w:rPr>
        <w:t>to victims, for example (as has been a</w:t>
      </w:r>
      <w:r w:rsidR="00884AAF" w:rsidRPr="00184460">
        <w:rPr>
          <w:rFonts w:ascii="Arial" w:hAnsi="Arial" w:cs="Arial"/>
          <w:b/>
          <w:bCs/>
        </w:rPr>
        <w:t>rgued</w:t>
      </w:r>
      <w:r w:rsidRPr="00184460">
        <w:rPr>
          <w:rFonts w:ascii="Arial" w:hAnsi="Arial" w:cs="Arial"/>
          <w:b/>
          <w:bCs/>
        </w:rPr>
        <w:t xml:space="preserve"> in </w:t>
      </w:r>
      <w:r w:rsidR="00884AAF" w:rsidRPr="00184460">
        <w:rPr>
          <w:rFonts w:ascii="Arial" w:hAnsi="Arial" w:cs="Arial"/>
          <w:b/>
          <w:bCs/>
        </w:rPr>
        <w:t xml:space="preserve">Cardinal </w:t>
      </w:r>
      <w:proofErr w:type="spellStart"/>
      <w:r w:rsidR="00884AAF" w:rsidRPr="00184460">
        <w:rPr>
          <w:rFonts w:ascii="Arial" w:hAnsi="Arial" w:cs="Arial"/>
          <w:b/>
          <w:bCs/>
        </w:rPr>
        <w:t>Barbarin’s</w:t>
      </w:r>
      <w:proofErr w:type="spellEnd"/>
      <w:r w:rsidR="00193DE5" w:rsidRPr="00184460">
        <w:rPr>
          <w:rFonts w:ascii="Arial" w:hAnsi="Arial" w:cs="Arial"/>
          <w:b/>
          <w:bCs/>
        </w:rPr>
        <w:t xml:space="preserve"> trial</w:t>
      </w:r>
      <w:r w:rsidRPr="00184460">
        <w:rPr>
          <w:rFonts w:ascii="Arial" w:hAnsi="Arial" w:cs="Arial"/>
          <w:b/>
          <w:bCs/>
        </w:rPr>
        <w:t>) as a result of them attaining adulthood or disclosing abuse to the institution.</w:t>
      </w:r>
      <w:r w:rsidR="00DE1729" w:rsidRPr="00184460">
        <w:rPr>
          <w:rFonts w:ascii="Arial" w:hAnsi="Arial" w:cs="Arial"/>
          <w:b/>
          <w:bCs/>
        </w:rPr>
        <w:t xml:space="preserve"> Nor should the obligation </w:t>
      </w:r>
      <w:r w:rsidR="00D07F4D" w:rsidRPr="00184460">
        <w:rPr>
          <w:rFonts w:ascii="Arial" w:hAnsi="Arial" w:cs="Arial"/>
          <w:b/>
          <w:bCs/>
        </w:rPr>
        <w:t xml:space="preserve">to report </w:t>
      </w:r>
      <w:r w:rsidR="00DE1729" w:rsidRPr="00184460">
        <w:rPr>
          <w:rFonts w:ascii="Arial" w:hAnsi="Arial" w:cs="Arial"/>
          <w:b/>
          <w:bCs/>
        </w:rPr>
        <w:t>be deemed to have been satisfied simply by not having dissuaded a victim to disclose.</w:t>
      </w:r>
      <w:r w:rsidRPr="00184460">
        <w:rPr>
          <w:rFonts w:ascii="Arial" w:hAnsi="Arial" w:cs="Arial"/>
          <w:b/>
          <w:bCs/>
        </w:rPr>
        <w:br/>
        <w:t>c. include legal protection of whistle-blowers.</w:t>
      </w:r>
      <w:r w:rsidRPr="00BC735E">
        <w:rPr>
          <w:rFonts w:ascii="Arial" w:hAnsi="Arial" w:cs="Arial"/>
          <w:u w:val="single"/>
        </w:rPr>
        <w:br/>
      </w:r>
      <w:r w:rsidRPr="00BC735E">
        <w:rPr>
          <w:rFonts w:ascii="Arial" w:eastAsia="Times New Roman" w:hAnsi="Arial" w:cs="Arial"/>
          <w:color w:val="000000" w:themeColor="text1"/>
        </w:rPr>
        <w:t xml:space="preserve">We suggest the above should be along the lines </w:t>
      </w:r>
      <w:r w:rsidRPr="00184460">
        <w:rPr>
          <w:rFonts w:ascii="Arial" w:hAnsi="Arial" w:cs="Arial"/>
          <w:b/>
          <w:bCs/>
        </w:rPr>
        <w:t xml:space="preserve">advocated by the pressure group </w:t>
      </w:r>
      <w:proofErr w:type="spellStart"/>
      <w:r w:rsidRPr="00184460">
        <w:rPr>
          <w:rFonts w:ascii="Arial" w:hAnsi="Arial" w:cs="Arial"/>
          <w:b/>
          <w:bCs/>
        </w:rPr>
        <w:t>MandateNow</w:t>
      </w:r>
      <w:proofErr w:type="spellEnd"/>
      <w:r w:rsidRPr="00BC735E">
        <w:rPr>
          <w:rStyle w:val="FootnoteReference"/>
          <w:rFonts w:ascii="Arial" w:hAnsi="Arial" w:cs="Arial"/>
          <w:u w:val="single"/>
        </w:rPr>
        <w:footnoteReference w:id="3"/>
      </w:r>
      <w:r w:rsidRPr="00BC735E">
        <w:rPr>
          <w:rFonts w:ascii="Arial" w:hAnsi="Arial" w:cs="Arial"/>
        </w:rPr>
        <w:t xml:space="preserve"> </w:t>
      </w:r>
    </w:p>
    <w:p w14:paraId="5BEFF868" w14:textId="285D2E3F" w:rsidR="00A43ED0" w:rsidRPr="00BC735E" w:rsidRDefault="00FA4388" w:rsidP="00597253">
      <w:pPr>
        <w:pStyle w:val="ListParagraph"/>
        <w:numPr>
          <w:ilvl w:val="0"/>
          <w:numId w:val="3"/>
        </w:numPr>
        <w:spacing w:after="200" w:line="360" w:lineRule="auto"/>
        <w:rPr>
          <w:rFonts w:ascii="Arial" w:hAnsi="Arial" w:cs="Arial"/>
        </w:rPr>
      </w:pPr>
      <w:r w:rsidRPr="00BC735E">
        <w:rPr>
          <w:rFonts w:ascii="Arial" w:hAnsi="Arial" w:cs="Arial"/>
        </w:rPr>
        <w:t>We recommend that</w:t>
      </w:r>
      <w:r w:rsidR="00A43ED0" w:rsidRPr="00BC735E">
        <w:rPr>
          <w:rFonts w:ascii="Arial" w:hAnsi="Arial" w:cs="Arial"/>
        </w:rPr>
        <w:t xml:space="preserve"> </w:t>
      </w:r>
      <w:r w:rsidR="00182AFA" w:rsidRPr="00BC735E">
        <w:rPr>
          <w:rFonts w:ascii="Arial" w:hAnsi="Arial" w:cs="Arial"/>
        </w:rPr>
        <w:t xml:space="preserve">abuse-related offences </w:t>
      </w:r>
      <w:r w:rsidR="00174C0A" w:rsidRPr="00BC735E">
        <w:rPr>
          <w:rFonts w:ascii="Arial" w:hAnsi="Arial" w:cs="Arial"/>
        </w:rPr>
        <w:t>and</w:t>
      </w:r>
      <w:r w:rsidR="00A43ED0" w:rsidRPr="00BC735E">
        <w:rPr>
          <w:rFonts w:ascii="Arial" w:hAnsi="Arial" w:cs="Arial"/>
        </w:rPr>
        <w:t xml:space="preserve"> Mandatory Reporting are </w:t>
      </w:r>
      <w:r w:rsidR="00C54086" w:rsidRPr="00BC735E">
        <w:rPr>
          <w:rFonts w:ascii="Arial" w:hAnsi="Arial" w:cs="Arial"/>
        </w:rPr>
        <w:t xml:space="preserve">made </w:t>
      </w:r>
      <w:r w:rsidR="00A43ED0" w:rsidRPr="00BC735E">
        <w:rPr>
          <w:rFonts w:ascii="Arial" w:hAnsi="Arial" w:cs="Arial"/>
        </w:rPr>
        <w:t>subject to statute of limitations</w:t>
      </w:r>
      <w:r w:rsidR="00FD4712" w:rsidRPr="00BC735E">
        <w:rPr>
          <w:rFonts w:ascii="Arial" w:hAnsi="Arial" w:cs="Arial"/>
        </w:rPr>
        <w:t xml:space="preserve"> for</w:t>
      </w:r>
      <w:r w:rsidR="00A43ED0" w:rsidRPr="00BC735E">
        <w:rPr>
          <w:rFonts w:ascii="Arial" w:hAnsi="Arial" w:cs="Arial"/>
        </w:rPr>
        <w:t xml:space="preserve"> </w:t>
      </w:r>
      <w:r w:rsidR="00FD4712" w:rsidRPr="00BC735E">
        <w:rPr>
          <w:rFonts w:ascii="Arial" w:hAnsi="Arial" w:cs="Arial"/>
        </w:rPr>
        <w:t xml:space="preserve">no </w:t>
      </w:r>
      <w:r w:rsidR="00A43ED0" w:rsidRPr="00BC735E">
        <w:rPr>
          <w:rFonts w:ascii="Arial" w:hAnsi="Arial" w:cs="Arial"/>
        </w:rPr>
        <w:t>less than 50 years.</w:t>
      </w:r>
    </w:p>
    <w:p w14:paraId="19C3EBF9" w14:textId="1AAF2EC6" w:rsidR="008C6A9F" w:rsidRPr="00BC735E" w:rsidRDefault="008C6A9F" w:rsidP="00597253">
      <w:pPr>
        <w:pStyle w:val="ListParagraph"/>
        <w:numPr>
          <w:ilvl w:val="0"/>
          <w:numId w:val="3"/>
        </w:numPr>
        <w:spacing w:after="200" w:line="360" w:lineRule="auto"/>
        <w:rPr>
          <w:rFonts w:ascii="Arial" w:hAnsi="Arial" w:cs="Arial"/>
        </w:rPr>
      </w:pPr>
      <w:r w:rsidRPr="00BC735E">
        <w:rPr>
          <w:rFonts w:ascii="Arial" w:hAnsi="Arial" w:cs="Arial"/>
        </w:rPr>
        <w:t>We recommend that</w:t>
      </w:r>
      <w:r w:rsidR="00E04118" w:rsidRPr="00BC735E">
        <w:rPr>
          <w:rFonts w:ascii="Arial" w:hAnsi="Arial" w:cs="Arial"/>
        </w:rPr>
        <w:t xml:space="preserve">, if victims of abuse </w:t>
      </w:r>
      <w:r w:rsidR="00D84F86" w:rsidRPr="00BC735E">
        <w:rPr>
          <w:rFonts w:ascii="Arial" w:hAnsi="Arial" w:cs="Arial"/>
        </w:rPr>
        <w:t xml:space="preserve">could be subject </w:t>
      </w:r>
      <w:r w:rsidR="00F2322A">
        <w:rPr>
          <w:rFonts w:ascii="Arial" w:hAnsi="Arial" w:cs="Arial"/>
        </w:rPr>
        <w:t xml:space="preserve">of </w:t>
      </w:r>
      <w:r w:rsidR="00E0278A" w:rsidRPr="00BC735E">
        <w:rPr>
          <w:rFonts w:ascii="Arial" w:hAnsi="Arial" w:cs="Arial"/>
        </w:rPr>
        <w:t xml:space="preserve">reporting requirements </w:t>
      </w:r>
      <w:r w:rsidR="00F16756" w:rsidRPr="00BC735E">
        <w:rPr>
          <w:rFonts w:ascii="Arial" w:hAnsi="Arial" w:cs="Arial"/>
        </w:rPr>
        <w:t xml:space="preserve">under criminal </w:t>
      </w:r>
      <w:r w:rsidR="00E04118" w:rsidRPr="00BC735E">
        <w:rPr>
          <w:rFonts w:ascii="Arial" w:hAnsi="Arial" w:cs="Arial"/>
        </w:rPr>
        <w:t>A</w:t>
      </w:r>
      <w:r w:rsidR="00F16756" w:rsidRPr="00BC735E">
        <w:rPr>
          <w:rFonts w:ascii="Arial" w:hAnsi="Arial" w:cs="Arial"/>
        </w:rPr>
        <w:t>rticle 434</w:t>
      </w:r>
      <w:r w:rsidR="00D84F86" w:rsidRPr="00BC735E">
        <w:rPr>
          <w:rFonts w:ascii="Arial" w:hAnsi="Arial" w:cs="Arial"/>
        </w:rPr>
        <w:t>, they are exempted</w:t>
      </w:r>
      <w:r w:rsidR="002C5F58" w:rsidRPr="00BC735E">
        <w:rPr>
          <w:rFonts w:ascii="Arial" w:hAnsi="Arial" w:cs="Arial"/>
        </w:rPr>
        <w:t>.</w:t>
      </w:r>
    </w:p>
    <w:p w14:paraId="521EC234" w14:textId="166EBB74" w:rsidR="006D2792" w:rsidRPr="00921F7E" w:rsidRDefault="006D2792" w:rsidP="006D2792">
      <w:pPr>
        <w:pStyle w:val="ListParagraph"/>
        <w:numPr>
          <w:ilvl w:val="0"/>
          <w:numId w:val="3"/>
        </w:numPr>
        <w:spacing w:after="200" w:line="360" w:lineRule="auto"/>
        <w:rPr>
          <w:rFonts w:ascii="Arial" w:hAnsi="Arial" w:cs="Arial"/>
        </w:rPr>
      </w:pPr>
      <w:r w:rsidRPr="00921F7E">
        <w:rPr>
          <w:rFonts w:ascii="Arial" w:hAnsi="Arial" w:cs="Arial"/>
          <w:b/>
          <w:bCs/>
        </w:rPr>
        <w:t xml:space="preserve">We recommend that French civil law be </w:t>
      </w:r>
      <w:r w:rsidR="00A540E8" w:rsidRPr="00921F7E">
        <w:rPr>
          <w:rFonts w:ascii="Arial" w:hAnsi="Arial" w:cs="Arial"/>
          <w:b/>
          <w:bCs/>
        </w:rPr>
        <w:t>examin</w:t>
      </w:r>
      <w:r w:rsidRPr="00921F7E">
        <w:rPr>
          <w:rFonts w:ascii="Arial" w:hAnsi="Arial" w:cs="Arial"/>
          <w:b/>
          <w:bCs/>
        </w:rPr>
        <w:t xml:space="preserve">ed to </w:t>
      </w:r>
      <w:r w:rsidR="00C767B8" w:rsidRPr="00921F7E">
        <w:rPr>
          <w:rFonts w:ascii="Arial" w:hAnsi="Arial" w:cs="Arial"/>
          <w:b/>
          <w:bCs/>
        </w:rPr>
        <w:t xml:space="preserve">ensure </w:t>
      </w:r>
      <w:r w:rsidR="00743544" w:rsidRPr="00921F7E">
        <w:rPr>
          <w:rFonts w:ascii="Arial" w:hAnsi="Arial" w:cs="Arial"/>
          <w:b/>
          <w:bCs/>
        </w:rPr>
        <w:t xml:space="preserve">adequate </w:t>
      </w:r>
      <w:r w:rsidRPr="00921F7E">
        <w:rPr>
          <w:rFonts w:ascii="Arial" w:hAnsi="Arial" w:cs="Arial"/>
          <w:b/>
          <w:bCs/>
        </w:rPr>
        <w:t xml:space="preserve">punitive damages </w:t>
      </w:r>
      <w:r w:rsidR="001A20DC" w:rsidRPr="00921F7E">
        <w:rPr>
          <w:rFonts w:ascii="Arial" w:hAnsi="Arial" w:cs="Arial"/>
          <w:b/>
          <w:bCs/>
        </w:rPr>
        <w:t xml:space="preserve">are permitted </w:t>
      </w:r>
      <w:r w:rsidRPr="00921F7E">
        <w:rPr>
          <w:rFonts w:ascii="Arial" w:hAnsi="Arial" w:cs="Arial"/>
          <w:b/>
          <w:bCs/>
        </w:rPr>
        <w:t>in egregious cases of institutional failure to deal correctly and expeditiously with abuse.</w:t>
      </w:r>
    </w:p>
    <w:p w14:paraId="53600FE4" w14:textId="222929CB" w:rsidR="0008368F" w:rsidRPr="00BC735E" w:rsidRDefault="00114B79" w:rsidP="00815013">
      <w:pPr>
        <w:pStyle w:val="ListParagraph"/>
        <w:numPr>
          <w:ilvl w:val="0"/>
          <w:numId w:val="3"/>
        </w:numPr>
        <w:spacing w:after="200" w:line="360" w:lineRule="auto"/>
        <w:jc w:val="both"/>
        <w:rPr>
          <w:rFonts w:ascii="Arial" w:hAnsi="Arial" w:cs="Arial"/>
        </w:rPr>
      </w:pPr>
      <w:r w:rsidRPr="00BC735E">
        <w:rPr>
          <w:rFonts w:ascii="Arial" w:hAnsi="Arial" w:cs="Arial"/>
        </w:rPr>
        <w:t xml:space="preserve">We recommend that the Government establish an </w:t>
      </w:r>
      <w:r w:rsidR="0032374B" w:rsidRPr="00BC735E">
        <w:rPr>
          <w:rFonts w:ascii="Arial" w:hAnsi="Arial" w:cs="Arial"/>
        </w:rPr>
        <w:t xml:space="preserve">independent body to </w:t>
      </w:r>
      <w:r w:rsidR="00433A40" w:rsidRPr="00BC735E">
        <w:rPr>
          <w:rFonts w:ascii="Arial" w:hAnsi="Arial" w:cs="Arial"/>
        </w:rPr>
        <w:t xml:space="preserve">hear complaints from </w:t>
      </w:r>
      <w:r w:rsidR="000331AE" w:rsidRPr="00BC735E">
        <w:rPr>
          <w:rFonts w:ascii="Arial" w:hAnsi="Arial" w:cs="Arial"/>
        </w:rPr>
        <w:t xml:space="preserve">abuse victims in </w:t>
      </w:r>
      <w:r w:rsidR="00DC2FB2" w:rsidRPr="00BC735E">
        <w:rPr>
          <w:rFonts w:ascii="Arial" w:hAnsi="Arial" w:cs="Arial"/>
        </w:rPr>
        <w:t>the least</w:t>
      </w:r>
      <w:r w:rsidR="00B02EC4" w:rsidRPr="00BC735E">
        <w:rPr>
          <w:rFonts w:ascii="Arial" w:hAnsi="Arial" w:cs="Arial"/>
        </w:rPr>
        <w:t xml:space="preserve"> </w:t>
      </w:r>
      <w:r w:rsidR="00DC2FB2" w:rsidRPr="00BC735E">
        <w:rPr>
          <w:rFonts w:ascii="Arial" w:hAnsi="Arial" w:cs="Arial"/>
        </w:rPr>
        <w:t>adversarial manner possible</w:t>
      </w:r>
      <w:r w:rsidR="0008368F" w:rsidRPr="00BC735E">
        <w:rPr>
          <w:rFonts w:ascii="Arial" w:hAnsi="Arial" w:cs="Arial"/>
        </w:rPr>
        <w:t>.</w:t>
      </w:r>
      <w:r w:rsidR="00193195" w:rsidRPr="00BC735E">
        <w:rPr>
          <w:rFonts w:ascii="Arial" w:hAnsi="Arial" w:cs="Arial"/>
        </w:rPr>
        <w:t xml:space="preserve"> </w:t>
      </w:r>
      <w:r w:rsidR="00345C38" w:rsidRPr="00BC735E">
        <w:rPr>
          <w:rFonts w:ascii="Arial" w:hAnsi="Arial" w:cs="Arial"/>
        </w:rPr>
        <w:t>(</w:t>
      </w:r>
      <w:r w:rsidR="00193195" w:rsidRPr="00BC735E">
        <w:rPr>
          <w:rFonts w:ascii="Arial" w:hAnsi="Arial" w:cs="Arial"/>
        </w:rPr>
        <w:t>Reasons for this and suggestions about its organisation are given in Section E</w:t>
      </w:r>
      <w:r w:rsidR="00345C38" w:rsidRPr="00BC735E">
        <w:rPr>
          <w:rFonts w:ascii="Arial" w:hAnsi="Arial" w:cs="Arial"/>
        </w:rPr>
        <w:t>.)</w:t>
      </w:r>
    </w:p>
    <w:p w14:paraId="4F3EE7D1" w14:textId="7700E962" w:rsidR="006E5BAF" w:rsidRPr="00BC735E" w:rsidRDefault="00FA4695" w:rsidP="00815013">
      <w:pPr>
        <w:pStyle w:val="ListParagraph"/>
        <w:numPr>
          <w:ilvl w:val="0"/>
          <w:numId w:val="3"/>
        </w:numPr>
        <w:spacing w:after="200" w:line="360" w:lineRule="auto"/>
        <w:jc w:val="both"/>
        <w:rPr>
          <w:rFonts w:ascii="Arial" w:hAnsi="Arial" w:cs="Arial"/>
        </w:rPr>
      </w:pPr>
      <w:r w:rsidRPr="00BC735E">
        <w:rPr>
          <w:rFonts w:ascii="Arial" w:hAnsi="Arial" w:cs="Arial"/>
        </w:rPr>
        <w:t xml:space="preserve">We recommend that </w:t>
      </w:r>
      <w:r w:rsidR="00981E7C" w:rsidRPr="00BC735E">
        <w:rPr>
          <w:rFonts w:ascii="Arial" w:hAnsi="Arial" w:cs="Arial"/>
        </w:rPr>
        <w:t xml:space="preserve">this body </w:t>
      </w:r>
      <w:r w:rsidR="00BC55C2" w:rsidRPr="00BC735E">
        <w:rPr>
          <w:rFonts w:ascii="Arial" w:hAnsi="Arial" w:cs="Arial"/>
        </w:rPr>
        <w:t>award</w:t>
      </w:r>
      <w:r w:rsidR="00981E7C" w:rsidRPr="00BC735E">
        <w:rPr>
          <w:rFonts w:ascii="Arial" w:hAnsi="Arial" w:cs="Arial"/>
        </w:rPr>
        <w:t>s victims</w:t>
      </w:r>
      <w:r w:rsidR="00C24329" w:rsidRPr="00BC735E">
        <w:rPr>
          <w:rFonts w:ascii="Arial" w:hAnsi="Arial" w:cs="Arial"/>
        </w:rPr>
        <w:t xml:space="preserve"> fair sums of compensation</w:t>
      </w:r>
      <w:r w:rsidR="00BC7F45" w:rsidRPr="00BC735E">
        <w:rPr>
          <w:rFonts w:ascii="Arial" w:hAnsi="Arial" w:cs="Arial"/>
        </w:rPr>
        <w:t>/d</w:t>
      </w:r>
      <w:r w:rsidR="009C1B06" w:rsidRPr="00BC735E">
        <w:rPr>
          <w:rFonts w:ascii="Arial" w:hAnsi="Arial" w:cs="Arial"/>
        </w:rPr>
        <w:t>amages</w:t>
      </w:r>
      <w:r w:rsidR="00C24329" w:rsidRPr="00BC735E">
        <w:rPr>
          <w:rFonts w:ascii="Arial" w:hAnsi="Arial" w:cs="Arial"/>
        </w:rPr>
        <w:t xml:space="preserve"> </w:t>
      </w:r>
      <w:r w:rsidR="00D1158D" w:rsidRPr="00BC735E">
        <w:rPr>
          <w:rFonts w:ascii="Arial" w:hAnsi="Arial" w:cs="Arial"/>
        </w:rPr>
        <w:t xml:space="preserve">that fully </w:t>
      </w:r>
      <w:proofErr w:type="gramStart"/>
      <w:r w:rsidR="00DC2FB2" w:rsidRPr="00BC735E">
        <w:rPr>
          <w:rFonts w:ascii="Arial" w:hAnsi="Arial" w:cs="Arial"/>
        </w:rPr>
        <w:t>tak</w:t>
      </w:r>
      <w:r w:rsidR="00D1158D" w:rsidRPr="00BC735E">
        <w:rPr>
          <w:rFonts w:ascii="Arial" w:hAnsi="Arial" w:cs="Arial"/>
        </w:rPr>
        <w:t>e</w:t>
      </w:r>
      <w:r w:rsidR="00DC2FB2" w:rsidRPr="00BC735E">
        <w:rPr>
          <w:rFonts w:ascii="Arial" w:hAnsi="Arial" w:cs="Arial"/>
        </w:rPr>
        <w:t xml:space="preserve"> </w:t>
      </w:r>
      <w:r w:rsidR="00E67BB8" w:rsidRPr="00BC735E">
        <w:rPr>
          <w:rFonts w:ascii="Arial" w:hAnsi="Arial" w:cs="Arial"/>
        </w:rPr>
        <w:t>into account</w:t>
      </w:r>
      <w:proofErr w:type="gramEnd"/>
      <w:r w:rsidR="00C100E7" w:rsidRPr="00BC735E">
        <w:rPr>
          <w:rFonts w:ascii="Arial" w:hAnsi="Arial" w:cs="Arial"/>
        </w:rPr>
        <w:t>:</w:t>
      </w:r>
      <w:r w:rsidR="00E67BB8" w:rsidRPr="00BC735E">
        <w:rPr>
          <w:rFonts w:ascii="Arial" w:hAnsi="Arial" w:cs="Arial"/>
        </w:rPr>
        <w:t xml:space="preserve"> </w:t>
      </w:r>
    </w:p>
    <w:p w14:paraId="729F9D16" w14:textId="77777777" w:rsidR="006E5BAF" w:rsidRPr="00BC735E" w:rsidRDefault="00E67BB8" w:rsidP="006E5BAF">
      <w:pPr>
        <w:pStyle w:val="ListParagraph"/>
        <w:numPr>
          <w:ilvl w:val="1"/>
          <w:numId w:val="3"/>
        </w:numPr>
        <w:spacing w:after="200" w:line="360" w:lineRule="auto"/>
        <w:jc w:val="both"/>
        <w:rPr>
          <w:rFonts w:ascii="Arial" w:hAnsi="Arial" w:cs="Arial"/>
        </w:rPr>
      </w:pPr>
      <w:r w:rsidRPr="00BC735E">
        <w:rPr>
          <w:rFonts w:ascii="Arial" w:hAnsi="Arial" w:cs="Arial"/>
        </w:rPr>
        <w:t xml:space="preserve">the </w:t>
      </w:r>
      <w:r w:rsidR="0070020E" w:rsidRPr="00BC735E">
        <w:rPr>
          <w:rFonts w:ascii="Arial" w:hAnsi="Arial" w:cs="Arial"/>
        </w:rPr>
        <w:t xml:space="preserve">hurt and </w:t>
      </w:r>
      <w:r w:rsidR="00D41980" w:rsidRPr="00BC735E">
        <w:rPr>
          <w:rFonts w:ascii="Arial" w:hAnsi="Arial" w:cs="Arial"/>
        </w:rPr>
        <w:t>duration of abuse</w:t>
      </w:r>
      <w:r w:rsidR="00C100E7" w:rsidRPr="00BC735E">
        <w:rPr>
          <w:rFonts w:ascii="Arial" w:hAnsi="Arial" w:cs="Arial"/>
        </w:rPr>
        <w:t>;</w:t>
      </w:r>
    </w:p>
    <w:p w14:paraId="53F0976E" w14:textId="267D1635" w:rsidR="006E5BAF" w:rsidRPr="00BC735E" w:rsidRDefault="009D0F45" w:rsidP="006E5BAF">
      <w:pPr>
        <w:pStyle w:val="ListParagraph"/>
        <w:numPr>
          <w:ilvl w:val="1"/>
          <w:numId w:val="3"/>
        </w:numPr>
        <w:spacing w:after="200" w:line="360" w:lineRule="auto"/>
        <w:jc w:val="both"/>
        <w:rPr>
          <w:rFonts w:ascii="Arial" w:hAnsi="Arial" w:cs="Arial"/>
        </w:rPr>
      </w:pPr>
      <w:r w:rsidRPr="00BC735E">
        <w:rPr>
          <w:rFonts w:ascii="Arial" w:hAnsi="Arial" w:cs="Arial"/>
        </w:rPr>
        <w:t xml:space="preserve">the </w:t>
      </w:r>
      <w:r w:rsidR="00F14CFF" w:rsidRPr="00BC735E">
        <w:rPr>
          <w:rFonts w:ascii="Arial" w:hAnsi="Arial" w:cs="Arial"/>
        </w:rPr>
        <w:t xml:space="preserve">resultant </w:t>
      </w:r>
      <w:r w:rsidRPr="00BC735E">
        <w:rPr>
          <w:rFonts w:ascii="Arial" w:hAnsi="Arial" w:cs="Arial"/>
        </w:rPr>
        <w:t xml:space="preserve">losses to the </w:t>
      </w:r>
      <w:r w:rsidR="00F14CFF" w:rsidRPr="00BC735E">
        <w:rPr>
          <w:rFonts w:ascii="Arial" w:hAnsi="Arial" w:cs="Arial"/>
        </w:rPr>
        <w:t>victim in</w:t>
      </w:r>
      <w:r w:rsidR="00D8576D" w:rsidRPr="00BC735E">
        <w:rPr>
          <w:rFonts w:ascii="Arial" w:hAnsi="Arial" w:cs="Arial"/>
        </w:rPr>
        <w:t>:</w:t>
      </w:r>
    </w:p>
    <w:p w14:paraId="3DD67C97" w14:textId="77777777" w:rsidR="006E5BAF" w:rsidRPr="00BC735E" w:rsidRDefault="00F14CFF" w:rsidP="006E5BAF">
      <w:pPr>
        <w:pStyle w:val="ListParagraph"/>
        <w:numPr>
          <w:ilvl w:val="2"/>
          <w:numId w:val="3"/>
        </w:numPr>
        <w:spacing w:after="200" w:line="360" w:lineRule="auto"/>
        <w:jc w:val="both"/>
        <w:rPr>
          <w:rFonts w:ascii="Arial" w:hAnsi="Arial" w:cs="Arial"/>
        </w:rPr>
      </w:pPr>
      <w:r w:rsidRPr="00BC735E">
        <w:rPr>
          <w:rFonts w:ascii="Arial" w:hAnsi="Arial" w:cs="Arial"/>
        </w:rPr>
        <w:t>relationships,</w:t>
      </w:r>
    </w:p>
    <w:p w14:paraId="645CE0A1" w14:textId="77777777" w:rsidR="006E5BAF" w:rsidRPr="00BC735E" w:rsidRDefault="00F14CFF" w:rsidP="006E5BAF">
      <w:pPr>
        <w:pStyle w:val="ListParagraph"/>
        <w:numPr>
          <w:ilvl w:val="2"/>
          <w:numId w:val="3"/>
        </w:numPr>
        <w:spacing w:after="200" w:line="360" w:lineRule="auto"/>
        <w:jc w:val="both"/>
        <w:rPr>
          <w:rFonts w:ascii="Arial" w:hAnsi="Arial" w:cs="Arial"/>
        </w:rPr>
      </w:pPr>
      <w:r w:rsidRPr="00BC735E">
        <w:rPr>
          <w:rFonts w:ascii="Arial" w:hAnsi="Arial" w:cs="Arial"/>
        </w:rPr>
        <w:t>family life,</w:t>
      </w:r>
    </w:p>
    <w:p w14:paraId="22689CDF" w14:textId="77777777" w:rsidR="006E5BAF" w:rsidRPr="00BC735E" w:rsidRDefault="00F14CFF" w:rsidP="006E5BAF">
      <w:pPr>
        <w:pStyle w:val="ListParagraph"/>
        <w:numPr>
          <w:ilvl w:val="2"/>
          <w:numId w:val="3"/>
        </w:numPr>
        <w:spacing w:after="200" w:line="360" w:lineRule="auto"/>
        <w:jc w:val="both"/>
        <w:rPr>
          <w:rFonts w:ascii="Arial" w:hAnsi="Arial" w:cs="Arial"/>
        </w:rPr>
      </w:pPr>
      <w:r w:rsidRPr="00BC735E">
        <w:rPr>
          <w:rFonts w:ascii="Arial" w:hAnsi="Arial" w:cs="Arial"/>
        </w:rPr>
        <w:t xml:space="preserve">health </w:t>
      </w:r>
      <w:r w:rsidR="006E5BAF" w:rsidRPr="00BC735E">
        <w:rPr>
          <w:rFonts w:ascii="Arial" w:hAnsi="Arial" w:cs="Arial"/>
        </w:rPr>
        <w:t xml:space="preserve">and </w:t>
      </w:r>
    </w:p>
    <w:p w14:paraId="7A042827" w14:textId="77777777" w:rsidR="006E5BAF" w:rsidRPr="00BC735E" w:rsidRDefault="00DD03E8" w:rsidP="006E5BAF">
      <w:pPr>
        <w:pStyle w:val="ListParagraph"/>
        <w:numPr>
          <w:ilvl w:val="2"/>
          <w:numId w:val="3"/>
        </w:numPr>
        <w:spacing w:after="200" w:line="360" w:lineRule="auto"/>
        <w:jc w:val="both"/>
        <w:rPr>
          <w:rFonts w:ascii="Arial" w:hAnsi="Arial" w:cs="Arial"/>
        </w:rPr>
      </w:pPr>
      <w:r w:rsidRPr="00BC735E">
        <w:rPr>
          <w:rFonts w:ascii="Arial" w:hAnsi="Arial" w:cs="Arial"/>
        </w:rPr>
        <w:t>earning power</w:t>
      </w:r>
      <w:r w:rsidR="007242F4" w:rsidRPr="00BC735E">
        <w:rPr>
          <w:rFonts w:ascii="Arial" w:hAnsi="Arial" w:cs="Arial"/>
        </w:rPr>
        <w:t>;</w:t>
      </w:r>
      <w:r w:rsidR="00C874EF" w:rsidRPr="00BC735E">
        <w:rPr>
          <w:rFonts w:ascii="Arial" w:hAnsi="Arial" w:cs="Arial"/>
        </w:rPr>
        <w:t xml:space="preserve"> </w:t>
      </w:r>
    </w:p>
    <w:p w14:paraId="47A35DCD" w14:textId="77777777" w:rsidR="0035127A" w:rsidRPr="00BC735E" w:rsidRDefault="00C874EF" w:rsidP="006E5BAF">
      <w:pPr>
        <w:pStyle w:val="ListParagraph"/>
        <w:numPr>
          <w:ilvl w:val="1"/>
          <w:numId w:val="3"/>
        </w:numPr>
        <w:spacing w:after="200" w:line="360" w:lineRule="auto"/>
        <w:jc w:val="both"/>
        <w:rPr>
          <w:rFonts w:ascii="Arial" w:hAnsi="Arial" w:cs="Arial"/>
        </w:rPr>
      </w:pPr>
      <w:r w:rsidRPr="00BC735E">
        <w:rPr>
          <w:rFonts w:ascii="Arial" w:hAnsi="Arial" w:cs="Arial"/>
        </w:rPr>
        <w:t>a p</w:t>
      </w:r>
      <w:r w:rsidR="00973AAB" w:rsidRPr="00BC735E">
        <w:rPr>
          <w:rFonts w:ascii="Arial" w:hAnsi="Arial" w:cs="Arial"/>
        </w:rPr>
        <w:t>enalty</w:t>
      </w:r>
      <w:r w:rsidRPr="00BC735E">
        <w:rPr>
          <w:rFonts w:ascii="Arial" w:hAnsi="Arial" w:cs="Arial"/>
        </w:rPr>
        <w:t xml:space="preserve"> for </w:t>
      </w:r>
      <w:r w:rsidR="00973AAB" w:rsidRPr="00BC735E">
        <w:rPr>
          <w:rFonts w:ascii="Arial" w:hAnsi="Arial" w:cs="Arial"/>
        </w:rPr>
        <w:t>any</w:t>
      </w:r>
      <w:r w:rsidRPr="00BC735E">
        <w:rPr>
          <w:rFonts w:ascii="Arial" w:hAnsi="Arial" w:cs="Arial"/>
        </w:rPr>
        <w:t xml:space="preserve"> </w:t>
      </w:r>
      <w:r w:rsidR="007B5DBF" w:rsidRPr="00BC735E">
        <w:rPr>
          <w:rFonts w:ascii="Arial" w:hAnsi="Arial" w:cs="Arial"/>
        </w:rPr>
        <w:t>failure</w:t>
      </w:r>
      <w:r w:rsidR="00973AAB" w:rsidRPr="00BC735E">
        <w:rPr>
          <w:rFonts w:ascii="Arial" w:hAnsi="Arial" w:cs="Arial"/>
        </w:rPr>
        <w:t>s</w:t>
      </w:r>
      <w:r w:rsidR="007B5DBF" w:rsidRPr="00BC735E">
        <w:rPr>
          <w:rFonts w:ascii="Arial" w:hAnsi="Arial" w:cs="Arial"/>
        </w:rPr>
        <w:t xml:space="preserve"> of </w:t>
      </w:r>
      <w:r w:rsidR="00973AAB" w:rsidRPr="00BC735E">
        <w:rPr>
          <w:rFonts w:ascii="Arial" w:hAnsi="Arial" w:cs="Arial"/>
        </w:rPr>
        <w:t>Church in dealin</w:t>
      </w:r>
      <w:r w:rsidR="00787646" w:rsidRPr="00BC735E">
        <w:rPr>
          <w:rFonts w:ascii="Arial" w:hAnsi="Arial" w:cs="Arial"/>
        </w:rPr>
        <w:t xml:space="preserve">g with complaints </w:t>
      </w:r>
      <w:r w:rsidR="009C2410" w:rsidRPr="00BC735E">
        <w:rPr>
          <w:rFonts w:ascii="Arial" w:hAnsi="Arial" w:cs="Arial"/>
        </w:rPr>
        <w:t>or in knowingly allowing abuse to continue</w:t>
      </w:r>
      <w:r w:rsidR="00250A6B" w:rsidRPr="00BC735E">
        <w:rPr>
          <w:rFonts w:ascii="Arial" w:hAnsi="Arial" w:cs="Arial"/>
        </w:rPr>
        <w:t>.</w:t>
      </w:r>
    </w:p>
    <w:p w14:paraId="04F0F01D" w14:textId="3E2A328C" w:rsidR="004E2FB6" w:rsidRPr="00BC735E" w:rsidRDefault="00D6516A" w:rsidP="006E5BAF">
      <w:pPr>
        <w:pStyle w:val="ListParagraph"/>
        <w:numPr>
          <w:ilvl w:val="1"/>
          <w:numId w:val="3"/>
        </w:numPr>
        <w:spacing w:after="200" w:line="360" w:lineRule="auto"/>
        <w:jc w:val="both"/>
        <w:rPr>
          <w:rFonts w:ascii="Arial" w:hAnsi="Arial" w:cs="Arial"/>
        </w:rPr>
      </w:pPr>
      <w:r w:rsidRPr="00BC735E">
        <w:rPr>
          <w:rFonts w:ascii="Arial" w:hAnsi="Arial" w:cs="Arial"/>
        </w:rPr>
        <w:t xml:space="preserve">Punitive damages in exceptionally egregious cases </w:t>
      </w:r>
      <w:r w:rsidR="009868DE" w:rsidRPr="00BC735E">
        <w:rPr>
          <w:rFonts w:ascii="Arial" w:hAnsi="Arial" w:cs="Arial"/>
        </w:rPr>
        <w:t>(further information in “</w:t>
      </w:r>
      <w:r w:rsidR="00FF2687" w:rsidRPr="00BC735E">
        <w:rPr>
          <w:rFonts w:ascii="Arial" w:hAnsi="Arial" w:cs="Arial"/>
        </w:rPr>
        <w:t>Evasion of Reparations” below)</w:t>
      </w:r>
    </w:p>
    <w:p w14:paraId="3F76055B" w14:textId="004EA8B7" w:rsidR="000908A8" w:rsidRPr="00BC735E" w:rsidRDefault="00716A82" w:rsidP="00716A82">
      <w:pPr>
        <w:pStyle w:val="ListParagraph"/>
        <w:numPr>
          <w:ilvl w:val="0"/>
          <w:numId w:val="3"/>
        </w:numPr>
        <w:spacing w:after="200" w:line="360" w:lineRule="auto"/>
        <w:jc w:val="both"/>
        <w:rPr>
          <w:rFonts w:ascii="Arial" w:hAnsi="Arial" w:cs="Arial"/>
        </w:rPr>
      </w:pPr>
      <w:r w:rsidRPr="00BC735E">
        <w:rPr>
          <w:rFonts w:ascii="Arial" w:hAnsi="Arial" w:cs="Arial"/>
        </w:rPr>
        <w:t>T</w:t>
      </w:r>
      <w:r w:rsidR="00250A6B" w:rsidRPr="00BC735E">
        <w:rPr>
          <w:rFonts w:ascii="Arial" w:hAnsi="Arial" w:cs="Arial"/>
        </w:rPr>
        <w:t>he entire cost of th</w:t>
      </w:r>
      <w:r w:rsidR="00FC45A5" w:rsidRPr="00BC735E">
        <w:rPr>
          <w:rFonts w:ascii="Arial" w:hAnsi="Arial" w:cs="Arial"/>
        </w:rPr>
        <w:t>e compensation</w:t>
      </w:r>
      <w:r w:rsidR="003C1332" w:rsidRPr="00BC735E">
        <w:rPr>
          <w:rFonts w:ascii="Arial" w:hAnsi="Arial" w:cs="Arial"/>
        </w:rPr>
        <w:t>/d</w:t>
      </w:r>
      <w:r w:rsidR="00F717CF" w:rsidRPr="00BC735E">
        <w:rPr>
          <w:rFonts w:ascii="Arial" w:hAnsi="Arial" w:cs="Arial"/>
        </w:rPr>
        <w:t>amages</w:t>
      </w:r>
      <w:r w:rsidR="00250A6B" w:rsidRPr="00BC735E">
        <w:rPr>
          <w:rFonts w:ascii="Arial" w:hAnsi="Arial" w:cs="Arial"/>
        </w:rPr>
        <w:t xml:space="preserve"> must be borne by the Church</w:t>
      </w:r>
      <w:r w:rsidR="00FC45A5" w:rsidRPr="00BC735E">
        <w:rPr>
          <w:rFonts w:ascii="Arial" w:hAnsi="Arial" w:cs="Arial"/>
        </w:rPr>
        <w:t>. I</w:t>
      </w:r>
      <w:r w:rsidR="00250A6B" w:rsidRPr="00BC735E">
        <w:rPr>
          <w:rFonts w:ascii="Arial" w:hAnsi="Arial" w:cs="Arial"/>
        </w:rPr>
        <w:t xml:space="preserve">f </w:t>
      </w:r>
      <w:r w:rsidR="00CC1B0A" w:rsidRPr="00BC735E">
        <w:rPr>
          <w:rFonts w:ascii="Arial" w:hAnsi="Arial" w:cs="Arial"/>
        </w:rPr>
        <w:t>it refuses to pay</w:t>
      </w:r>
      <w:r w:rsidR="00217CFD" w:rsidRPr="00BC735E">
        <w:rPr>
          <w:rFonts w:ascii="Arial" w:hAnsi="Arial" w:cs="Arial"/>
        </w:rPr>
        <w:t>,</w:t>
      </w:r>
      <w:r w:rsidR="00250A6B" w:rsidRPr="00BC735E">
        <w:rPr>
          <w:rFonts w:ascii="Arial" w:hAnsi="Arial" w:cs="Arial"/>
        </w:rPr>
        <w:t xml:space="preserve"> the sequestration </w:t>
      </w:r>
      <w:r w:rsidR="00AE16DF" w:rsidRPr="00BC735E">
        <w:rPr>
          <w:rFonts w:ascii="Arial" w:hAnsi="Arial" w:cs="Arial"/>
        </w:rPr>
        <w:t>of its assets</w:t>
      </w:r>
      <w:r w:rsidR="00217CFD" w:rsidRPr="00BC735E">
        <w:rPr>
          <w:rFonts w:ascii="Arial" w:hAnsi="Arial" w:cs="Arial"/>
        </w:rPr>
        <w:t xml:space="preserve"> should be considered</w:t>
      </w:r>
      <w:r w:rsidR="00AE16DF" w:rsidRPr="00BC735E">
        <w:rPr>
          <w:rFonts w:ascii="Arial" w:hAnsi="Arial" w:cs="Arial"/>
        </w:rPr>
        <w:t xml:space="preserve">. </w:t>
      </w:r>
      <w:r w:rsidR="00217CFD" w:rsidRPr="00BC735E">
        <w:rPr>
          <w:rFonts w:ascii="Arial" w:hAnsi="Arial" w:cs="Arial"/>
        </w:rPr>
        <w:t>Nevertheless, i</w:t>
      </w:r>
      <w:r w:rsidR="00511877" w:rsidRPr="00BC735E">
        <w:rPr>
          <w:rFonts w:ascii="Arial" w:hAnsi="Arial" w:cs="Arial"/>
        </w:rPr>
        <w:t>t</w:t>
      </w:r>
      <w:r w:rsidR="00BC472A" w:rsidRPr="00BC735E">
        <w:rPr>
          <w:rFonts w:ascii="Arial" w:hAnsi="Arial" w:cs="Arial"/>
        </w:rPr>
        <w:t xml:space="preserve"> should remain</w:t>
      </w:r>
      <w:r w:rsidR="00511877" w:rsidRPr="00BC735E">
        <w:rPr>
          <w:rFonts w:ascii="Arial" w:hAnsi="Arial" w:cs="Arial"/>
        </w:rPr>
        <w:t xml:space="preserve"> open to the Churc</w:t>
      </w:r>
      <w:r w:rsidR="000B0304" w:rsidRPr="00BC735E">
        <w:rPr>
          <w:rFonts w:ascii="Arial" w:hAnsi="Arial" w:cs="Arial"/>
        </w:rPr>
        <w:t>h</w:t>
      </w:r>
      <w:r w:rsidR="00511877" w:rsidRPr="00BC735E">
        <w:rPr>
          <w:rFonts w:ascii="Arial" w:hAnsi="Arial" w:cs="Arial"/>
        </w:rPr>
        <w:t xml:space="preserve"> to counter-sue </w:t>
      </w:r>
      <w:r w:rsidR="0078593C" w:rsidRPr="00BC735E">
        <w:rPr>
          <w:rFonts w:ascii="Arial" w:hAnsi="Arial" w:cs="Arial"/>
        </w:rPr>
        <w:t>perpetrators</w:t>
      </w:r>
      <w:r w:rsidR="0016300A" w:rsidRPr="00BC735E">
        <w:rPr>
          <w:rFonts w:ascii="Arial" w:hAnsi="Arial" w:cs="Arial"/>
        </w:rPr>
        <w:t xml:space="preserve"> or any other </w:t>
      </w:r>
      <w:r w:rsidR="00EF53D4" w:rsidRPr="00BC735E">
        <w:rPr>
          <w:rFonts w:ascii="Arial" w:hAnsi="Arial" w:cs="Arial"/>
        </w:rPr>
        <w:t>parties allegedly at fault</w:t>
      </w:r>
      <w:r w:rsidR="0078593C" w:rsidRPr="00BC735E">
        <w:rPr>
          <w:rFonts w:ascii="Arial" w:hAnsi="Arial" w:cs="Arial"/>
        </w:rPr>
        <w:t>.</w:t>
      </w:r>
    </w:p>
    <w:p w14:paraId="2019975C" w14:textId="77777777" w:rsidR="00BD32A9" w:rsidRPr="00BC735E" w:rsidRDefault="004B127B" w:rsidP="00597253">
      <w:pPr>
        <w:pStyle w:val="ListParagraph"/>
        <w:numPr>
          <w:ilvl w:val="0"/>
          <w:numId w:val="3"/>
        </w:numPr>
        <w:spacing w:after="200" w:line="360" w:lineRule="auto"/>
        <w:rPr>
          <w:rFonts w:ascii="Arial" w:hAnsi="Arial" w:cs="Arial"/>
        </w:rPr>
      </w:pPr>
      <w:r w:rsidRPr="00BC735E">
        <w:rPr>
          <w:rFonts w:ascii="Arial" w:eastAsia="Times New Roman" w:hAnsi="Arial" w:cs="Arial"/>
          <w:color w:val="000000" w:themeColor="text1"/>
        </w:rPr>
        <w:t xml:space="preserve">We recommend that </w:t>
      </w:r>
      <w:r w:rsidR="00FB3473" w:rsidRPr="00BC735E">
        <w:rPr>
          <w:rFonts w:ascii="Arial" w:eastAsia="Times New Roman" w:hAnsi="Arial" w:cs="Arial"/>
          <w:color w:val="000000" w:themeColor="text1"/>
        </w:rPr>
        <w:t xml:space="preserve">the French Government </w:t>
      </w:r>
      <w:r w:rsidR="008163E0" w:rsidRPr="00BC735E">
        <w:rPr>
          <w:rFonts w:ascii="Arial" w:eastAsia="Times New Roman" w:hAnsi="Arial" w:cs="Arial"/>
          <w:color w:val="000000" w:themeColor="text1"/>
        </w:rPr>
        <w:t xml:space="preserve">should publish statistics at least annually </w:t>
      </w:r>
      <w:r w:rsidR="005F4EE0" w:rsidRPr="00BC735E">
        <w:rPr>
          <w:rFonts w:ascii="Arial" w:eastAsia="Times New Roman" w:hAnsi="Arial" w:cs="Arial"/>
          <w:color w:val="000000" w:themeColor="text1"/>
        </w:rPr>
        <w:t xml:space="preserve">to </w:t>
      </w:r>
      <w:r w:rsidR="00EC5C46" w:rsidRPr="00BC735E">
        <w:rPr>
          <w:rFonts w:ascii="Arial" w:eastAsia="Times New Roman" w:hAnsi="Arial" w:cs="Arial"/>
          <w:color w:val="000000" w:themeColor="text1"/>
        </w:rPr>
        <w:t xml:space="preserve">demonstrate the extent of referrals of </w:t>
      </w:r>
      <w:r w:rsidR="0076655F" w:rsidRPr="00BC735E">
        <w:rPr>
          <w:rFonts w:ascii="Arial" w:eastAsia="Times New Roman" w:hAnsi="Arial" w:cs="Arial"/>
          <w:color w:val="000000" w:themeColor="text1"/>
        </w:rPr>
        <w:t xml:space="preserve">abuse </w:t>
      </w:r>
      <w:r w:rsidR="00CF04A6" w:rsidRPr="00BC735E">
        <w:rPr>
          <w:rFonts w:ascii="Arial" w:eastAsia="Times New Roman" w:hAnsi="Arial" w:cs="Arial"/>
          <w:color w:val="000000" w:themeColor="text1"/>
        </w:rPr>
        <w:t xml:space="preserve">to civil authorities </w:t>
      </w:r>
      <w:r w:rsidR="00EC5C46" w:rsidRPr="00BC735E">
        <w:rPr>
          <w:rFonts w:ascii="Arial" w:eastAsia="Times New Roman" w:hAnsi="Arial" w:cs="Arial"/>
          <w:color w:val="000000" w:themeColor="text1"/>
        </w:rPr>
        <w:t xml:space="preserve">and prosecutions for </w:t>
      </w:r>
      <w:r w:rsidR="00EC5C46" w:rsidRPr="00BC735E">
        <w:rPr>
          <w:rFonts w:ascii="Arial" w:eastAsia="Times New Roman" w:hAnsi="Arial" w:cs="Arial"/>
          <w:color w:val="000000" w:themeColor="text1"/>
        </w:rPr>
        <w:lastRenderedPageBreak/>
        <w:t>institutional abuse to assist in assessing the extent to which children are being properly protected</w:t>
      </w:r>
      <w:r w:rsidR="00BD32A9" w:rsidRPr="00BC735E">
        <w:rPr>
          <w:rFonts w:ascii="Arial" w:eastAsia="Times New Roman" w:hAnsi="Arial" w:cs="Arial"/>
          <w:color w:val="000000" w:themeColor="text1"/>
        </w:rPr>
        <w:t>.</w:t>
      </w:r>
      <w:r w:rsidR="00EC5C46" w:rsidRPr="00BC735E">
        <w:rPr>
          <w:rFonts w:ascii="Arial" w:eastAsia="Times New Roman" w:hAnsi="Arial" w:cs="Arial"/>
          <w:color w:val="000000" w:themeColor="text1"/>
        </w:rPr>
        <w:t xml:space="preserve"> </w:t>
      </w:r>
    </w:p>
    <w:p w14:paraId="10D05547" w14:textId="743BCC32" w:rsidR="004B127B" w:rsidRPr="00BC735E" w:rsidRDefault="004B127B" w:rsidP="00597253">
      <w:pPr>
        <w:pStyle w:val="ListParagraph"/>
        <w:numPr>
          <w:ilvl w:val="0"/>
          <w:numId w:val="3"/>
        </w:numPr>
        <w:spacing w:after="200" w:line="360" w:lineRule="auto"/>
        <w:rPr>
          <w:rFonts w:ascii="Arial" w:eastAsia="Times New Roman" w:hAnsi="Arial" w:cs="Arial"/>
          <w:color w:val="000000" w:themeColor="text1"/>
          <w:u w:val="single"/>
        </w:rPr>
      </w:pPr>
      <w:r w:rsidRPr="00BC735E">
        <w:rPr>
          <w:rFonts w:ascii="Arial" w:hAnsi="Arial" w:cs="Arial"/>
          <w:u w:val="single"/>
        </w:rPr>
        <w:t xml:space="preserve">We recommend that the above should be complemented </w:t>
      </w:r>
      <w:proofErr w:type="gramStart"/>
      <w:r w:rsidRPr="00BC735E">
        <w:rPr>
          <w:rFonts w:ascii="Arial" w:hAnsi="Arial" w:cs="Arial"/>
          <w:u w:val="single"/>
        </w:rPr>
        <w:t>by</w:t>
      </w:r>
      <w:r w:rsidR="00FC2C4F" w:rsidRPr="00BC735E">
        <w:rPr>
          <w:rFonts w:ascii="Arial" w:hAnsi="Arial" w:cs="Arial"/>
          <w:u w:val="single"/>
        </w:rPr>
        <w:t>:</w:t>
      </w:r>
      <w:proofErr w:type="gramEnd"/>
      <w:r w:rsidRPr="00BC735E">
        <w:rPr>
          <w:rFonts w:ascii="Arial" w:hAnsi="Arial" w:cs="Arial"/>
          <w:u w:val="single"/>
        </w:rPr>
        <w:t xml:space="preserve"> education</w:t>
      </w:r>
      <w:r w:rsidR="00FC2C4F" w:rsidRPr="00BC735E">
        <w:rPr>
          <w:rFonts w:ascii="Arial" w:hAnsi="Arial" w:cs="Arial"/>
          <w:u w:val="single"/>
        </w:rPr>
        <w:t>;</w:t>
      </w:r>
      <w:r w:rsidRPr="00BC735E">
        <w:rPr>
          <w:rFonts w:ascii="Arial" w:hAnsi="Arial" w:cs="Arial"/>
          <w:u w:val="single"/>
        </w:rPr>
        <w:t xml:space="preserve"> </w:t>
      </w:r>
      <w:r w:rsidR="007055AA" w:rsidRPr="00BC735E">
        <w:rPr>
          <w:rFonts w:ascii="Arial" w:hAnsi="Arial" w:cs="Arial"/>
          <w:u w:val="single"/>
        </w:rPr>
        <w:t xml:space="preserve">the </w:t>
      </w:r>
      <w:r w:rsidRPr="00BC735E">
        <w:rPr>
          <w:rFonts w:ascii="Arial" w:hAnsi="Arial" w:cs="Arial"/>
          <w:u w:val="single"/>
        </w:rPr>
        <w:t xml:space="preserve">mandatory prominent </w:t>
      </w:r>
      <w:r w:rsidR="007055AA" w:rsidRPr="00BC735E">
        <w:rPr>
          <w:rFonts w:ascii="Arial" w:hAnsi="Arial" w:cs="Arial"/>
          <w:u w:val="single"/>
        </w:rPr>
        <w:t xml:space="preserve">display </w:t>
      </w:r>
      <w:r w:rsidR="0068634E" w:rsidRPr="00BC735E">
        <w:rPr>
          <w:rFonts w:ascii="Arial" w:hAnsi="Arial" w:cs="Arial"/>
          <w:u w:val="single"/>
        </w:rPr>
        <w:t xml:space="preserve">of </w:t>
      </w:r>
      <w:r w:rsidRPr="00BC735E">
        <w:rPr>
          <w:rFonts w:ascii="Arial" w:hAnsi="Arial" w:cs="Arial"/>
          <w:u w:val="single"/>
        </w:rPr>
        <w:t xml:space="preserve">notices </w:t>
      </w:r>
      <w:r w:rsidR="0068634E" w:rsidRPr="00BC735E">
        <w:rPr>
          <w:rFonts w:ascii="Arial" w:hAnsi="Arial" w:cs="Arial"/>
          <w:u w:val="single"/>
        </w:rPr>
        <w:t xml:space="preserve">about abuse and reporting </w:t>
      </w:r>
      <w:r w:rsidR="00C94C69" w:rsidRPr="00BC735E">
        <w:rPr>
          <w:rFonts w:ascii="Arial" w:hAnsi="Arial" w:cs="Arial"/>
          <w:u w:val="single"/>
        </w:rPr>
        <w:t>it</w:t>
      </w:r>
      <w:r w:rsidR="003203ED" w:rsidRPr="00BC735E">
        <w:rPr>
          <w:rFonts w:ascii="Arial" w:hAnsi="Arial" w:cs="Arial"/>
          <w:u w:val="single"/>
        </w:rPr>
        <w:t xml:space="preserve"> to bodies unconnected with the institutions</w:t>
      </w:r>
      <w:r w:rsidR="00FC2C4F" w:rsidRPr="00BC735E">
        <w:rPr>
          <w:rFonts w:ascii="Arial" w:hAnsi="Arial" w:cs="Arial"/>
          <w:u w:val="single"/>
        </w:rPr>
        <w:t xml:space="preserve">; </w:t>
      </w:r>
      <w:r w:rsidR="00F17FD2" w:rsidRPr="00BC735E">
        <w:rPr>
          <w:rFonts w:ascii="Arial" w:hAnsi="Arial" w:cs="Arial"/>
          <w:u w:val="single"/>
        </w:rPr>
        <w:t xml:space="preserve">and </w:t>
      </w:r>
      <w:r w:rsidRPr="00BC735E">
        <w:rPr>
          <w:rFonts w:ascii="Arial" w:hAnsi="Arial" w:cs="Arial"/>
          <w:u w:val="single"/>
        </w:rPr>
        <w:t>information campaigns urging reporting to bodies unconnected with the institutions.</w:t>
      </w:r>
    </w:p>
    <w:p w14:paraId="7589E5D9" w14:textId="77777777" w:rsidR="009202C9" w:rsidRPr="00BC735E" w:rsidRDefault="009202C9" w:rsidP="009202C9">
      <w:pPr>
        <w:pStyle w:val="ListParagraph"/>
        <w:spacing w:after="200" w:line="360" w:lineRule="auto"/>
        <w:rPr>
          <w:rFonts w:ascii="Arial" w:hAnsi="Arial" w:cs="Arial"/>
          <w:i/>
          <w:iCs/>
        </w:rPr>
      </w:pPr>
    </w:p>
    <w:p w14:paraId="329B0DB5" w14:textId="55DA6F85" w:rsidR="009202C9" w:rsidRPr="00BC735E" w:rsidRDefault="009202C9" w:rsidP="0018791F">
      <w:pPr>
        <w:pStyle w:val="ListParagraph"/>
        <w:spacing w:after="200" w:line="360" w:lineRule="auto"/>
        <w:rPr>
          <w:rFonts w:ascii="Arial" w:hAnsi="Arial" w:cs="Arial"/>
          <w:b/>
          <w:bCs/>
          <w:i/>
          <w:iCs/>
        </w:rPr>
      </w:pPr>
      <w:r w:rsidRPr="00BC735E">
        <w:rPr>
          <w:rFonts w:ascii="Arial" w:hAnsi="Arial" w:cs="Arial"/>
          <w:b/>
          <w:bCs/>
          <w:i/>
          <w:iCs/>
        </w:rPr>
        <w:t>(Directed at the hierarchy of the Church):</w:t>
      </w:r>
    </w:p>
    <w:p w14:paraId="28CB0684" w14:textId="384FD7C3" w:rsidR="00C36FA2" w:rsidRPr="00BC735E" w:rsidRDefault="00C87C07" w:rsidP="00C36FA2">
      <w:pPr>
        <w:pStyle w:val="ListParagraph"/>
        <w:numPr>
          <w:ilvl w:val="0"/>
          <w:numId w:val="3"/>
        </w:numPr>
        <w:spacing w:after="200" w:line="360" w:lineRule="auto"/>
        <w:rPr>
          <w:rFonts w:ascii="Arial" w:eastAsia="Times New Roman" w:hAnsi="Arial" w:cs="Arial"/>
          <w:color w:val="000000" w:themeColor="text1"/>
          <w:u w:val="single"/>
        </w:rPr>
      </w:pPr>
      <w:r w:rsidRPr="00BC735E">
        <w:rPr>
          <w:rFonts w:ascii="Arial" w:eastAsia="Times New Roman" w:hAnsi="Arial" w:cs="Arial"/>
          <w:color w:val="000000" w:themeColor="text1"/>
          <w:u w:val="single"/>
        </w:rPr>
        <w:t xml:space="preserve">We recommend </w:t>
      </w:r>
      <w:r w:rsidR="00EE4FB2" w:rsidRPr="00BC735E">
        <w:rPr>
          <w:rFonts w:ascii="Arial" w:eastAsia="Times New Roman" w:hAnsi="Arial" w:cs="Arial"/>
          <w:color w:val="000000" w:themeColor="text1"/>
          <w:u w:val="single"/>
        </w:rPr>
        <w:t>that</w:t>
      </w:r>
      <w:r w:rsidR="00A71ED9" w:rsidRPr="00BC735E">
        <w:rPr>
          <w:rFonts w:ascii="Arial" w:eastAsia="Times New Roman" w:hAnsi="Arial" w:cs="Arial"/>
          <w:color w:val="000000" w:themeColor="text1"/>
          <w:u w:val="single"/>
        </w:rPr>
        <w:t>, in order to protect victims,</w:t>
      </w:r>
      <w:r w:rsidR="004A1A5A" w:rsidRPr="00BC735E">
        <w:rPr>
          <w:rFonts w:ascii="Arial" w:eastAsia="Times New Roman" w:hAnsi="Arial" w:cs="Arial"/>
          <w:color w:val="000000" w:themeColor="text1"/>
          <w:u w:val="single"/>
        </w:rPr>
        <w:t xml:space="preserve"> the Church takes much more punitive </w:t>
      </w:r>
      <w:r w:rsidR="00D84267" w:rsidRPr="00BC735E">
        <w:rPr>
          <w:rFonts w:ascii="Arial" w:eastAsia="Times New Roman" w:hAnsi="Arial" w:cs="Arial"/>
          <w:color w:val="000000" w:themeColor="text1"/>
          <w:u w:val="single"/>
        </w:rPr>
        <w:t xml:space="preserve">and effective steps to ensure </w:t>
      </w:r>
      <w:r w:rsidR="00286964" w:rsidRPr="00BC735E">
        <w:rPr>
          <w:rFonts w:ascii="Arial" w:eastAsia="Times New Roman" w:hAnsi="Arial" w:cs="Arial"/>
          <w:color w:val="000000" w:themeColor="text1"/>
          <w:u w:val="single"/>
        </w:rPr>
        <w:t xml:space="preserve">all those connected with the Church follow the </w:t>
      </w:r>
      <w:r w:rsidR="00E43A7B" w:rsidRPr="00BC735E">
        <w:rPr>
          <w:rFonts w:ascii="Arial" w:eastAsia="Times New Roman" w:hAnsi="Arial" w:cs="Arial"/>
          <w:color w:val="000000" w:themeColor="text1"/>
          <w:u w:val="single"/>
        </w:rPr>
        <w:t>law</w:t>
      </w:r>
      <w:r w:rsidR="00EE21B9" w:rsidRPr="00BC735E">
        <w:rPr>
          <w:rFonts w:ascii="Arial" w:eastAsia="Times New Roman" w:hAnsi="Arial" w:cs="Arial"/>
          <w:color w:val="000000" w:themeColor="text1"/>
          <w:u w:val="single"/>
        </w:rPr>
        <w:t xml:space="preserve"> concerning abuse and </w:t>
      </w:r>
      <w:r w:rsidR="00A03047" w:rsidRPr="00BC735E">
        <w:rPr>
          <w:rFonts w:ascii="Arial" w:eastAsia="Times New Roman" w:hAnsi="Arial" w:cs="Arial"/>
          <w:color w:val="000000" w:themeColor="text1"/>
          <w:u w:val="single"/>
        </w:rPr>
        <w:t xml:space="preserve">reporting of suspected </w:t>
      </w:r>
      <w:r w:rsidR="00C90B5B" w:rsidRPr="00BC735E">
        <w:rPr>
          <w:rFonts w:ascii="Arial" w:eastAsia="Times New Roman" w:hAnsi="Arial" w:cs="Arial"/>
          <w:color w:val="000000" w:themeColor="text1"/>
          <w:u w:val="single"/>
        </w:rPr>
        <w:t>abusers</w:t>
      </w:r>
      <w:r w:rsidR="00E43A7B" w:rsidRPr="00BC735E">
        <w:rPr>
          <w:rFonts w:ascii="Arial" w:eastAsia="Times New Roman" w:hAnsi="Arial" w:cs="Arial"/>
          <w:color w:val="000000" w:themeColor="text1"/>
          <w:u w:val="single"/>
        </w:rPr>
        <w:t>.</w:t>
      </w:r>
      <w:r w:rsidR="00536B42" w:rsidRPr="00BC735E">
        <w:rPr>
          <w:rFonts w:ascii="Arial" w:eastAsia="Times New Roman" w:hAnsi="Arial" w:cs="Arial"/>
          <w:color w:val="000000" w:themeColor="text1"/>
          <w:u w:val="single"/>
        </w:rPr>
        <w:br/>
      </w:r>
      <w:r w:rsidR="009260A9" w:rsidRPr="00BC735E">
        <w:rPr>
          <w:rFonts w:ascii="Arial" w:eastAsia="Times New Roman" w:hAnsi="Arial" w:cs="Arial"/>
          <w:color w:val="000000" w:themeColor="text1"/>
          <w:u w:val="single"/>
        </w:rPr>
        <w:t xml:space="preserve">We remind the Church </w:t>
      </w:r>
      <w:r w:rsidR="00536B42" w:rsidRPr="00BC735E">
        <w:rPr>
          <w:rFonts w:ascii="Arial" w:eastAsia="Times New Roman" w:hAnsi="Arial" w:cs="Arial"/>
          <w:color w:val="000000" w:themeColor="text1"/>
          <w:u w:val="single"/>
        </w:rPr>
        <w:t xml:space="preserve">that </w:t>
      </w:r>
      <w:r w:rsidR="00437862" w:rsidRPr="00BC735E">
        <w:rPr>
          <w:rFonts w:ascii="Arial" w:eastAsia="Times New Roman" w:hAnsi="Arial" w:cs="Arial"/>
          <w:color w:val="000000" w:themeColor="text1"/>
          <w:u w:val="single"/>
        </w:rPr>
        <w:t xml:space="preserve">practically every other organisation </w:t>
      </w:r>
      <w:r w:rsidR="00EE4FB2" w:rsidRPr="00BC735E">
        <w:rPr>
          <w:rFonts w:ascii="Arial" w:eastAsia="Times New Roman" w:hAnsi="Arial" w:cs="Arial"/>
          <w:color w:val="000000" w:themeColor="text1"/>
          <w:u w:val="single"/>
        </w:rPr>
        <w:t xml:space="preserve">makes </w:t>
      </w:r>
      <w:r w:rsidR="00547783" w:rsidRPr="00BC735E">
        <w:rPr>
          <w:rFonts w:ascii="Arial" w:eastAsia="Times New Roman" w:hAnsi="Arial" w:cs="Arial"/>
          <w:color w:val="000000" w:themeColor="text1"/>
          <w:u w:val="single"/>
        </w:rPr>
        <w:t xml:space="preserve">failure to </w:t>
      </w:r>
      <w:r w:rsidR="00FD0179" w:rsidRPr="00BC735E">
        <w:rPr>
          <w:rFonts w:ascii="Arial" w:eastAsia="Times New Roman" w:hAnsi="Arial" w:cs="Arial"/>
          <w:color w:val="000000" w:themeColor="text1"/>
          <w:u w:val="single"/>
        </w:rPr>
        <w:t>compl</w:t>
      </w:r>
      <w:r w:rsidR="00547783" w:rsidRPr="00BC735E">
        <w:rPr>
          <w:rFonts w:ascii="Arial" w:eastAsia="Times New Roman" w:hAnsi="Arial" w:cs="Arial"/>
          <w:color w:val="000000" w:themeColor="text1"/>
          <w:u w:val="single"/>
        </w:rPr>
        <w:t>y</w:t>
      </w:r>
      <w:r w:rsidR="00FD0179" w:rsidRPr="00BC735E">
        <w:rPr>
          <w:rFonts w:ascii="Arial" w:eastAsia="Times New Roman" w:hAnsi="Arial" w:cs="Arial"/>
          <w:color w:val="000000" w:themeColor="text1"/>
          <w:u w:val="single"/>
        </w:rPr>
        <w:t xml:space="preserve"> wit</w:t>
      </w:r>
      <w:r w:rsidR="005E6376" w:rsidRPr="00BC735E">
        <w:rPr>
          <w:rFonts w:ascii="Arial" w:eastAsia="Times New Roman" w:hAnsi="Arial" w:cs="Arial"/>
          <w:color w:val="000000" w:themeColor="text1"/>
          <w:u w:val="single"/>
        </w:rPr>
        <w:t>h</w:t>
      </w:r>
      <w:r w:rsidR="00FD0179" w:rsidRPr="00BC735E">
        <w:rPr>
          <w:rFonts w:ascii="Arial" w:eastAsia="Times New Roman" w:hAnsi="Arial" w:cs="Arial"/>
          <w:color w:val="000000" w:themeColor="text1"/>
          <w:u w:val="single"/>
        </w:rPr>
        <w:t xml:space="preserve"> the law </w:t>
      </w:r>
      <w:r w:rsidR="00A37C24" w:rsidRPr="00BC735E">
        <w:rPr>
          <w:rFonts w:ascii="Arial" w:eastAsia="Times New Roman" w:hAnsi="Arial" w:cs="Arial"/>
          <w:color w:val="000000" w:themeColor="text1"/>
          <w:u w:val="single"/>
        </w:rPr>
        <w:t xml:space="preserve">in the course of </w:t>
      </w:r>
      <w:r w:rsidR="00B86C60" w:rsidRPr="00BC735E">
        <w:rPr>
          <w:rFonts w:ascii="Arial" w:eastAsia="Times New Roman" w:hAnsi="Arial" w:cs="Arial"/>
          <w:color w:val="000000" w:themeColor="text1"/>
          <w:u w:val="single"/>
        </w:rPr>
        <w:t>the</w:t>
      </w:r>
      <w:r w:rsidR="007F03DF" w:rsidRPr="00BC735E">
        <w:rPr>
          <w:rFonts w:ascii="Arial" w:eastAsia="Times New Roman" w:hAnsi="Arial" w:cs="Arial"/>
          <w:color w:val="000000" w:themeColor="text1"/>
          <w:u w:val="single"/>
        </w:rPr>
        <w:t>i</w:t>
      </w:r>
      <w:r w:rsidR="00B86C60" w:rsidRPr="00BC735E">
        <w:rPr>
          <w:rFonts w:ascii="Arial" w:eastAsia="Times New Roman" w:hAnsi="Arial" w:cs="Arial"/>
          <w:color w:val="000000" w:themeColor="text1"/>
          <w:u w:val="single"/>
        </w:rPr>
        <w:t xml:space="preserve">r </w:t>
      </w:r>
      <w:r w:rsidR="006245A1" w:rsidRPr="00BC735E">
        <w:rPr>
          <w:rFonts w:ascii="Arial" w:eastAsia="Times New Roman" w:hAnsi="Arial" w:cs="Arial"/>
          <w:color w:val="000000" w:themeColor="text1"/>
          <w:u w:val="single"/>
        </w:rPr>
        <w:t>employment</w:t>
      </w:r>
      <w:r w:rsidR="00547783" w:rsidRPr="00BC735E">
        <w:rPr>
          <w:rFonts w:ascii="Arial" w:eastAsia="Times New Roman" w:hAnsi="Arial" w:cs="Arial"/>
          <w:color w:val="000000" w:themeColor="text1"/>
          <w:u w:val="single"/>
        </w:rPr>
        <w:t xml:space="preserve"> </w:t>
      </w:r>
      <w:r w:rsidR="00A37C24" w:rsidRPr="00BC735E">
        <w:rPr>
          <w:rFonts w:ascii="Arial" w:eastAsia="Times New Roman" w:hAnsi="Arial" w:cs="Arial"/>
          <w:color w:val="000000" w:themeColor="text1"/>
          <w:u w:val="single"/>
        </w:rPr>
        <w:t xml:space="preserve">an </w:t>
      </w:r>
      <w:r w:rsidR="00547783" w:rsidRPr="00BC735E">
        <w:rPr>
          <w:rFonts w:ascii="Arial" w:eastAsia="Times New Roman" w:hAnsi="Arial" w:cs="Arial"/>
          <w:color w:val="000000" w:themeColor="text1"/>
          <w:u w:val="single"/>
        </w:rPr>
        <w:t>offence</w:t>
      </w:r>
      <w:r w:rsidR="006245A1" w:rsidRPr="00BC735E">
        <w:rPr>
          <w:rFonts w:ascii="Arial" w:eastAsia="Times New Roman" w:hAnsi="Arial" w:cs="Arial"/>
          <w:color w:val="000000" w:themeColor="text1"/>
          <w:u w:val="single"/>
        </w:rPr>
        <w:t xml:space="preserve"> subject to dismissal</w:t>
      </w:r>
      <w:r w:rsidR="007F7122" w:rsidRPr="00BC735E">
        <w:rPr>
          <w:rFonts w:ascii="Arial" w:eastAsia="Times New Roman" w:hAnsi="Arial" w:cs="Arial"/>
          <w:color w:val="000000" w:themeColor="text1"/>
          <w:u w:val="single"/>
        </w:rPr>
        <w:t>.</w:t>
      </w:r>
      <w:r w:rsidR="00A37C24" w:rsidRPr="00BC735E">
        <w:rPr>
          <w:rFonts w:ascii="Arial" w:eastAsia="Times New Roman" w:hAnsi="Arial" w:cs="Arial"/>
          <w:color w:val="000000" w:themeColor="text1"/>
          <w:u w:val="single"/>
        </w:rPr>
        <w:t xml:space="preserve"> </w:t>
      </w:r>
      <w:r w:rsidR="00E52951" w:rsidRPr="00BC735E">
        <w:rPr>
          <w:rFonts w:ascii="Arial" w:eastAsia="Times New Roman" w:hAnsi="Arial" w:cs="Arial"/>
          <w:color w:val="000000" w:themeColor="text1"/>
          <w:u w:val="single"/>
        </w:rPr>
        <w:t xml:space="preserve">It is even more important </w:t>
      </w:r>
      <w:r w:rsidR="00EB6513" w:rsidRPr="00BC735E">
        <w:rPr>
          <w:rFonts w:ascii="Arial" w:eastAsia="Times New Roman" w:hAnsi="Arial" w:cs="Arial"/>
          <w:color w:val="000000" w:themeColor="text1"/>
          <w:u w:val="single"/>
        </w:rPr>
        <w:t xml:space="preserve">to </w:t>
      </w:r>
      <w:r w:rsidR="001F510A" w:rsidRPr="00BC735E">
        <w:rPr>
          <w:rFonts w:ascii="Arial" w:eastAsia="Times New Roman" w:hAnsi="Arial" w:cs="Arial"/>
          <w:color w:val="000000" w:themeColor="text1"/>
          <w:u w:val="single"/>
        </w:rPr>
        <w:t>require this</w:t>
      </w:r>
      <w:r w:rsidR="00EB6513" w:rsidRPr="00BC735E">
        <w:rPr>
          <w:rFonts w:ascii="Arial" w:eastAsia="Times New Roman" w:hAnsi="Arial" w:cs="Arial"/>
          <w:color w:val="000000" w:themeColor="text1"/>
          <w:u w:val="single"/>
        </w:rPr>
        <w:t xml:space="preserve"> where minors </w:t>
      </w:r>
      <w:r w:rsidR="004D69AE" w:rsidRPr="00BC735E">
        <w:rPr>
          <w:rFonts w:ascii="Arial" w:eastAsia="Times New Roman" w:hAnsi="Arial" w:cs="Arial"/>
          <w:color w:val="000000" w:themeColor="text1"/>
          <w:u w:val="single"/>
        </w:rPr>
        <w:t>have been so demonstrably a</w:t>
      </w:r>
      <w:r w:rsidR="00EB6513" w:rsidRPr="00BC735E">
        <w:rPr>
          <w:rFonts w:ascii="Arial" w:eastAsia="Times New Roman" w:hAnsi="Arial" w:cs="Arial"/>
          <w:color w:val="000000" w:themeColor="text1"/>
          <w:u w:val="single"/>
        </w:rPr>
        <w:t xml:space="preserve">t </w:t>
      </w:r>
      <w:r w:rsidR="004D69AE" w:rsidRPr="00BC735E">
        <w:rPr>
          <w:rFonts w:ascii="Arial" w:eastAsia="Times New Roman" w:hAnsi="Arial" w:cs="Arial"/>
          <w:color w:val="000000" w:themeColor="text1"/>
          <w:u w:val="single"/>
        </w:rPr>
        <w:t xml:space="preserve">serious </w:t>
      </w:r>
      <w:r w:rsidR="00EB6513" w:rsidRPr="00BC735E">
        <w:rPr>
          <w:rFonts w:ascii="Arial" w:eastAsia="Times New Roman" w:hAnsi="Arial" w:cs="Arial"/>
          <w:color w:val="000000" w:themeColor="text1"/>
          <w:u w:val="single"/>
        </w:rPr>
        <w:t>risk of abuse.</w:t>
      </w:r>
      <w:r w:rsidR="008B421C" w:rsidRPr="00BC735E">
        <w:rPr>
          <w:rFonts w:ascii="Arial" w:eastAsia="Times New Roman" w:hAnsi="Arial" w:cs="Arial"/>
          <w:color w:val="000000" w:themeColor="text1"/>
          <w:u w:val="single"/>
        </w:rPr>
        <w:br/>
      </w:r>
      <w:r w:rsidR="009F4214" w:rsidRPr="00BC735E">
        <w:rPr>
          <w:rFonts w:ascii="Arial" w:eastAsia="Times New Roman" w:hAnsi="Arial" w:cs="Arial"/>
          <w:color w:val="000000" w:themeColor="text1"/>
          <w:u w:val="single"/>
        </w:rPr>
        <w:t xml:space="preserve">We invite the Church to </w:t>
      </w:r>
      <w:r w:rsidR="0075181F" w:rsidRPr="00BC735E">
        <w:rPr>
          <w:rFonts w:ascii="Arial" w:eastAsia="Times New Roman" w:hAnsi="Arial" w:cs="Arial"/>
          <w:color w:val="000000" w:themeColor="text1"/>
          <w:u w:val="single"/>
        </w:rPr>
        <w:t xml:space="preserve">demonstrate good faith relative to survivors </w:t>
      </w:r>
      <w:r w:rsidR="00610665" w:rsidRPr="00BC735E">
        <w:rPr>
          <w:rFonts w:ascii="Arial" w:eastAsia="Times New Roman" w:hAnsi="Arial" w:cs="Arial"/>
          <w:color w:val="000000" w:themeColor="text1"/>
          <w:u w:val="single"/>
        </w:rPr>
        <w:t xml:space="preserve">by </w:t>
      </w:r>
      <w:r w:rsidR="009F4214" w:rsidRPr="00BC735E">
        <w:rPr>
          <w:rFonts w:ascii="Arial" w:eastAsia="Times New Roman" w:hAnsi="Arial" w:cs="Arial"/>
          <w:color w:val="000000" w:themeColor="text1"/>
          <w:u w:val="single"/>
        </w:rPr>
        <w:t>undertak</w:t>
      </w:r>
      <w:r w:rsidR="00610665" w:rsidRPr="00BC735E">
        <w:rPr>
          <w:rFonts w:ascii="Arial" w:eastAsia="Times New Roman" w:hAnsi="Arial" w:cs="Arial"/>
          <w:color w:val="000000" w:themeColor="text1"/>
          <w:u w:val="single"/>
        </w:rPr>
        <w:t>ing</w:t>
      </w:r>
      <w:r w:rsidR="009F4214" w:rsidRPr="00BC735E">
        <w:rPr>
          <w:rFonts w:ascii="Arial" w:eastAsia="Times New Roman" w:hAnsi="Arial" w:cs="Arial"/>
          <w:color w:val="000000" w:themeColor="text1"/>
          <w:u w:val="single"/>
        </w:rPr>
        <w:t xml:space="preserve"> </w:t>
      </w:r>
      <w:r w:rsidR="00B42E17" w:rsidRPr="00BC735E">
        <w:rPr>
          <w:rFonts w:ascii="Arial" w:eastAsia="Times New Roman" w:hAnsi="Arial" w:cs="Arial"/>
          <w:color w:val="000000" w:themeColor="text1"/>
          <w:u w:val="single"/>
        </w:rPr>
        <w:t xml:space="preserve">to implement </w:t>
      </w:r>
      <w:r w:rsidR="0030098B" w:rsidRPr="00BC735E">
        <w:rPr>
          <w:rFonts w:ascii="Arial" w:eastAsia="Times New Roman" w:hAnsi="Arial" w:cs="Arial"/>
          <w:color w:val="000000" w:themeColor="text1"/>
          <w:u w:val="single"/>
        </w:rPr>
        <w:t xml:space="preserve">such </w:t>
      </w:r>
      <w:r w:rsidR="00FF114B" w:rsidRPr="00BC735E">
        <w:rPr>
          <w:rFonts w:ascii="Arial" w:eastAsia="Times New Roman" w:hAnsi="Arial" w:cs="Arial"/>
          <w:color w:val="000000" w:themeColor="text1"/>
          <w:u w:val="single"/>
        </w:rPr>
        <w:t xml:space="preserve">disciplinary </w:t>
      </w:r>
      <w:r w:rsidR="0030098B" w:rsidRPr="00BC735E">
        <w:rPr>
          <w:rFonts w:ascii="Arial" w:eastAsia="Times New Roman" w:hAnsi="Arial" w:cs="Arial"/>
          <w:color w:val="000000" w:themeColor="text1"/>
          <w:u w:val="single"/>
        </w:rPr>
        <w:t xml:space="preserve">measures and enforce them without fear or favour, even if </w:t>
      </w:r>
      <w:r w:rsidR="00F90F13" w:rsidRPr="00BC735E">
        <w:rPr>
          <w:rFonts w:ascii="Arial" w:eastAsia="Times New Roman" w:hAnsi="Arial" w:cs="Arial"/>
          <w:color w:val="000000" w:themeColor="text1"/>
          <w:u w:val="single"/>
        </w:rPr>
        <w:t>th</w:t>
      </w:r>
      <w:r w:rsidR="008B421C" w:rsidRPr="00BC735E">
        <w:rPr>
          <w:rFonts w:ascii="Arial" w:eastAsia="Times New Roman" w:hAnsi="Arial" w:cs="Arial"/>
          <w:color w:val="000000" w:themeColor="text1"/>
          <w:u w:val="single"/>
        </w:rPr>
        <w:t xml:space="preserve">is involves a bishop. </w:t>
      </w:r>
      <w:r w:rsidR="00C36FA2" w:rsidRPr="00BC735E">
        <w:rPr>
          <w:rFonts w:ascii="Arial" w:eastAsia="Times New Roman" w:hAnsi="Arial" w:cs="Arial"/>
          <w:color w:val="000000" w:themeColor="text1"/>
          <w:u w:val="single"/>
        </w:rPr>
        <w:t>W</w:t>
      </w:r>
      <w:r w:rsidR="006F6BB6" w:rsidRPr="00BC735E">
        <w:rPr>
          <w:rFonts w:ascii="Arial" w:eastAsia="Times New Roman" w:hAnsi="Arial" w:cs="Arial"/>
          <w:color w:val="000000" w:themeColor="text1"/>
          <w:u w:val="single"/>
        </w:rPr>
        <w:t xml:space="preserve">here </w:t>
      </w:r>
      <w:r w:rsidR="003A0E8E" w:rsidRPr="00BC735E">
        <w:rPr>
          <w:rFonts w:ascii="Arial" w:eastAsia="Times New Roman" w:hAnsi="Arial" w:cs="Arial"/>
          <w:color w:val="000000" w:themeColor="text1"/>
          <w:u w:val="single"/>
        </w:rPr>
        <w:t xml:space="preserve">the circumstances merit </w:t>
      </w:r>
      <w:r w:rsidR="00096506" w:rsidRPr="00BC735E">
        <w:rPr>
          <w:rFonts w:ascii="Arial" w:eastAsia="Times New Roman" w:hAnsi="Arial" w:cs="Arial"/>
          <w:color w:val="000000" w:themeColor="text1"/>
          <w:u w:val="single"/>
        </w:rPr>
        <w:t xml:space="preserve">dismissal </w:t>
      </w:r>
      <w:r w:rsidR="009340BA" w:rsidRPr="00BC735E">
        <w:rPr>
          <w:rFonts w:ascii="Arial" w:eastAsia="Times New Roman" w:hAnsi="Arial" w:cs="Arial"/>
          <w:color w:val="000000" w:themeColor="text1"/>
          <w:u w:val="single"/>
        </w:rPr>
        <w:t>but this is</w:t>
      </w:r>
      <w:r w:rsidR="008D307F" w:rsidRPr="00BC735E">
        <w:rPr>
          <w:rFonts w:ascii="Arial" w:eastAsia="Times New Roman" w:hAnsi="Arial" w:cs="Arial"/>
          <w:color w:val="000000" w:themeColor="text1"/>
          <w:u w:val="single"/>
        </w:rPr>
        <w:t xml:space="preserve"> not</w:t>
      </w:r>
      <w:r w:rsidR="00C36FA2" w:rsidRPr="00BC735E">
        <w:rPr>
          <w:rFonts w:ascii="Arial" w:eastAsia="Times New Roman" w:hAnsi="Arial" w:cs="Arial"/>
          <w:color w:val="000000" w:themeColor="text1"/>
          <w:u w:val="single"/>
        </w:rPr>
        <w:t xml:space="preserve"> within the power of </w:t>
      </w:r>
      <w:r w:rsidR="006E6F14" w:rsidRPr="00BC735E">
        <w:rPr>
          <w:rFonts w:ascii="Arial" w:eastAsia="Times New Roman" w:hAnsi="Arial" w:cs="Arial"/>
          <w:color w:val="000000" w:themeColor="text1"/>
          <w:u w:val="single"/>
        </w:rPr>
        <w:t>clerics in France</w:t>
      </w:r>
      <w:r w:rsidR="00C45856" w:rsidRPr="00BC735E">
        <w:rPr>
          <w:rFonts w:ascii="Arial" w:eastAsia="Times New Roman" w:hAnsi="Arial" w:cs="Arial"/>
          <w:color w:val="000000" w:themeColor="text1"/>
          <w:u w:val="single"/>
        </w:rPr>
        <w:t xml:space="preserve">, we </w:t>
      </w:r>
      <w:r w:rsidR="000F4108" w:rsidRPr="00BC735E">
        <w:rPr>
          <w:rFonts w:ascii="Arial" w:eastAsia="Times New Roman" w:hAnsi="Arial" w:cs="Arial"/>
          <w:color w:val="000000" w:themeColor="text1"/>
          <w:u w:val="single"/>
        </w:rPr>
        <w:t>urge</w:t>
      </w:r>
      <w:r w:rsidR="00C45856" w:rsidRPr="00BC735E">
        <w:rPr>
          <w:rFonts w:ascii="Arial" w:eastAsia="Times New Roman" w:hAnsi="Arial" w:cs="Arial"/>
          <w:color w:val="000000" w:themeColor="text1"/>
          <w:u w:val="single"/>
        </w:rPr>
        <w:t xml:space="preserve"> the Church to </w:t>
      </w:r>
      <w:r w:rsidR="00E10CD7" w:rsidRPr="00BC735E">
        <w:rPr>
          <w:rFonts w:ascii="Arial" w:eastAsia="Times New Roman" w:hAnsi="Arial" w:cs="Arial"/>
          <w:color w:val="000000" w:themeColor="text1"/>
          <w:u w:val="single"/>
        </w:rPr>
        <w:t xml:space="preserve">undertake to </w:t>
      </w:r>
      <w:r w:rsidR="00C45856" w:rsidRPr="00BC735E">
        <w:rPr>
          <w:rFonts w:ascii="Arial" w:eastAsia="Times New Roman" w:hAnsi="Arial" w:cs="Arial"/>
          <w:color w:val="000000" w:themeColor="text1"/>
          <w:u w:val="single"/>
        </w:rPr>
        <w:t xml:space="preserve">recommend </w:t>
      </w:r>
      <w:r w:rsidR="00952999" w:rsidRPr="00BC735E">
        <w:rPr>
          <w:rFonts w:ascii="Arial" w:eastAsia="Times New Roman" w:hAnsi="Arial" w:cs="Arial"/>
          <w:color w:val="000000" w:themeColor="text1"/>
          <w:u w:val="single"/>
        </w:rPr>
        <w:t>dismissal public</w:t>
      </w:r>
      <w:r w:rsidR="0004347E" w:rsidRPr="00BC735E">
        <w:rPr>
          <w:rFonts w:ascii="Arial" w:eastAsia="Times New Roman" w:hAnsi="Arial" w:cs="Arial"/>
          <w:color w:val="000000" w:themeColor="text1"/>
          <w:u w:val="single"/>
        </w:rPr>
        <w:t>l</w:t>
      </w:r>
      <w:r w:rsidR="00952999" w:rsidRPr="00BC735E">
        <w:rPr>
          <w:rFonts w:ascii="Arial" w:eastAsia="Times New Roman" w:hAnsi="Arial" w:cs="Arial"/>
          <w:color w:val="000000" w:themeColor="text1"/>
          <w:u w:val="single"/>
        </w:rPr>
        <w:t>y</w:t>
      </w:r>
      <w:r w:rsidR="00C45856" w:rsidRPr="00BC735E">
        <w:rPr>
          <w:rFonts w:ascii="Arial" w:eastAsia="Times New Roman" w:hAnsi="Arial" w:cs="Arial"/>
          <w:color w:val="000000" w:themeColor="text1"/>
          <w:u w:val="single"/>
        </w:rPr>
        <w:t xml:space="preserve"> to </w:t>
      </w:r>
      <w:r w:rsidR="004C0168" w:rsidRPr="00BC735E">
        <w:rPr>
          <w:rFonts w:ascii="Arial" w:eastAsia="Times New Roman" w:hAnsi="Arial" w:cs="Arial"/>
          <w:color w:val="000000" w:themeColor="text1"/>
          <w:u w:val="single"/>
        </w:rPr>
        <w:t>the appropriate authority.</w:t>
      </w:r>
    </w:p>
    <w:p w14:paraId="236448C1" w14:textId="77777777" w:rsidR="004B127B" w:rsidRPr="00BC735E" w:rsidRDefault="008C04AA" w:rsidP="00597253">
      <w:pPr>
        <w:pStyle w:val="ListParagraph"/>
        <w:spacing w:after="200" w:line="360" w:lineRule="auto"/>
        <w:jc w:val="center"/>
        <w:rPr>
          <w:rFonts w:ascii="Arial" w:hAnsi="Arial" w:cs="Arial"/>
        </w:rPr>
      </w:pPr>
      <w:r w:rsidRPr="00BC735E">
        <w:rPr>
          <w:rFonts w:ascii="Arial" w:hAnsi="Arial" w:cs="Arial"/>
        </w:rPr>
        <w:t>---------------</w:t>
      </w:r>
    </w:p>
    <w:p w14:paraId="5947E449" w14:textId="77777777" w:rsidR="0007523E" w:rsidRPr="00BC735E" w:rsidRDefault="0007523E" w:rsidP="00597253">
      <w:pPr>
        <w:spacing w:after="200" w:line="360" w:lineRule="auto"/>
        <w:rPr>
          <w:rFonts w:ascii="Arial" w:eastAsia="Times New Roman" w:hAnsi="Arial" w:cs="Arial"/>
          <w:b/>
          <w:color w:val="000000" w:themeColor="text1"/>
        </w:rPr>
      </w:pPr>
      <w:r w:rsidRPr="00BC735E">
        <w:rPr>
          <w:rFonts w:ascii="Arial" w:eastAsia="Times New Roman" w:hAnsi="Arial" w:cs="Arial"/>
          <w:b/>
          <w:color w:val="000000" w:themeColor="text1"/>
        </w:rPr>
        <w:t>SECTION D – PREVALENCE OF ABUSE</w:t>
      </w:r>
    </w:p>
    <w:p w14:paraId="458C298E" w14:textId="14D56AE0" w:rsidR="000341E7" w:rsidRPr="00BC735E" w:rsidRDefault="00F7116C" w:rsidP="00F7116C">
      <w:pPr>
        <w:pStyle w:val="ListParagraph"/>
        <w:numPr>
          <w:ilvl w:val="0"/>
          <w:numId w:val="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T</w:t>
      </w:r>
      <w:r w:rsidR="00FD4712" w:rsidRPr="00BC735E">
        <w:rPr>
          <w:rFonts w:ascii="Arial" w:eastAsia="Times New Roman" w:hAnsi="Arial" w:cs="Arial"/>
          <w:color w:val="000000" w:themeColor="text1"/>
        </w:rPr>
        <w:t xml:space="preserve">he </w:t>
      </w:r>
      <w:r w:rsidR="00FD4712" w:rsidRPr="00F7116C">
        <w:rPr>
          <w:rFonts w:ascii="Arial" w:eastAsia="Times New Roman" w:hAnsi="Arial" w:cs="Arial"/>
          <w:color w:val="000000" w:themeColor="text1"/>
        </w:rPr>
        <w:t>Sauvé</w:t>
      </w:r>
      <w:r w:rsidR="00FD4712" w:rsidRPr="00BC735E">
        <w:rPr>
          <w:rFonts w:ascii="Arial" w:eastAsia="Times New Roman" w:hAnsi="Arial" w:cs="Arial"/>
          <w:color w:val="000000" w:themeColor="text1"/>
        </w:rPr>
        <w:t xml:space="preserve"> Commission was set up by the French Catholic</w:t>
      </w:r>
      <w:r w:rsidR="00A6351A" w:rsidRPr="00BC735E">
        <w:rPr>
          <w:rFonts w:ascii="Arial" w:eastAsia="Times New Roman" w:hAnsi="Arial" w:cs="Arial"/>
          <w:color w:val="000000" w:themeColor="text1"/>
        </w:rPr>
        <w:t xml:space="preserve"> bishops’ conference </w:t>
      </w:r>
      <w:r w:rsidR="00984210" w:rsidRPr="00BC735E">
        <w:rPr>
          <w:rFonts w:ascii="Arial" w:eastAsia="Times New Roman" w:hAnsi="Arial" w:cs="Arial"/>
          <w:color w:val="000000" w:themeColor="text1"/>
        </w:rPr>
        <w:t xml:space="preserve">to investigate </w:t>
      </w:r>
      <w:r w:rsidR="00DB15A0" w:rsidRPr="00BC735E">
        <w:rPr>
          <w:rFonts w:ascii="Arial" w:eastAsia="Times New Roman" w:hAnsi="Arial" w:cs="Arial"/>
          <w:color w:val="000000" w:themeColor="text1"/>
        </w:rPr>
        <w:t xml:space="preserve">abuse </w:t>
      </w:r>
      <w:r w:rsidR="00265598" w:rsidRPr="00BC735E">
        <w:rPr>
          <w:rFonts w:ascii="Arial" w:eastAsia="Times New Roman" w:hAnsi="Arial" w:cs="Arial"/>
          <w:color w:val="000000" w:themeColor="text1"/>
        </w:rPr>
        <w:t xml:space="preserve">since </w:t>
      </w:r>
      <w:r w:rsidR="001C02B5" w:rsidRPr="00BC735E">
        <w:rPr>
          <w:rFonts w:ascii="Arial" w:eastAsia="Times New Roman" w:hAnsi="Arial" w:cs="Arial"/>
          <w:color w:val="000000" w:themeColor="text1"/>
        </w:rPr>
        <w:t>1950</w:t>
      </w:r>
      <w:r w:rsidR="00741928" w:rsidRPr="00BC735E">
        <w:rPr>
          <w:rFonts w:ascii="Arial" w:eastAsia="Times New Roman" w:hAnsi="Arial" w:cs="Arial"/>
          <w:color w:val="000000" w:themeColor="text1"/>
        </w:rPr>
        <w:t>. I</w:t>
      </w:r>
      <w:r w:rsidR="009E623B" w:rsidRPr="00BC735E">
        <w:rPr>
          <w:rFonts w:ascii="Arial" w:eastAsia="Times New Roman" w:hAnsi="Arial" w:cs="Arial"/>
          <w:color w:val="000000" w:themeColor="text1"/>
        </w:rPr>
        <w:t xml:space="preserve">n June 2019 </w:t>
      </w:r>
      <w:r w:rsidR="008C51B9" w:rsidRPr="00BC735E">
        <w:rPr>
          <w:rFonts w:ascii="Arial" w:eastAsia="Times New Roman" w:hAnsi="Arial" w:cs="Arial"/>
          <w:color w:val="000000" w:themeColor="text1"/>
        </w:rPr>
        <w:t xml:space="preserve">it invited </w:t>
      </w:r>
      <w:r w:rsidR="003F7810" w:rsidRPr="00BC735E">
        <w:rPr>
          <w:rFonts w:ascii="Arial" w:eastAsia="Times New Roman" w:hAnsi="Arial" w:cs="Arial"/>
          <w:color w:val="000000" w:themeColor="text1"/>
        </w:rPr>
        <w:t xml:space="preserve">reports from </w:t>
      </w:r>
      <w:r w:rsidR="00B376FA" w:rsidRPr="00BC735E">
        <w:rPr>
          <w:rFonts w:ascii="Arial" w:eastAsia="Times New Roman" w:hAnsi="Arial" w:cs="Arial"/>
          <w:color w:val="000000" w:themeColor="text1"/>
        </w:rPr>
        <w:t>victims</w:t>
      </w:r>
      <w:r w:rsidR="00B918EF" w:rsidRPr="00BC735E">
        <w:rPr>
          <w:rFonts w:ascii="Arial" w:eastAsia="Times New Roman" w:hAnsi="Arial" w:cs="Arial"/>
          <w:color w:val="000000" w:themeColor="text1"/>
        </w:rPr>
        <w:t xml:space="preserve"> </w:t>
      </w:r>
      <w:r w:rsidR="00D51B9C">
        <w:rPr>
          <w:rFonts w:ascii="Arial" w:eastAsia="Times New Roman" w:hAnsi="Arial" w:cs="Arial"/>
          <w:color w:val="000000" w:themeColor="text1"/>
        </w:rPr>
        <w:t>of</w:t>
      </w:r>
      <w:r w:rsidR="00B918EF" w:rsidRPr="00BC735E">
        <w:rPr>
          <w:rFonts w:ascii="Arial" w:eastAsia="Times New Roman" w:hAnsi="Arial" w:cs="Arial"/>
          <w:color w:val="000000" w:themeColor="text1"/>
        </w:rPr>
        <w:t xml:space="preserve"> </w:t>
      </w:r>
      <w:r w:rsidR="00D51B9C" w:rsidRPr="00D51B9C">
        <w:rPr>
          <w:rFonts w:ascii="Arial" w:eastAsia="Times New Roman" w:hAnsi="Arial" w:cs="Arial"/>
          <w:color w:val="000000" w:themeColor="text1"/>
        </w:rPr>
        <w:t>child</w:t>
      </w:r>
      <w:r w:rsidR="00D51B9C">
        <w:rPr>
          <w:rFonts w:ascii="Arial" w:eastAsia="Times New Roman" w:hAnsi="Arial" w:cs="Arial"/>
          <w:color w:val="000000" w:themeColor="text1"/>
        </w:rPr>
        <w:t xml:space="preserve"> abuse connected with</w:t>
      </w:r>
      <w:r w:rsidR="00EB70DD" w:rsidRPr="00BC735E">
        <w:rPr>
          <w:rFonts w:ascii="Arial" w:eastAsia="Times New Roman" w:hAnsi="Arial" w:cs="Arial"/>
          <w:color w:val="000000" w:themeColor="text1"/>
        </w:rPr>
        <w:t xml:space="preserve"> the </w:t>
      </w:r>
      <w:r w:rsidR="00640D74" w:rsidRPr="00BC735E">
        <w:rPr>
          <w:rFonts w:ascii="Arial" w:eastAsia="Times New Roman" w:hAnsi="Arial" w:cs="Arial"/>
          <w:color w:val="000000" w:themeColor="text1"/>
        </w:rPr>
        <w:t>Church</w:t>
      </w:r>
      <w:r w:rsidR="006619F6" w:rsidRPr="00BC735E">
        <w:rPr>
          <w:rStyle w:val="FootnoteReference"/>
          <w:rFonts w:ascii="Arial" w:eastAsia="Times New Roman" w:hAnsi="Arial" w:cs="Arial"/>
          <w:color w:val="000000" w:themeColor="text1"/>
        </w:rPr>
        <w:footnoteReference w:id="4"/>
      </w:r>
      <w:r w:rsidR="00B376FA" w:rsidRPr="00BC735E">
        <w:rPr>
          <w:rFonts w:ascii="Arial" w:eastAsia="Times New Roman" w:hAnsi="Arial" w:cs="Arial"/>
          <w:color w:val="000000" w:themeColor="text1"/>
        </w:rPr>
        <w:t xml:space="preserve">. </w:t>
      </w:r>
      <w:r w:rsidR="009E623B" w:rsidRPr="00BC735E">
        <w:rPr>
          <w:rFonts w:ascii="Arial" w:eastAsia="Times New Roman" w:hAnsi="Arial" w:cs="Arial"/>
          <w:color w:val="000000" w:themeColor="text1"/>
        </w:rPr>
        <w:t>So far</w:t>
      </w:r>
      <w:r w:rsidR="000A4BED" w:rsidRPr="00BC735E">
        <w:rPr>
          <w:rFonts w:ascii="Arial" w:eastAsia="Times New Roman" w:hAnsi="Arial" w:cs="Arial"/>
          <w:color w:val="000000" w:themeColor="text1"/>
        </w:rPr>
        <w:t xml:space="preserve">, 4,500 </w:t>
      </w:r>
      <w:r w:rsidR="008C51B9" w:rsidRPr="00BC735E">
        <w:rPr>
          <w:rFonts w:ascii="Arial" w:eastAsia="Times New Roman" w:hAnsi="Arial" w:cs="Arial"/>
          <w:color w:val="000000" w:themeColor="text1"/>
        </w:rPr>
        <w:t xml:space="preserve">reports </w:t>
      </w:r>
      <w:r w:rsidR="000A4BED" w:rsidRPr="00BC735E">
        <w:rPr>
          <w:rFonts w:ascii="Arial" w:eastAsia="Times New Roman" w:hAnsi="Arial" w:cs="Arial"/>
          <w:color w:val="000000" w:themeColor="text1"/>
        </w:rPr>
        <w:t>have been received.</w:t>
      </w:r>
      <w:r w:rsidR="0037009D" w:rsidRPr="00BC735E">
        <w:rPr>
          <w:rFonts w:ascii="Arial" w:eastAsia="Times New Roman" w:hAnsi="Arial" w:cs="Arial"/>
          <w:color w:val="000000" w:themeColor="text1"/>
        </w:rPr>
        <w:t xml:space="preserve"> The real number will be higher</w:t>
      </w:r>
      <w:r w:rsidR="00D32D87">
        <w:rPr>
          <w:rFonts w:ascii="Arial" w:eastAsia="Times New Roman" w:hAnsi="Arial" w:cs="Arial"/>
          <w:color w:val="000000" w:themeColor="text1"/>
        </w:rPr>
        <w:t>,</w:t>
      </w:r>
      <w:r w:rsidR="008C51B9" w:rsidRPr="00BC735E">
        <w:rPr>
          <w:rFonts w:ascii="Arial" w:eastAsia="Times New Roman" w:hAnsi="Arial" w:cs="Arial"/>
          <w:color w:val="000000" w:themeColor="text1"/>
        </w:rPr>
        <w:t xml:space="preserve"> as</w:t>
      </w:r>
      <w:r w:rsidR="006F0573" w:rsidRPr="00BC735E">
        <w:rPr>
          <w:rFonts w:ascii="Arial" w:eastAsia="Times New Roman" w:hAnsi="Arial" w:cs="Arial"/>
          <w:color w:val="000000" w:themeColor="text1"/>
        </w:rPr>
        <w:t xml:space="preserve"> M. Sauv</w:t>
      </w:r>
      <w:r w:rsidR="00A94839" w:rsidRPr="00BC735E">
        <w:rPr>
          <w:rFonts w:ascii="Arial" w:eastAsia="Times New Roman" w:hAnsi="Arial" w:cs="Arial"/>
          <w:color w:val="000000" w:themeColor="text1"/>
        </w:rPr>
        <w:t>é</w:t>
      </w:r>
      <w:r w:rsidR="006F0573" w:rsidRPr="00BC735E">
        <w:rPr>
          <w:rFonts w:ascii="Arial" w:eastAsia="Times New Roman" w:hAnsi="Arial" w:cs="Arial"/>
          <w:color w:val="000000" w:themeColor="text1"/>
        </w:rPr>
        <w:t xml:space="preserve"> </w:t>
      </w:r>
      <w:r w:rsidR="00A94839" w:rsidRPr="00BC735E">
        <w:rPr>
          <w:rFonts w:ascii="Arial" w:eastAsia="Times New Roman" w:hAnsi="Arial" w:cs="Arial"/>
          <w:color w:val="000000" w:themeColor="text1"/>
        </w:rPr>
        <w:t xml:space="preserve">admits: </w:t>
      </w:r>
      <w:r w:rsidR="00EA2D2F" w:rsidRPr="00BC735E">
        <w:rPr>
          <w:rFonts w:ascii="Arial" w:eastAsia="Times New Roman" w:hAnsi="Arial" w:cs="Arial"/>
          <w:color w:val="000000" w:themeColor="text1"/>
        </w:rPr>
        <w:t>“</w:t>
      </w:r>
      <w:r w:rsidR="00A94839" w:rsidRPr="00BC735E">
        <w:rPr>
          <w:rFonts w:ascii="Arial" w:eastAsia="Times New Roman" w:hAnsi="Arial" w:cs="Arial"/>
          <w:color w:val="000000" w:themeColor="text1"/>
        </w:rPr>
        <w:t>I am convinced that the people who have been sexually abused in the last fifty years are far from having heard our appeal. And for those who have heard it, they are far from ready to speak"</w:t>
      </w:r>
      <w:r w:rsidR="00EA2D2F" w:rsidRPr="00BC735E">
        <w:rPr>
          <w:rFonts w:ascii="Arial" w:eastAsia="Times New Roman" w:hAnsi="Arial" w:cs="Arial"/>
          <w:color w:val="000000" w:themeColor="text1"/>
        </w:rPr>
        <w:t>.</w:t>
      </w:r>
      <w:r w:rsidR="00EA2D2F" w:rsidRPr="00BC735E">
        <w:rPr>
          <w:rStyle w:val="FootnoteReference"/>
          <w:rFonts w:ascii="Arial" w:eastAsia="Times New Roman" w:hAnsi="Arial" w:cs="Arial"/>
          <w:color w:val="000000" w:themeColor="text1"/>
        </w:rPr>
        <w:footnoteReference w:id="5"/>
      </w:r>
      <w:r w:rsidR="00A94839" w:rsidRPr="00BC735E">
        <w:rPr>
          <w:rFonts w:ascii="Arial" w:eastAsia="Times New Roman" w:hAnsi="Arial" w:cs="Arial"/>
          <w:color w:val="000000" w:themeColor="text1"/>
        </w:rPr>
        <w:t xml:space="preserve"> </w:t>
      </w:r>
      <w:r w:rsidR="00640103" w:rsidRPr="00BC735E">
        <w:rPr>
          <w:rFonts w:ascii="Arial" w:eastAsia="Times New Roman" w:hAnsi="Arial" w:cs="Arial"/>
          <w:color w:val="000000" w:themeColor="text1"/>
        </w:rPr>
        <w:t xml:space="preserve">Indeed. </w:t>
      </w:r>
      <w:r w:rsidR="00EC049D" w:rsidRPr="00BC735E">
        <w:rPr>
          <w:rFonts w:ascii="Arial" w:eastAsia="Times New Roman" w:hAnsi="Arial" w:cs="Arial"/>
          <w:color w:val="000000" w:themeColor="text1"/>
        </w:rPr>
        <w:t>S</w:t>
      </w:r>
      <w:r w:rsidR="008C51B9" w:rsidRPr="00BC735E">
        <w:rPr>
          <w:rFonts w:ascii="Arial" w:eastAsia="Times New Roman" w:hAnsi="Arial" w:cs="Arial"/>
          <w:color w:val="000000" w:themeColor="text1"/>
        </w:rPr>
        <w:t>ome victims will be reluctant to re-engage with the Church</w:t>
      </w:r>
      <w:r w:rsidR="00F12D77" w:rsidRPr="00BC735E">
        <w:rPr>
          <w:rFonts w:ascii="Arial" w:eastAsia="Times New Roman" w:hAnsi="Arial" w:cs="Arial"/>
          <w:color w:val="000000" w:themeColor="text1"/>
        </w:rPr>
        <w:t xml:space="preserve"> res</w:t>
      </w:r>
      <w:r w:rsidR="00BE0094" w:rsidRPr="00BC735E">
        <w:rPr>
          <w:rFonts w:ascii="Arial" w:eastAsia="Times New Roman" w:hAnsi="Arial" w:cs="Arial"/>
          <w:color w:val="000000" w:themeColor="text1"/>
        </w:rPr>
        <w:t>p</w:t>
      </w:r>
      <w:r w:rsidR="00F12D77" w:rsidRPr="00BC735E">
        <w:rPr>
          <w:rFonts w:ascii="Arial" w:eastAsia="Times New Roman" w:hAnsi="Arial" w:cs="Arial"/>
          <w:color w:val="000000" w:themeColor="text1"/>
        </w:rPr>
        <w:t>on</w:t>
      </w:r>
      <w:r w:rsidR="00BE0094" w:rsidRPr="00BC735E">
        <w:rPr>
          <w:rFonts w:ascii="Arial" w:eastAsia="Times New Roman" w:hAnsi="Arial" w:cs="Arial"/>
          <w:color w:val="000000" w:themeColor="text1"/>
        </w:rPr>
        <w:t>si</w:t>
      </w:r>
      <w:r w:rsidR="00F12D77" w:rsidRPr="00BC735E">
        <w:rPr>
          <w:rFonts w:ascii="Arial" w:eastAsia="Times New Roman" w:hAnsi="Arial" w:cs="Arial"/>
          <w:color w:val="000000" w:themeColor="text1"/>
        </w:rPr>
        <w:t>ble for their</w:t>
      </w:r>
      <w:r w:rsidR="00BE0094" w:rsidRPr="00BC735E">
        <w:rPr>
          <w:rFonts w:ascii="Arial" w:eastAsia="Times New Roman" w:hAnsi="Arial" w:cs="Arial"/>
          <w:color w:val="000000" w:themeColor="text1"/>
        </w:rPr>
        <w:t xml:space="preserve"> abuse</w:t>
      </w:r>
      <w:r w:rsidR="008C51B9" w:rsidRPr="00BC735E">
        <w:rPr>
          <w:rFonts w:ascii="Arial" w:eastAsia="Times New Roman" w:hAnsi="Arial" w:cs="Arial"/>
          <w:color w:val="000000" w:themeColor="text1"/>
        </w:rPr>
        <w:t>; many victims do not disclose or claim for their abuse for decades as shown below.</w:t>
      </w:r>
      <w:r w:rsidR="00E6521B" w:rsidRPr="00BC735E">
        <w:rPr>
          <w:rFonts w:ascii="Arial" w:eastAsia="Times New Roman" w:hAnsi="Arial" w:cs="Arial"/>
          <w:color w:val="000000" w:themeColor="text1"/>
        </w:rPr>
        <w:t xml:space="preserve"> </w:t>
      </w:r>
      <w:r w:rsidR="00055CE3" w:rsidRPr="00BC735E">
        <w:rPr>
          <w:rFonts w:ascii="Arial" w:eastAsia="Times New Roman" w:hAnsi="Arial" w:cs="Arial"/>
          <w:color w:val="000000" w:themeColor="text1"/>
        </w:rPr>
        <w:t>Nevertheless</w:t>
      </w:r>
      <w:r w:rsidR="00625563" w:rsidRPr="00BC735E">
        <w:rPr>
          <w:rFonts w:ascii="Arial" w:eastAsia="Times New Roman" w:hAnsi="Arial" w:cs="Arial"/>
          <w:color w:val="000000" w:themeColor="text1"/>
        </w:rPr>
        <w:t>, t</w:t>
      </w:r>
      <w:r w:rsidR="00E6521B" w:rsidRPr="00BC735E">
        <w:rPr>
          <w:rFonts w:ascii="Arial" w:eastAsia="Times New Roman" w:hAnsi="Arial" w:cs="Arial"/>
          <w:color w:val="000000" w:themeColor="text1"/>
        </w:rPr>
        <w:t>h</w:t>
      </w:r>
      <w:r w:rsidR="003873AF" w:rsidRPr="00BC735E">
        <w:rPr>
          <w:rFonts w:ascii="Arial" w:eastAsia="Times New Roman" w:hAnsi="Arial" w:cs="Arial"/>
          <w:color w:val="000000" w:themeColor="text1"/>
        </w:rPr>
        <w:t>e number above is sufficiently high</w:t>
      </w:r>
      <w:r w:rsidR="00E6521B" w:rsidRPr="00BC735E">
        <w:rPr>
          <w:rFonts w:ascii="Arial" w:eastAsia="Times New Roman" w:hAnsi="Arial" w:cs="Arial"/>
          <w:color w:val="000000" w:themeColor="text1"/>
        </w:rPr>
        <w:t xml:space="preserve"> </w:t>
      </w:r>
      <w:r w:rsidR="00E510C3" w:rsidRPr="00BC735E">
        <w:rPr>
          <w:rFonts w:ascii="Arial" w:eastAsia="Times New Roman" w:hAnsi="Arial" w:cs="Arial"/>
          <w:color w:val="000000" w:themeColor="text1"/>
        </w:rPr>
        <w:t xml:space="preserve">to </w:t>
      </w:r>
      <w:r w:rsidR="00E6521B" w:rsidRPr="00BC735E">
        <w:rPr>
          <w:rFonts w:ascii="Arial" w:eastAsia="Times New Roman" w:hAnsi="Arial" w:cs="Arial"/>
          <w:color w:val="000000" w:themeColor="text1"/>
        </w:rPr>
        <w:t>confirm that levels of abuse are a major concern.</w:t>
      </w:r>
    </w:p>
    <w:p w14:paraId="2D231736" w14:textId="0CCDC6EC" w:rsidR="0052466A" w:rsidRPr="00BC735E" w:rsidRDefault="0052466A"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lastRenderedPageBreak/>
        <w:t>As noted in the NSS</w:t>
      </w:r>
      <w:r w:rsidR="00D32D87">
        <w:rPr>
          <w:rFonts w:ascii="Arial" w:eastAsia="Times New Roman" w:hAnsi="Arial" w:cs="Arial"/>
          <w:color w:val="000000" w:themeColor="text1"/>
        </w:rPr>
        <w:t xml:space="preserve"> </w:t>
      </w:r>
      <w:r w:rsidRPr="00BC735E">
        <w:rPr>
          <w:rFonts w:ascii="Arial" w:eastAsia="Times New Roman" w:hAnsi="Arial" w:cs="Arial"/>
          <w:color w:val="000000" w:themeColor="text1"/>
        </w:rPr>
        <w:t>report</w:t>
      </w:r>
      <w:r w:rsidR="00D32D87">
        <w:rPr>
          <w:rFonts w:ascii="Arial" w:eastAsia="Times New Roman" w:hAnsi="Arial" w:cs="Arial"/>
          <w:color w:val="000000" w:themeColor="text1"/>
        </w:rPr>
        <w:t>.</w:t>
      </w:r>
      <w:r w:rsidRPr="00BC735E">
        <w:rPr>
          <w:rFonts w:ascii="Arial" w:eastAsia="Times New Roman" w:hAnsi="Arial" w:cs="Arial"/>
          <w:color w:val="000000" w:themeColor="text1"/>
        </w:rPr>
        <w:t xml:space="preserve"> “The Australian </w:t>
      </w:r>
      <w:r w:rsidR="00D32D87">
        <w:rPr>
          <w:rFonts w:ascii="Arial" w:eastAsia="Times New Roman" w:hAnsi="Arial" w:cs="Arial"/>
          <w:color w:val="000000" w:themeColor="text1"/>
        </w:rPr>
        <w:t>A</w:t>
      </w:r>
      <w:r w:rsidRPr="00BC735E">
        <w:rPr>
          <w:rFonts w:ascii="Arial" w:eastAsia="Times New Roman" w:hAnsi="Arial" w:cs="Arial"/>
          <w:color w:val="000000" w:themeColor="text1"/>
        </w:rPr>
        <w:t xml:space="preserve">buse Commission’s case studies revealed that it took </w:t>
      </w:r>
      <w:r w:rsidR="00D32D87">
        <w:rPr>
          <w:rFonts w:ascii="Arial" w:eastAsia="Times New Roman" w:hAnsi="Arial" w:cs="Arial"/>
          <w:color w:val="000000" w:themeColor="text1"/>
        </w:rPr>
        <w:t>`</w:t>
      </w:r>
      <w:r w:rsidRPr="00BC735E">
        <w:rPr>
          <w:rFonts w:ascii="Arial" w:eastAsia="Times New Roman" w:hAnsi="Arial" w:cs="Arial"/>
          <w:color w:val="000000" w:themeColor="text1"/>
        </w:rPr>
        <w:t>more than 30 years in 59 per cent of the claims</w:t>
      </w:r>
      <w:r w:rsidR="00D32D87">
        <w:rPr>
          <w:rFonts w:ascii="Arial" w:eastAsia="Times New Roman" w:hAnsi="Arial" w:cs="Arial"/>
          <w:color w:val="000000" w:themeColor="text1"/>
        </w:rPr>
        <w:t>`</w:t>
      </w:r>
      <w:r w:rsidRPr="00BC735E">
        <w:rPr>
          <w:rFonts w:ascii="Arial" w:eastAsia="Times New Roman" w:hAnsi="Arial" w:cs="Arial"/>
          <w:color w:val="000000" w:themeColor="text1"/>
        </w:rPr>
        <w:t xml:space="preserve"> for victims to claim after the abuse occurred, and on average 33 years.</w:t>
      </w:r>
      <w:r w:rsidR="005E2C3B" w:rsidRPr="00BC735E">
        <w:rPr>
          <w:rStyle w:val="FootnoteReference"/>
          <w:rFonts w:ascii="Arial" w:eastAsia="Times New Roman" w:hAnsi="Arial" w:cs="Arial"/>
          <w:color w:val="000000" w:themeColor="text1"/>
        </w:rPr>
        <w:footnoteReference w:id="6"/>
      </w:r>
      <w:r w:rsidR="00881524" w:rsidRPr="00BC735E">
        <w:rPr>
          <w:rFonts w:ascii="Arial" w:eastAsia="Times New Roman" w:hAnsi="Arial" w:cs="Arial"/>
          <w:color w:val="000000" w:themeColor="text1"/>
        </w:rPr>
        <w:t>”</w:t>
      </w:r>
      <w:r w:rsidR="00FD43D2" w:rsidRPr="00BC735E">
        <w:rPr>
          <w:rFonts w:ascii="Arial" w:eastAsia="Times New Roman" w:hAnsi="Arial" w:cs="Arial"/>
          <w:color w:val="000000" w:themeColor="text1"/>
        </w:rPr>
        <w:br/>
      </w:r>
      <w:r w:rsidRPr="00BC735E">
        <w:rPr>
          <w:rFonts w:ascii="Arial" w:eastAsia="Times New Roman" w:hAnsi="Arial" w:cs="Arial"/>
          <w:color w:val="000000" w:themeColor="text1"/>
        </w:rPr>
        <w:t xml:space="preserve">This is </w:t>
      </w:r>
      <w:r w:rsidR="00881524" w:rsidRPr="00BC735E">
        <w:rPr>
          <w:rFonts w:ascii="Arial" w:eastAsia="Times New Roman" w:hAnsi="Arial" w:cs="Arial"/>
          <w:color w:val="000000" w:themeColor="text1"/>
        </w:rPr>
        <w:t xml:space="preserve">why </w:t>
      </w:r>
      <w:r w:rsidR="00E6163A" w:rsidRPr="00BC735E">
        <w:rPr>
          <w:rFonts w:ascii="Arial" w:eastAsia="Times New Roman" w:hAnsi="Arial" w:cs="Arial"/>
          <w:color w:val="000000" w:themeColor="text1"/>
        </w:rPr>
        <w:t xml:space="preserve">a </w:t>
      </w:r>
      <w:r w:rsidRPr="00BC735E">
        <w:rPr>
          <w:rFonts w:ascii="Arial" w:eastAsia="Times New Roman" w:hAnsi="Arial" w:cs="Arial"/>
          <w:color w:val="000000" w:themeColor="text1"/>
        </w:rPr>
        <w:t xml:space="preserve">50 year statute of limitation on abuse cases </w:t>
      </w:r>
      <w:r w:rsidR="00E6163A" w:rsidRPr="00BC735E">
        <w:rPr>
          <w:rFonts w:ascii="Arial" w:eastAsia="Times New Roman" w:hAnsi="Arial" w:cs="Arial"/>
          <w:color w:val="000000" w:themeColor="text1"/>
        </w:rPr>
        <w:t xml:space="preserve">and their reporting is needed. </w:t>
      </w:r>
    </w:p>
    <w:p w14:paraId="363E384D" w14:textId="77777777" w:rsidR="005D67DC" w:rsidRPr="00BC735E" w:rsidRDefault="005D67DC" w:rsidP="00597253">
      <w:pPr>
        <w:pStyle w:val="ListParagraph"/>
        <w:spacing w:after="200" w:line="360" w:lineRule="auto"/>
        <w:rPr>
          <w:rFonts w:ascii="Arial" w:eastAsia="Times New Roman" w:hAnsi="Arial" w:cs="Arial"/>
          <w:b/>
          <w:color w:val="000000" w:themeColor="text1"/>
        </w:rPr>
      </w:pPr>
    </w:p>
    <w:p w14:paraId="0C02B8F8" w14:textId="77777777" w:rsidR="00985094" w:rsidRPr="00BC735E" w:rsidRDefault="00985094" w:rsidP="00597253">
      <w:pPr>
        <w:pStyle w:val="ListParagraph"/>
        <w:spacing w:after="200" w:line="360" w:lineRule="auto"/>
        <w:rPr>
          <w:rFonts w:ascii="Arial" w:eastAsia="Times New Roman" w:hAnsi="Arial" w:cs="Arial"/>
          <w:b/>
          <w:color w:val="000000" w:themeColor="text1"/>
        </w:rPr>
      </w:pPr>
      <w:r w:rsidRPr="00BC735E">
        <w:rPr>
          <w:rFonts w:ascii="Arial" w:eastAsia="Times New Roman" w:hAnsi="Arial" w:cs="Arial"/>
          <w:b/>
          <w:color w:val="000000" w:themeColor="text1"/>
        </w:rPr>
        <w:t xml:space="preserve">SECTION </w:t>
      </w:r>
      <w:r w:rsidR="0007523E" w:rsidRPr="00BC735E">
        <w:rPr>
          <w:rFonts w:ascii="Arial" w:eastAsia="Times New Roman" w:hAnsi="Arial" w:cs="Arial"/>
          <w:b/>
          <w:color w:val="000000" w:themeColor="text1"/>
        </w:rPr>
        <w:t>E</w:t>
      </w:r>
      <w:r w:rsidRPr="00BC735E">
        <w:rPr>
          <w:rFonts w:ascii="Arial" w:eastAsia="Times New Roman" w:hAnsi="Arial" w:cs="Arial"/>
          <w:b/>
          <w:color w:val="000000" w:themeColor="text1"/>
        </w:rPr>
        <w:t xml:space="preserve"> – TRUTH, JUSTICE, REPARATION AND NON-RECURRENCE</w:t>
      </w:r>
    </w:p>
    <w:p w14:paraId="0627DE0E" w14:textId="77777777" w:rsidR="00170068" w:rsidRPr="00BC735E" w:rsidRDefault="00170068" w:rsidP="00597253">
      <w:pPr>
        <w:pStyle w:val="ListParagraph"/>
        <w:spacing w:after="200" w:line="360" w:lineRule="auto"/>
        <w:rPr>
          <w:rFonts w:ascii="Arial" w:eastAsia="Times New Roman" w:hAnsi="Arial" w:cs="Arial"/>
          <w:b/>
          <w:color w:val="000000" w:themeColor="text1"/>
          <w:u w:val="single"/>
        </w:rPr>
      </w:pPr>
    </w:p>
    <w:p w14:paraId="5F7EB126" w14:textId="1E673848" w:rsidR="00FF3579" w:rsidRPr="00D51B9C" w:rsidRDefault="00FF3579" w:rsidP="00597253">
      <w:pPr>
        <w:pStyle w:val="ListParagraph"/>
        <w:spacing w:after="200" w:line="360" w:lineRule="auto"/>
        <w:rPr>
          <w:rFonts w:ascii="Arial" w:eastAsia="Times New Roman" w:hAnsi="Arial" w:cs="Arial"/>
          <w:b/>
          <w:color w:val="000000" w:themeColor="text1"/>
        </w:rPr>
      </w:pPr>
      <w:r w:rsidRPr="00D51B9C">
        <w:rPr>
          <w:rFonts w:ascii="Arial" w:eastAsia="Times New Roman" w:hAnsi="Arial" w:cs="Arial"/>
          <w:b/>
          <w:color w:val="000000" w:themeColor="text1"/>
        </w:rPr>
        <w:t>Suppression of truth</w:t>
      </w:r>
    </w:p>
    <w:p w14:paraId="44117EF5" w14:textId="452922AA" w:rsidR="0072359D" w:rsidRPr="00BC735E" w:rsidRDefault="005D67DC"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Public support for the State’s/</w:t>
      </w:r>
      <w:proofErr w:type="spellStart"/>
      <w:r w:rsidRPr="00BC735E">
        <w:rPr>
          <w:rFonts w:ascii="Arial" w:eastAsia="Times New Roman" w:hAnsi="Arial" w:cs="Arial"/>
          <w:color w:val="000000" w:themeColor="text1"/>
        </w:rPr>
        <w:t>S</w:t>
      </w:r>
      <w:r w:rsidR="001341D3" w:rsidRPr="00BC735E">
        <w:rPr>
          <w:rFonts w:ascii="Arial" w:eastAsia="Times New Roman" w:hAnsi="Arial" w:cs="Arial"/>
          <w:color w:val="000000" w:themeColor="text1"/>
        </w:rPr>
        <w:t>é</w:t>
      </w:r>
      <w:r w:rsidRPr="00BC735E">
        <w:rPr>
          <w:rFonts w:ascii="Arial" w:eastAsia="Times New Roman" w:hAnsi="Arial" w:cs="Arial"/>
          <w:color w:val="000000" w:themeColor="text1"/>
        </w:rPr>
        <w:t>nat’s</w:t>
      </w:r>
      <w:proofErr w:type="spellEnd"/>
      <w:r w:rsidRPr="00BC735E">
        <w:rPr>
          <w:rFonts w:ascii="Arial" w:eastAsia="Times New Roman" w:hAnsi="Arial" w:cs="Arial"/>
          <w:color w:val="000000" w:themeColor="text1"/>
        </w:rPr>
        <w:t xml:space="preserve"> </w:t>
      </w:r>
      <w:r w:rsidR="00FB01D6" w:rsidRPr="00BC735E">
        <w:rPr>
          <w:rFonts w:ascii="Arial" w:eastAsia="Times New Roman" w:hAnsi="Arial" w:cs="Arial"/>
          <w:color w:val="000000" w:themeColor="text1"/>
        </w:rPr>
        <w:t>comprehensive investigat</w:t>
      </w:r>
      <w:r w:rsidR="00955664" w:rsidRPr="00BC735E">
        <w:rPr>
          <w:rFonts w:ascii="Arial" w:eastAsia="Times New Roman" w:hAnsi="Arial" w:cs="Arial"/>
          <w:color w:val="000000" w:themeColor="text1"/>
        </w:rPr>
        <w:t>ion of</w:t>
      </w:r>
      <w:r w:rsidR="00FB01D6" w:rsidRPr="00BC735E">
        <w:rPr>
          <w:rFonts w:ascii="Arial" w:eastAsia="Times New Roman" w:hAnsi="Arial" w:cs="Arial"/>
          <w:color w:val="000000" w:themeColor="text1"/>
        </w:rPr>
        <w:t xml:space="preserve"> paedophilia in the Catholic Church </w:t>
      </w:r>
      <w:r w:rsidRPr="00BC735E">
        <w:rPr>
          <w:rFonts w:ascii="Arial" w:eastAsia="Times New Roman" w:hAnsi="Arial" w:cs="Arial"/>
          <w:color w:val="000000" w:themeColor="text1"/>
        </w:rPr>
        <w:t>was extraordinarily high: 90% of respondents and even 85% of Catholic respondents</w:t>
      </w:r>
      <w:r w:rsidR="004E66E6" w:rsidRPr="00BC735E">
        <w:rPr>
          <w:rFonts w:ascii="Arial" w:eastAsia="Times New Roman" w:hAnsi="Arial" w:cs="Arial"/>
          <w:color w:val="000000" w:themeColor="text1"/>
        </w:rPr>
        <w:t xml:space="preserve">, emphasising the pressing need for </w:t>
      </w:r>
      <w:r w:rsidR="00DE0E98" w:rsidRPr="00BC735E">
        <w:rPr>
          <w:rFonts w:ascii="Arial" w:eastAsia="Times New Roman" w:hAnsi="Arial" w:cs="Arial"/>
          <w:color w:val="000000" w:themeColor="text1"/>
        </w:rPr>
        <w:t xml:space="preserve">an </w:t>
      </w:r>
      <w:r w:rsidR="003B41ED" w:rsidRPr="00BC735E">
        <w:rPr>
          <w:rFonts w:ascii="Arial" w:eastAsia="Times New Roman" w:hAnsi="Arial" w:cs="Arial"/>
          <w:color w:val="000000" w:themeColor="text1"/>
        </w:rPr>
        <w:t>indepen</w:t>
      </w:r>
      <w:r w:rsidR="00305C2D" w:rsidRPr="00BC735E">
        <w:rPr>
          <w:rFonts w:ascii="Arial" w:eastAsia="Times New Roman" w:hAnsi="Arial" w:cs="Arial"/>
          <w:color w:val="000000" w:themeColor="text1"/>
        </w:rPr>
        <w:t xml:space="preserve">dent </w:t>
      </w:r>
      <w:r w:rsidR="00DE0E98" w:rsidRPr="00BC735E">
        <w:rPr>
          <w:rFonts w:ascii="Arial" w:eastAsia="Times New Roman" w:hAnsi="Arial" w:cs="Arial"/>
          <w:color w:val="000000" w:themeColor="text1"/>
        </w:rPr>
        <w:t>investigation</w:t>
      </w:r>
      <w:r w:rsidR="00305C2D" w:rsidRPr="00BC735E">
        <w:rPr>
          <w:rFonts w:ascii="Arial" w:eastAsia="Times New Roman" w:hAnsi="Arial" w:cs="Arial"/>
          <w:color w:val="000000" w:themeColor="text1"/>
        </w:rPr>
        <w:t xml:space="preserve"> with </w:t>
      </w:r>
      <w:r w:rsidR="00BD320E" w:rsidRPr="00BC735E">
        <w:rPr>
          <w:rFonts w:ascii="Arial" w:eastAsia="Times New Roman" w:hAnsi="Arial" w:cs="Arial"/>
          <w:color w:val="000000" w:themeColor="text1"/>
        </w:rPr>
        <w:t>power</w:t>
      </w:r>
      <w:r w:rsidRPr="00BC735E">
        <w:rPr>
          <w:rFonts w:ascii="Arial" w:eastAsia="Times New Roman" w:hAnsi="Arial" w:cs="Arial"/>
          <w:color w:val="000000" w:themeColor="text1"/>
        </w:rPr>
        <w:t>.</w:t>
      </w:r>
      <w:r w:rsidRPr="00BC735E">
        <w:rPr>
          <w:rStyle w:val="FootnoteReference"/>
          <w:rFonts w:ascii="Arial" w:eastAsia="Times New Roman" w:hAnsi="Arial" w:cs="Arial"/>
          <w:color w:val="000000" w:themeColor="text1"/>
        </w:rPr>
        <w:footnoteReference w:id="7"/>
      </w:r>
      <w:r w:rsidRPr="00BC735E">
        <w:rPr>
          <w:rFonts w:ascii="Arial" w:eastAsia="Times New Roman" w:hAnsi="Arial" w:cs="Arial"/>
          <w:color w:val="000000" w:themeColor="text1"/>
        </w:rPr>
        <w:t xml:space="preserve"> And th</w:t>
      </w:r>
      <w:r w:rsidR="00A728BC" w:rsidRPr="00BC735E">
        <w:rPr>
          <w:rFonts w:ascii="Arial" w:eastAsia="Times New Roman" w:hAnsi="Arial" w:cs="Arial"/>
          <w:color w:val="000000" w:themeColor="text1"/>
        </w:rPr>
        <w:t xml:space="preserve">is </w:t>
      </w:r>
      <w:r w:rsidR="0066308A" w:rsidRPr="00BC735E">
        <w:rPr>
          <w:rFonts w:ascii="Arial" w:eastAsia="Times New Roman" w:hAnsi="Arial" w:cs="Arial"/>
          <w:color w:val="000000" w:themeColor="text1"/>
        </w:rPr>
        <w:t xml:space="preserve">preceded </w:t>
      </w:r>
      <w:r w:rsidRPr="00BC735E">
        <w:rPr>
          <w:rFonts w:ascii="Arial" w:eastAsia="Times New Roman" w:hAnsi="Arial" w:cs="Arial"/>
          <w:color w:val="000000" w:themeColor="text1"/>
        </w:rPr>
        <w:t xml:space="preserve">the huge publicity surrounding the Cardinal Barbarin and Preynat trials which would surely have raised these percentages even further. Yet </w:t>
      </w:r>
      <w:r w:rsidR="0072359D" w:rsidRPr="00BC735E">
        <w:rPr>
          <w:rFonts w:ascii="Arial" w:eastAsia="Times New Roman" w:hAnsi="Arial" w:cs="Arial"/>
          <w:color w:val="000000" w:themeColor="text1"/>
        </w:rPr>
        <w:t xml:space="preserve">in autumn 2018 </w:t>
      </w:r>
      <w:r w:rsidRPr="00BC735E">
        <w:rPr>
          <w:rFonts w:ascii="Arial" w:eastAsia="Times New Roman" w:hAnsi="Arial" w:cs="Arial"/>
          <w:color w:val="000000" w:themeColor="text1"/>
        </w:rPr>
        <w:t>the</w:t>
      </w:r>
      <w:r w:rsidR="0072359D" w:rsidRPr="00BC735E">
        <w:rPr>
          <w:rFonts w:ascii="Arial" w:eastAsia="Times New Roman" w:hAnsi="Arial" w:cs="Arial"/>
          <w:color w:val="000000" w:themeColor="text1"/>
        </w:rPr>
        <w:t xml:space="preserve"> </w:t>
      </w:r>
      <w:r w:rsidR="001341D3" w:rsidRPr="00BC735E">
        <w:rPr>
          <w:rFonts w:ascii="Arial" w:eastAsia="Times New Roman" w:hAnsi="Arial" w:cs="Arial"/>
          <w:color w:val="000000" w:themeColor="text1"/>
        </w:rPr>
        <w:t>Sénat</w:t>
      </w:r>
      <w:r w:rsidR="0072359D"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abandoned</w:t>
      </w:r>
      <w:r w:rsidR="005B260E" w:rsidRPr="00BC735E">
        <w:rPr>
          <w:rFonts w:ascii="Arial" w:eastAsia="Times New Roman" w:hAnsi="Arial" w:cs="Arial"/>
          <w:color w:val="000000" w:themeColor="text1"/>
        </w:rPr>
        <w:t xml:space="preserve"> a detailed commission of inquiry</w:t>
      </w:r>
      <w:r w:rsidR="00D00B53" w:rsidRPr="00BC735E">
        <w:rPr>
          <w:rFonts w:ascii="Arial" w:eastAsia="Times New Roman" w:hAnsi="Arial" w:cs="Arial"/>
          <w:color w:val="000000" w:themeColor="text1"/>
        </w:rPr>
        <w:t xml:space="preserve">, despite </w:t>
      </w:r>
      <w:r w:rsidR="000F2FDE" w:rsidRPr="00BC735E">
        <w:rPr>
          <w:rFonts w:ascii="Arial" w:eastAsia="Times New Roman" w:hAnsi="Arial" w:cs="Arial"/>
          <w:color w:val="000000" w:themeColor="text1"/>
        </w:rPr>
        <w:t xml:space="preserve">widely publicised </w:t>
      </w:r>
      <w:r w:rsidR="00D00B53" w:rsidRPr="00BC735E">
        <w:rPr>
          <w:rFonts w:ascii="Arial" w:eastAsia="Times New Roman" w:hAnsi="Arial" w:cs="Arial"/>
          <w:color w:val="000000" w:themeColor="text1"/>
        </w:rPr>
        <w:t xml:space="preserve">knowledge </w:t>
      </w:r>
      <w:r w:rsidR="005034AA" w:rsidRPr="00BC735E">
        <w:rPr>
          <w:rFonts w:ascii="Arial" w:eastAsia="Times New Roman" w:hAnsi="Arial" w:cs="Arial"/>
          <w:color w:val="000000" w:themeColor="text1"/>
        </w:rPr>
        <w:t xml:space="preserve">of </w:t>
      </w:r>
      <w:r w:rsidR="00350CA1" w:rsidRPr="00BC735E">
        <w:rPr>
          <w:rFonts w:ascii="Arial" w:eastAsia="Times New Roman" w:hAnsi="Arial" w:cs="Arial"/>
          <w:color w:val="000000" w:themeColor="text1"/>
        </w:rPr>
        <w:t>wholesale</w:t>
      </w:r>
      <w:r w:rsidR="005034AA" w:rsidRPr="00BC735E">
        <w:rPr>
          <w:rFonts w:ascii="Arial" w:eastAsia="Times New Roman" w:hAnsi="Arial" w:cs="Arial"/>
          <w:color w:val="000000" w:themeColor="text1"/>
        </w:rPr>
        <w:t xml:space="preserve"> abuse having been concealed</w:t>
      </w:r>
      <w:r w:rsidR="00350CA1" w:rsidRPr="00BC735E">
        <w:rPr>
          <w:rFonts w:ascii="Arial" w:eastAsia="Times New Roman" w:hAnsi="Arial" w:cs="Arial"/>
          <w:color w:val="000000" w:themeColor="text1"/>
        </w:rPr>
        <w:t xml:space="preserve"> by the Church</w:t>
      </w:r>
      <w:r w:rsidRPr="00BC735E">
        <w:rPr>
          <w:rFonts w:ascii="Arial" w:eastAsia="Times New Roman" w:hAnsi="Arial" w:cs="Arial"/>
          <w:color w:val="000000" w:themeColor="text1"/>
        </w:rPr>
        <w:t xml:space="preserve">. </w:t>
      </w:r>
      <w:r w:rsidR="0071467F" w:rsidRPr="00BC735E">
        <w:rPr>
          <w:rFonts w:ascii="Arial" w:eastAsia="Times New Roman" w:hAnsi="Arial" w:cs="Arial"/>
          <w:color w:val="000000" w:themeColor="text1"/>
        </w:rPr>
        <w:t>Th</w:t>
      </w:r>
      <w:r w:rsidR="002C37BE" w:rsidRPr="00BC735E">
        <w:rPr>
          <w:rFonts w:ascii="Arial" w:eastAsia="Times New Roman" w:hAnsi="Arial" w:cs="Arial"/>
          <w:color w:val="000000" w:themeColor="text1"/>
        </w:rPr>
        <w:t xml:space="preserve">e </w:t>
      </w:r>
      <w:r w:rsidR="001341D3" w:rsidRPr="00BC735E">
        <w:rPr>
          <w:rFonts w:ascii="Arial" w:eastAsia="Times New Roman" w:hAnsi="Arial" w:cs="Arial"/>
          <w:color w:val="000000" w:themeColor="text1"/>
        </w:rPr>
        <w:t>Sénat</w:t>
      </w:r>
      <w:r w:rsidR="002C37BE" w:rsidRPr="00BC735E">
        <w:rPr>
          <w:rFonts w:ascii="Arial" w:eastAsia="Times New Roman" w:hAnsi="Arial" w:cs="Arial"/>
          <w:color w:val="000000" w:themeColor="text1"/>
        </w:rPr>
        <w:t xml:space="preserve"> seemingly fai</w:t>
      </w:r>
      <w:r w:rsidR="00F4303D" w:rsidRPr="00BC735E">
        <w:rPr>
          <w:rFonts w:ascii="Arial" w:eastAsia="Times New Roman" w:hAnsi="Arial" w:cs="Arial"/>
          <w:color w:val="000000" w:themeColor="text1"/>
        </w:rPr>
        <w:t xml:space="preserve">led to consider </w:t>
      </w:r>
      <w:r w:rsidR="008B4531" w:rsidRPr="00BC735E">
        <w:rPr>
          <w:rFonts w:ascii="Arial" w:eastAsia="Times New Roman" w:hAnsi="Arial" w:cs="Arial"/>
          <w:color w:val="000000" w:themeColor="text1"/>
        </w:rPr>
        <w:t xml:space="preserve">adequately </w:t>
      </w:r>
      <w:r w:rsidR="00FA46E4" w:rsidRPr="00BC735E">
        <w:rPr>
          <w:rFonts w:ascii="Arial" w:eastAsia="Times New Roman" w:hAnsi="Arial" w:cs="Arial"/>
          <w:color w:val="000000" w:themeColor="text1"/>
        </w:rPr>
        <w:t xml:space="preserve">whether </w:t>
      </w:r>
      <w:r w:rsidR="00E5473F" w:rsidRPr="00BC735E">
        <w:rPr>
          <w:rFonts w:ascii="Arial" w:eastAsia="Times New Roman" w:hAnsi="Arial" w:cs="Arial"/>
          <w:color w:val="000000" w:themeColor="text1"/>
        </w:rPr>
        <w:t xml:space="preserve">the decision </w:t>
      </w:r>
      <w:r w:rsidR="00FB3EBC" w:rsidRPr="00BC735E">
        <w:rPr>
          <w:rFonts w:ascii="Arial" w:eastAsia="Times New Roman" w:hAnsi="Arial" w:cs="Arial"/>
          <w:color w:val="000000" w:themeColor="text1"/>
        </w:rPr>
        <w:t>weaken</w:t>
      </w:r>
      <w:r w:rsidR="006B1A64" w:rsidRPr="00BC735E">
        <w:rPr>
          <w:rFonts w:ascii="Arial" w:eastAsia="Times New Roman" w:hAnsi="Arial" w:cs="Arial"/>
          <w:color w:val="000000" w:themeColor="text1"/>
        </w:rPr>
        <w:t>s France’s adherence to</w:t>
      </w:r>
      <w:r w:rsidR="00491C9F" w:rsidRPr="00BC735E">
        <w:rPr>
          <w:rFonts w:ascii="Arial" w:eastAsia="Times New Roman" w:hAnsi="Arial" w:cs="Arial"/>
          <w:color w:val="000000" w:themeColor="text1"/>
        </w:rPr>
        <w:t xml:space="preserve"> the Convention</w:t>
      </w:r>
      <w:r w:rsidR="000F47B9" w:rsidRPr="00BC735E">
        <w:rPr>
          <w:rFonts w:ascii="Arial" w:eastAsia="Times New Roman" w:hAnsi="Arial" w:cs="Arial"/>
          <w:color w:val="000000" w:themeColor="text1"/>
        </w:rPr>
        <w:t xml:space="preserve">. </w:t>
      </w:r>
      <w:r w:rsidR="00C65591" w:rsidRPr="00BC735E">
        <w:rPr>
          <w:rFonts w:ascii="Arial" w:eastAsia="Times New Roman" w:hAnsi="Arial" w:cs="Arial"/>
          <w:color w:val="000000" w:themeColor="text1"/>
        </w:rPr>
        <w:t>The abando</w:t>
      </w:r>
      <w:r w:rsidR="008A4BA6" w:rsidRPr="00BC735E">
        <w:rPr>
          <w:rFonts w:ascii="Arial" w:eastAsia="Times New Roman" w:hAnsi="Arial" w:cs="Arial"/>
          <w:color w:val="000000" w:themeColor="text1"/>
        </w:rPr>
        <w:t>n</w:t>
      </w:r>
      <w:r w:rsidR="00C65591" w:rsidRPr="00BC735E">
        <w:rPr>
          <w:rFonts w:ascii="Arial" w:eastAsia="Times New Roman" w:hAnsi="Arial" w:cs="Arial"/>
          <w:color w:val="000000" w:themeColor="text1"/>
        </w:rPr>
        <w:t>ment</w:t>
      </w:r>
      <w:r w:rsidR="000F47B9" w:rsidRPr="00BC735E">
        <w:rPr>
          <w:rFonts w:ascii="Arial" w:eastAsia="Times New Roman" w:hAnsi="Arial" w:cs="Arial"/>
          <w:color w:val="000000" w:themeColor="text1"/>
        </w:rPr>
        <w:t xml:space="preserve"> was also a</w:t>
      </w:r>
      <w:r w:rsidR="00CF5797" w:rsidRPr="00BC735E">
        <w:rPr>
          <w:rFonts w:ascii="Arial" w:eastAsia="Times New Roman" w:hAnsi="Arial" w:cs="Arial"/>
          <w:color w:val="000000" w:themeColor="text1"/>
        </w:rPr>
        <w:t xml:space="preserve"> </w:t>
      </w:r>
      <w:r w:rsidRPr="00BC735E">
        <w:rPr>
          <w:rFonts w:ascii="Arial" w:eastAsia="Times New Roman" w:hAnsi="Arial" w:cs="Arial"/>
          <w:color w:val="000000" w:themeColor="text1"/>
        </w:rPr>
        <w:t>further</w:t>
      </w:r>
      <w:r w:rsidR="0072359D" w:rsidRPr="00BC735E">
        <w:rPr>
          <w:rFonts w:ascii="Arial" w:eastAsia="Times New Roman" w:hAnsi="Arial" w:cs="Arial"/>
          <w:color w:val="000000" w:themeColor="text1"/>
        </w:rPr>
        <w:t xml:space="preserve"> betrayal of victims</w:t>
      </w:r>
      <w:r w:rsidR="003528AA" w:rsidRPr="00BC735E">
        <w:rPr>
          <w:rFonts w:ascii="Arial" w:eastAsia="Times New Roman" w:hAnsi="Arial" w:cs="Arial"/>
          <w:color w:val="000000" w:themeColor="text1"/>
        </w:rPr>
        <w:t>; they had</w:t>
      </w:r>
      <w:r w:rsidRPr="00BC735E">
        <w:rPr>
          <w:rFonts w:ascii="Arial" w:eastAsia="Times New Roman" w:hAnsi="Arial" w:cs="Arial"/>
          <w:color w:val="000000" w:themeColor="text1"/>
        </w:rPr>
        <w:t xml:space="preserve"> been betrayed by the</w:t>
      </w:r>
      <w:r w:rsidR="00824DE7" w:rsidRPr="00BC735E">
        <w:rPr>
          <w:rFonts w:ascii="Arial" w:eastAsia="Times New Roman" w:hAnsi="Arial" w:cs="Arial"/>
          <w:color w:val="000000" w:themeColor="text1"/>
        </w:rPr>
        <w:t>ir</w:t>
      </w:r>
      <w:r w:rsidRPr="00BC735E">
        <w:rPr>
          <w:rFonts w:ascii="Arial" w:eastAsia="Times New Roman" w:hAnsi="Arial" w:cs="Arial"/>
          <w:color w:val="000000" w:themeColor="text1"/>
        </w:rPr>
        <w:t xml:space="preserve"> abuser</w:t>
      </w:r>
      <w:r w:rsidR="00824DE7"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and</w:t>
      </w:r>
      <w:r w:rsidR="0048513C" w:rsidRPr="00BC735E">
        <w:rPr>
          <w:rFonts w:ascii="Arial" w:eastAsia="Times New Roman" w:hAnsi="Arial" w:cs="Arial"/>
          <w:color w:val="000000" w:themeColor="text1"/>
        </w:rPr>
        <w:t xml:space="preserve"> few if any have been </w:t>
      </w:r>
      <w:r w:rsidR="00756806" w:rsidRPr="00BC735E">
        <w:rPr>
          <w:rFonts w:ascii="Arial" w:eastAsia="Times New Roman" w:hAnsi="Arial" w:cs="Arial"/>
          <w:color w:val="000000" w:themeColor="text1"/>
        </w:rPr>
        <w:t>decently</w:t>
      </w:r>
      <w:r w:rsidR="00EA3F1E" w:rsidRPr="00BC735E">
        <w:rPr>
          <w:rFonts w:ascii="Arial" w:eastAsia="Times New Roman" w:hAnsi="Arial" w:cs="Arial"/>
          <w:color w:val="000000" w:themeColor="text1"/>
        </w:rPr>
        <w:t xml:space="preserve"> dealt with by the Church respons</w:t>
      </w:r>
      <w:r w:rsidR="003A3265" w:rsidRPr="00BC735E">
        <w:rPr>
          <w:rFonts w:ascii="Arial" w:eastAsia="Times New Roman" w:hAnsi="Arial" w:cs="Arial"/>
          <w:color w:val="000000" w:themeColor="text1"/>
        </w:rPr>
        <w:t xml:space="preserve">ible </w:t>
      </w:r>
      <w:r w:rsidR="007975CD" w:rsidRPr="00BC735E">
        <w:rPr>
          <w:rFonts w:ascii="Arial" w:eastAsia="Times New Roman" w:hAnsi="Arial" w:cs="Arial"/>
          <w:color w:val="000000" w:themeColor="text1"/>
        </w:rPr>
        <w:t>for</w:t>
      </w:r>
      <w:r w:rsidR="003A3265" w:rsidRPr="00BC735E">
        <w:rPr>
          <w:rFonts w:ascii="Arial" w:eastAsia="Times New Roman" w:hAnsi="Arial" w:cs="Arial"/>
          <w:color w:val="000000" w:themeColor="text1"/>
        </w:rPr>
        <w:t xml:space="preserve"> that </w:t>
      </w:r>
      <w:r w:rsidR="007975CD" w:rsidRPr="00BC735E">
        <w:rPr>
          <w:rFonts w:ascii="Arial" w:eastAsia="Times New Roman" w:hAnsi="Arial" w:cs="Arial"/>
          <w:color w:val="000000" w:themeColor="text1"/>
        </w:rPr>
        <w:t>abuse</w:t>
      </w:r>
      <w:r w:rsidR="0072359D" w:rsidRPr="00BC735E">
        <w:rPr>
          <w:rFonts w:ascii="Arial" w:eastAsia="Times New Roman" w:hAnsi="Arial" w:cs="Arial"/>
          <w:color w:val="000000" w:themeColor="text1"/>
        </w:rPr>
        <w:t xml:space="preserve">. </w:t>
      </w:r>
    </w:p>
    <w:p w14:paraId="6E405B7C" w14:textId="6673BB02" w:rsidR="0072359D" w:rsidRPr="00BC735E" w:rsidRDefault="0072359D"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The initiative by the bishops’ conference of the French Catholic Church to set up the Sauvé Commission to investigate abuse is not remotely an acceptable substitute for the </w:t>
      </w:r>
      <w:r w:rsidR="001341D3" w:rsidRPr="00BC735E">
        <w:rPr>
          <w:rFonts w:ascii="Arial" w:eastAsia="Times New Roman" w:hAnsi="Arial" w:cs="Arial"/>
          <w:color w:val="000000" w:themeColor="text1"/>
        </w:rPr>
        <w:t>Sénat</w:t>
      </w:r>
      <w:r w:rsidRPr="00BC735E">
        <w:rPr>
          <w:rFonts w:ascii="Arial" w:eastAsia="Times New Roman" w:hAnsi="Arial" w:cs="Arial"/>
          <w:color w:val="000000" w:themeColor="text1"/>
        </w:rPr>
        <w:t xml:space="preserve"> Commission, for reason</w:t>
      </w:r>
      <w:r w:rsidR="004E7A29"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which include the following:</w:t>
      </w:r>
    </w:p>
    <w:p w14:paraId="3602A620" w14:textId="471A05BA" w:rsidR="0072359D" w:rsidRPr="00BC735E" w:rsidRDefault="00D32D87" w:rsidP="00597253">
      <w:pPr>
        <w:pStyle w:val="ListParagraph"/>
        <w:numPr>
          <w:ilvl w:val="1"/>
          <w:numId w:val="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N</w:t>
      </w:r>
      <w:r w:rsidR="0072359D" w:rsidRPr="00BC735E">
        <w:rPr>
          <w:rFonts w:ascii="Arial" w:eastAsia="Times New Roman" w:hAnsi="Arial" w:cs="Arial"/>
          <w:color w:val="000000" w:themeColor="text1"/>
        </w:rPr>
        <w:t>o inquiry into abuse could be fair or acceptable unless it is survivor/victim centred</w:t>
      </w:r>
      <w:r w:rsidR="00753E97" w:rsidRPr="00BC735E">
        <w:rPr>
          <w:rFonts w:ascii="Arial" w:eastAsia="Times New Roman" w:hAnsi="Arial" w:cs="Arial"/>
          <w:color w:val="000000" w:themeColor="text1"/>
        </w:rPr>
        <w:t>, which this is not</w:t>
      </w:r>
      <w:r w:rsidR="0072359D" w:rsidRPr="00BC735E">
        <w:rPr>
          <w:rFonts w:ascii="Arial" w:eastAsia="Times New Roman" w:hAnsi="Arial" w:cs="Arial"/>
          <w:color w:val="000000" w:themeColor="text1"/>
        </w:rPr>
        <w:t>.</w:t>
      </w:r>
    </w:p>
    <w:p w14:paraId="5DD333C4" w14:textId="53D346C9" w:rsidR="00D51B9C" w:rsidRPr="00BC735E" w:rsidRDefault="00D51B9C" w:rsidP="00D51B9C">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Many survivors/victims will be </w:t>
      </w:r>
      <w:r>
        <w:rPr>
          <w:rFonts w:ascii="Arial" w:eastAsia="Times New Roman" w:hAnsi="Arial" w:cs="Arial"/>
          <w:bCs/>
          <w:color w:val="000000" w:themeColor="text1"/>
        </w:rPr>
        <w:t>reluctant to complain</w:t>
      </w:r>
      <w:r w:rsidRPr="00BC735E">
        <w:rPr>
          <w:rFonts w:ascii="Arial" w:eastAsia="Times New Roman" w:hAnsi="Arial" w:cs="Arial"/>
          <w:bCs/>
          <w:color w:val="000000" w:themeColor="text1"/>
        </w:rPr>
        <w:t xml:space="preserve"> to the Church that was responsible for their abuse, and that has already demonstrated its callous indifference (and/or hostility) to the survivors/victims. </w:t>
      </w:r>
      <w:r>
        <w:rPr>
          <w:rFonts w:ascii="Arial" w:eastAsia="Times New Roman" w:hAnsi="Arial" w:cs="Arial"/>
          <w:bCs/>
          <w:color w:val="000000" w:themeColor="text1"/>
        </w:rPr>
        <w:t>Further, t</w:t>
      </w:r>
      <w:r w:rsidRPr="00D51B9C">
        <w:rPr>
          <w:rFonts w:ascii="Arial" w:eastAsia="Times New Roman" w:hAnsi="Arial" w:cs="Arial"/>
          <w:bCs/>
          <w:color w:val="000000" w:themeColor="text1"/>
        </w:rPr>
        <w:t>he hierarchy has almost totally failed to accept responsibility or culpability for the truth of its heinous moral and criminal failures.</w:t>
      </w:r>
      <w:r>
        <w:rPr>
          <w:rFonts w:ascii="Arial" w:eastAsia="Times New Roman" w:hAnsi="Arial" w:cs="Arial"/>
          <w:bCs/>
          <w:color w:val="000000" w:themeColor="text1"/>
        </w:rPr>
        <w:t xml:space="preserve"> Victims </w:t>
      </w:r>
      <w:r w:rsidRPr="00D51B9C">
        <w:rPr>
          <w:rFonts w:ascii="Arial" w:eastAsia="Times New Roman" w:hAnsi="Arial" w:cs="Arial"/>
          <w:bCs/>
          <w:color w:val="000000" w:themeColor="text1"/>
        </w:rPr>
        <w:t xml:space="preserve">would be much more likely to respond to an independent inquiry unconnected to the Church. </w:t>
      </w:r>
    </w:p>
    <w:p w14:paraId="25108704" w14:textId="49B8E197" w:rsidR="00884CCE" w:rsidRPr="00BC735E" w:rsidRDefault="00884CCE" w:rsidP="00884CCE">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Many survivors/victims will also be </w:t>
      </w:r>
      <w:r w:rsidR="00D32D87">
        <w:rPr>
          <w:rFonts w:ascii="Arial" w:eastAsia="Times New Roman" w:hAnsi="Arial" w:cs="Arial"/>
          <w:bCs/>
          <w:color w:val="000000" w:themeColor="text1"/>
        </w:rPr>
        <w:t>reluctant to</w:t>
      </w:r>
      <w:r w:rsidRPr="00BC735E">
        <w:rPr>
          <w:rFonts w:ascii="Arial" w:eastAsia="Times New Roman" w:hAnsi="Arial" w:cs="Arial"/>
          <w:bCs/>
          <w:color w:val="000000" w:themeColor="text1"/>
        </w:rPr>
        <w:t xml:space="preserve"> complain to the Church because of concern about the Church’s ulterior motives, for example the extent to which </w:t>
      </w:r>
      <w:r w:rsidRPr="00BC735E">
        <w:rPr>
          <w:rFonts w:ascii="Arial" w:eastAsia="Times New Roman" w:hAnsi="Arial" w:cs="Arial"/>
          <w:bCs/>
          <w:color w:val="000000" w:themeColor="text1"/>
        </w:rPr>
        <w:lastRenderedPageBreak/>
        <w:t>information they are asked to give without the assistance of lawyers might be used to resist or minimise a civil or even criminal claim.</w:t>
      </w:r>
    </w:p>
    <w:p w14:paraId="06186CD6" w14:textId="15674B3F" w:rsidR="00884CCE" w:rsidRPr="00BC735E" w:rsidRDefault="00884CCE" w:rsidP="00884CCE">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A survivor who identified himself solely as “Michel” has declined to give his full name when criticising the Church Commission.</w:t>
      </w:r>
      <w:r w:rsidRPr="00BC735E">
        <w:rPr>
          <w:rStyle w:val="FootnoteReference"/>
          <w:rFonts w:ascii="Arial" w:eastAsia="Times New Roman" w:hAnsi="Arial" w:cs="Arial"/>
          <w:bCs/>
          <w:color w:val="000000" w:themeColor="text1"/>
        </w:rPr>
        <w:footnoteReference w:id="8"/>
      </w:r>
      <w:r w:rsidRPr="00BC735E">
        <w:rPr>
          <w:rFonts w:ascii="Arial" w:eastAsia="Times New Roman" w:hAnsi="Arial" w:cs="Arial"/>
          <w:bCs/>
          <w:color w:val="000000" w:themeColor="text1"/>
        </w:rPr>
        <w:t xml:space="preserve"> This confirms that</w:t>
      </w:r>
      <w:r w:rsidR="00430A86" w:rsidRPr="00BC735E">
        <w:rPr>
          <w:rFonts w:ascii="Arial" w:eastAsia="Times New Roman" w:hAnsi="Arial" w:cs="Arial"/>
          <w:bCs/>
          <w:color w:val="000000" w:themeColor="text1"/>
        </w:rPr>
        <w:t xml:space="preserve"> some</w:t>
      </w:r>
      <w:r w:rsidRPr="00BC735E">
        <w:rPr>
          <w:rFonts w:ascii="Arial" w:eastAsia="Times New Roman" w:hAnsi="Arial" w:cs="Arial"/>
          <w:bCs/>
          <w:color w:val="000000" w:themeColor="text1"/>
        </w:rPr>
        <w:t xml:space="preserve"> victims </w:t>
      </w:r>
      <w:r w:rsidR="007B736F" w:rsidRPr="00BC735E">
        <w:rPr>
          <w:rFonts w:ascii="Arial" w:eastAsia="Times New Roman" w:hAnsi="Arial" w:cs="Arial"/>
          <w:bCs/>
          <w:color w:val="000000" w:themeColor="text1"/>
        </w:rPr>
        <w:t>fear</w:t>
      </w:r>
      <w:r w:rsidR="0068438D" w:rsidRPr="00BC735E">
        <w:rPr>
          <w:rFonts w:ascii="Arial" w:eastAsia="Times New Roman" w:hAnsi="Arial" w:cs="Arial"/>
          <w:bCs/>
          <w:color w:val="000000" w:themeColor="text1"/>
        </w:rPr>
        <w:t xml:space="preserve"> the</w:t>
      </w:r>
      <w:r w:rsidRPr="00BC735E">
        <w:rPr>
          <w:rFonts w:ascii="Arial" w:eastAsia="Times New Roman" w:hAnsi="Arial" w:cs="Arial"/>
          <w:bCs/>
          <w:color w:val="000000" w:themeColor="text1"/>
        </w:rPr>
        <w:t xml:space="preserve"> Church-connected logging of abuse and settlement process, and that this </w:t>
      </w:r>
      <w:r w:rsidR="0068438D" w:rsidRPr="00BC735E">
        <w:rPr>
          <w:rFonts w:ascii="Arial" w:eastAsia="Times New Roman" w:hAnsi="Arial" w:cs="Arial"/>
          <w:bCs/>
          <w:color w:val="000000" w:themeColor="text1"/>
        </w:rPr>
        <w:t xml:space="preserve">could </w:t>
      </w:r>
      <w:r w:rsidRPr="00BC735E">
        <w:rPr>
          <w:rFonts w:ascii="Arial" w:eastAsia="Times New Roman" w:hAnsi="Arial" w:cs="Arial"/>
          <w:bCs/>
          <w:color w:val="000000" w:themeColor="text1"/>
        </w:rPr>
        <w:t>threaten their freedom to speak out about the truth on abuse.</w:t>
      </w:r>
    </w:p>
    <w:p w14:paraId="01FB8BAE" w14:textId="47E213AF" w:rsidR="00DA70E2" w:rsidRPr="00BC735E" w:rsidRDefault="00D51B9C" w:rsidP="00597253">
      <w:pPr>
        <w:pStyle w:val="ListParagraph"/>
        <w:numPr>
          <w:ilvl w:val="1"/>
          <w:numId w:val="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A</w:t>
      </w:r>
      <w:r w:rsidR="00336DBD" w:rsidRPr="00BC735E">
        <w:rPr>
          <w:rFonts w:ascii="Arial" w:eastAsia="Times New Roman" w:hAnsi="Arial" w:cs="Arial"/>
          <w:color w:val="000000" w:themeColor="text1"/>
        </w:rPr>
        <w:t xml:space="preserve">s shown elsewhere in this report, the Church has demonstrated a criminally reckless disregard both for victims (almost exclusively children of worshippers at their own Church) and bringing </w:t>
      </w:r>
      <w:r w:rsidR="00DC2583" w:rsidRPr="00BC735E">
        <w:rPr>
          <w:rFonts w:ascii="Arial" w:eastAsia="Times New Roman" w:hAnsi="Arial" w:cs="Arial"/>
          <w:color w:val="000000" w:themeColor="text1"/>
        </w:rPr>
        <w:t xml:space="preserve">suspected </w:t>
      </w:r>
      <w:r w:rsidR="00420493" w:rsidRPr="00BC735E">
        <w:rPr>
          <w:rFonts w:ascii="Arial" w:eastAsia="Times New Roman" w:hAnsi="Arial" w:cs="Arial"/>
          <w:color w:val="000000" w:themeColor="text1"/>
        </w:rPr>
        <w:t xml:space="preserve">perpetrators </w:t>
      </w:r>
      <w:r w:rsidR="00336DBD" w:rsidRPr="00BC735E">
        <w:rPr>
          <w:rFonts w:ascii="Arial" w:eastAsia="Times New Roman" w:hAnsi="Arial" w:cs="Arial"/>
          <w:color w:val="000000" w:themeColor="text1"/>
        </w:rPr>
        <w:t>to justice.</w:t>
      </w:r>
      <w:r w:rsidR="00962145" w:rsidRPr="00BC735E">
        <w:rPr>
          <w:rFonts w:ascii="Arial" w:eastAsia="Times New Roman" w:hAnsi="Arial" w:cs="Arial"/>
          <w:color w:val="000000" w:themeColor="text1"/>
        </w:rPr>
        <w:t xml:space="preserve"> </w:t>
      </w:r>
      <w:r w:rsidR="00DC2583" w:rsidRPr="00BC735E">
        <w:rPr>
          <w:rFonts w:ascii="Arial" w:eastAsia="Times New Roman" w:hAnsi="Arial" w:cs="Arial"/>
          <w:color w:val="000000" w:themeColor="text1"/>
        </w:rPr>
        <w:t xml:space="preserve">That same </w:t>
      </w:r>
      <w:r w:rsidR="0072359D" w:rsidRPr="00BC735E">
        <w:rPr>
          <w:rFonts w:ascii="Arial" w:eastAsia="Times New Roman" w:hAnsi="Arial" w:cs="Arial"/>
          <w:color w:val="000000" w:themeColor="text1"/>
        </w:rPr>
        <w:t>Church</w:t>
      </w:r>
      <w:r w:rsidR="00EE1CEF" w:rsidRPr="00BC735E">
        <w:rPr>
          <w:rFonts w:ascii="Arial" w:eastAsia="Times New Roman" w:hAnsi="Arial" w:cs="Arial"/>
          <w:color w:val="000000" w:themeColor="text1"/>
        </w:rPr>
        <w:t xml:space="preserve"> will </w:t>
      </w:r>
      <w:r w:rsidR="00BA3A52" w:rsidRPr="00BC735E">
        <w:rPr>
          <w:rFonts w:ascii="Arial" w:eastAsia="Times New Roman" w:hAnsi="Arial" w:cs="Arial"/>
          <w:color w:val="000000" w:themeColor="text1"/>
        </w:rPr>
        <w:t xml:space="preserve">also </w:t>
      </w:r>
      <w:r w:rsidR="00EE1CEF" w:rsidRPr="00BC735E">
        <w:rPr>
          <w:rFonts w:ascii="Arial" w:eastAsia="Times New Roman" w:hAnsi="Arial" w:cs="Arial"/>
          <w:color w:val="000000" w:themeColor="text1"/>
        </w:rPr>
        <w:t xml:space="preserve">have </w:t>
      </w:r>
      <w:r w:rsidR="00007700" w:rsidRPr="00BC735E">
        <w:rPr>
          <w:rFonts w:ascii="Arial" w:eastAsia="Times New Roman" w:hAnsi="Arial" w:cs="Arial"/>
          <w:color w:val="000000" w:themeColor="text1"/>
        </w:rPr>
        <w:t xml:space="preserve">dictated the </w:t>
      </w:r>
      <w:r w:rsidR="00E56391" w:rsidRPr="00BC735E">
        <w:rPr>
          <w:rFonts w:ascii="Arial" w:eastAsia="Times New Roman" w:hAnsi="Arial" w:cs="Arial"/>
          <w:color w:val="000000" w:themeColor="text1"/>
        </w:rPr>
        <w:t>C</w:t>
      </w:r>
      <w:r w:rsidR="00AC727F" w:rsidRPr="00BC735E">
        <w:rPr>
          <w:rFonts w:ascii="Arial" w:eastAsia="Times New Roman" w:hAnsi="Arial" w:cs="Arial"/>
          <w:color w:val="000000" w:themeColor="text1"/>
        </w:rPr>
        <w:t xml:space="preserve">ommission’s </w:t>
      </w:r>
      <w:r w:rsidR="00007700" w:rsidRPr="00BC735E">
        <w:rPr>
          <w:rFonts w:ascii="Arial" w:eastAsia="Times New Roman" w:hAnsi="Arial" w:cs="Arial"/>
          <w:color w:val="000000" w:themeColor="text1"/>
        </w:rPr>
        <w:t>terms</w:t>
      </w:r>
      <w:r w:rsidR="00F1028E" w:rsidRPr="00BC735E">
        <w:rPr>
          <w:rFonts w:ascii="Arial" w:eastAsia="Times New Roman" w:hAnsi="Arial" w:cs="Arial"/>
          <w:color w:val="000000" w:themeColor="text1"/>
        </w:rPr>
        <w:t xml:space="preserve"> of reference</w:t>
      </w:r>
      <w:r w:rsidR="008960DB" w:rsidRPr="00BC735E">
        <w:rPr>
          <w:rFonts w:ascii="Arial" w:eastAsia="Times New Roman" w:hAnsi="Arial" w:cs="Arial"/>
          <w:color w:val="000000" w:themeColor="text1"/>
        </w:rPr>
        <w:t xml:space="preserve">, </w:t>
      </w:r>
      <w:r w:rsidR="00DB02E8" w:rsidRPr="00BC735E">
        <w:rPr>
          <w:rFonts w:ascii="Arial" w:eastAsia="Times New Roman" w:hAnsi="Arial" w:cs="Arial"/>
          <w:color w:val="000000" w:themeColor="text1"/>
        </w:rPr>
        <w:t>chosen the personnel</w:t>
      </w:r>
      <w:r w:rsidR="008960DB" w:rsidRPr="00BC735E">
        <w:rPr>
          <w:rFonts w:ascii="Arial" w:eastAsia="Times New Roman" w:hAnsi="Arial" w:cs="Arial"/>
          <w:color w:val="000000" w:themeColor="text1"/>
        </w:rPr>
        <w:t xml:space="preserve"> and retained at least some control</w:t>
      </w:r>
      <w:r w:rsidR="00DB02E8" w:rsidRPr="00BC735E">
        <w:rPr>
          <w:rFonts w:ascii="Arial" w:eastAsia="Times New Roman" w:hAnsi="Arial" w:cs="Arial"/>
          <w:color w:val="000000" w:themeColor="text1"/>
        </w:rPr>
        <w:t>.</w:t>
      </w:r>
    </w:p>
    <w:p w14:paraId="52EC61BB" w14:textId="77777777" w:rsidR="000F2519" w:rsidRPr="00BC735E" w:rsidRDefault="000F2519" w:rsidP="00796082">
      <w:pPr>
        <w:pStyle w:val="ListParagraph"/>
        <w:spacing w:after="200" w:line="360" w:lineRule="auto"/>
        <w:rPr>
          <w:rFonts w:ascii="Arial" w:eastAsia="Times New Roman" w:hAnsi="Arial" w:cs="Arial"/>
          <w:color w:val="000000" w:themeColor="text1"/>
        </w:rPr>
      </w:pPr>
    </w:p>
    <w:p w14:paraId="1EABD9B1" w14:textId="64072AA3" w:rsidR="0072359D" w:rsidRPr="00BC735E" w:rsidRDefault="00455A10" w:rsidP="00DA70E2">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We direct no criticism at </w:t>
      </w:r>
      <w:r w:rsidR="001C4600" w:rsidRPr="00BC735E">
        <w:rPr>
          <w:rFonts w:ascii="Arial" w:eastAsia="Times New Roman" w:hAnsi="Arial" w:cs="Arial"/>
          <w:color w:val="000000" w:themeColor="text1"/>
        </w:rPr>
        <w:t>those in the Commission</w:t>
      </w:r>
      <w:r w:rsidR="00587EEA" w:rsidRPr="00BC735E">
        <w:rPr>
          <w:rFonts w:ascii="Arial" w:eastAsia="Times New Roman" w:hAnsi="Arial" w:cs="Arial"/>
          <w:color w:val="000000" w:themeColor="text1"/>
        </w:rPr>
        <w:t>,</w:t>
      </w:r>
      <w:r w:rsidR="001C4600" w:rsidRPr="00BC735E">
        <w:rPr>
          <w:rFonts w:ascii="Arial" w:eastAsia="Times New Roman" w:hAnsi="Arial" w:cs="Arial"/>
          <w:color w:val="000000" w:themeColor="text1"/>
        </w:rPr>
        <w:t xml:space="preserve"> </w:t>
      </w:r>
      <w:r w:rsidR="0056151D" w:rsidRPr="00BC735E">
        <w:rPr>
          <w:rFonts w:ascii="Arial" w:eastAsia="Times New Roman" w:hAnsi="Arial" w:cs="Arial"/>
          <w:color w:val="000000" w:themeColor="text1"/>
        </w:rPr>
        <w:t>but</w:t>
      </w:r>
      <w:r w:rsidR="003F7D59" w:rsidRPr="00BC735E">
        <w:rPr>
          <w:rFonts w:ascii="Arial" w:eastAsia="Times New Roman" w:hAnsi="Arial" w:cs="Arial"/>
          <w:color w:val="000000" w:themeColor="text1"/>
        </w:rPr>
        <w:t xml:space="preserve"> </w:t>
      </w:r>
      <w:r w:rsidR="00AA1D19" w:rsidRPr="00BC735E">
        <w:rPr>
          <w:rFonts w:ascii="Arial" w:eastAsia="Times New Roman" w:hAnsi="Arial" w:cs="Arial"/>
          <w:color w:val="000000" w:themeColor="text1"/>
        </w:rPr>
        <w:t xml:space="preserve">questions need to be </w:t>
      </w:r>
      <w:r w:rsidR="00323024" w:rsidRPr="00BC735E">
        <w:rPr>
          <w:rFonts w:ascii="Arial" w:eastAsia="Times New Roman" w:hAnsi="Arial" w:cs="Arial"/>
          <w:color w:val="000000" w:themeColor="text1"/>
        </w:rPr>
        <w:t xml:space="preserve">asked about its </w:t>
      </w:r>
      <w:r w:rsidR="009541E9" w:rsidRPr="00BC735E">
        <w:rPr>
          <w:rFonts w:ascii="Arial" w:eastAsia="Times New Roman" w:hAnsi="Arial" w:cs="Arial"/>
          <w:color w:val="000000" w:themeColor="text1"/>
        </w:rPr>
        <w:t>suitab</w:t>
      </w:r>
      <w:r w:rsidR="00514EE7" w:rsidRPr="00BC735E">
        <w:rPr>
          <w:rFonts w:ascii="Arial" w:eastAsia="Times New Roman" w:hAnsi="Arial" w:cs="Arial"/>
          <w:color w:val="000000" w:themeColor="text1"/>
        </w:rPr>
        <w:t>ility</w:t>
      </w:r>
      <w:r w:rsidR="0072359D" w:rsidRPr="00BC735E">
        <w:rPr>
          <w:rFonts w:ascii="Arial" w:eastAsia="Times New Roman" w:hAnsi="Arial" w:cs="Arial"/>
          <w:color w:val="000000" w:themeColor="text1"/>
        </w:rPr>
        <w:t>:</w:t>
      </w:r>
    </w:p>
    <w:p w14:paraId="41CB1A64" w14:textId="41C03C5E" w:rsidR="0072359D" w:rsidRPr="00BC735E" w:rsidRDefault="00D32D87" w:rsidP="00DA70E2">
      <w:pPr>
        <w:pStyle w:val="ListParagraph"/>
        <w:numPr>
          <w:ilvl w:val="1"/>
          <w:numId w:val="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W</w:t>
      </w:r>
      <w:r w:rsidR="008E0366" w:rsidRPr="00BC735E">
        <w:rPr>
          <w:rFonts w:ascii="Arial" w:eastAsia="Times New Roman" w:hAnsi="Arial" w:cs="Arial"/>
          <w:color w:val="000000" w:themeColor="text1"/>
        </w:rPr>
        <w:t>h</w:t>
      </w:r>
      <w:r w:rsidR="005949B4" w:rsidRPr="00BC735E">
        <w:rPr>
          <w:rFonts w:ascii="Arial" w:eastAsia="Times New Roman" w:hAnsi="Arial" w:cs="Arial"/>
          <w:color w:val="000000" w:themeColor="text1"/>
        </w:rPr>
        <w:t>o nominated th</w:t>
      </w:r>
      <w:r w:rsidR="0071506A" w:rsidRPr="00BC735E">
        <w:rPr>
          <w:rFonts w:ascii="Arial" w:eastAsia="Times New Roman" w:hAnsi="Arial" w:cs="Arial"/>
          <w:color w:val="000000" w:themeColor="text1"/>
        </w:rPr>
        <w:t>ose in the Commission</w:t>
      </w:r>
      <w:r w:rsidR="00131241" w:rsidRPr="00BC735E">
        <w:rPr>
          <w:rFonts w:ascii="Arial" w:eastAsia="Times New Roman" w:hAnsi="Arial" w:cs="Arial"/>
          <w:color w:val="000000" w:themeColor="text1"/>
        </w:rPr>
        <w:t xml:space="preserve"> and whether the most </w:t>
      </w:r>
      <w:r w:rsidR="006A558C" w:rsidRPr="00BC735E">
        <w:rPr>
          <w:rFonts w:ascii="Arial" w:eastAsia="Times New Roman" w:hAnsi="Arial" w:cs="Arial"/>
          <w:color w:val="000000" w:themeColor="text1"/>
        </w:rPr>
        <w:t>in</w:t>
      </w:r>
      <w:r w:rsidR="00A42977" w:rsidRPr="00BC735E">
        <w:rPr>
          <w:rFonts w:ascii="Arial" w:eastAsia="Times New Roman" w:hAnsi="Arial" w:cs="Arial"/>
          <w:color w:val="000000" w:themeColor="text1"/>
        </w:rPr>
        <w:t xml:space="preserve">dependent possible </w:t>
      </w:r>
      <w:r w:rsidR="0044373E" w:rsidRPr="00BC735E">
        <w:rPr>
          <w:rFonts w:ascii="Arial" w:eastAsia="Times New Roman" w:hAnsi="Arial" w:cs="Arial"/>
          <w:color w:val="000000" w:themeColor="text1"/>
        </w:rPr>
        <w:t xml:space="preserve">people </w:t>
      </w:r>
      <w:r w:rsidR="009D36D4" w:rsidRPr="00BC735E">
        <w:rPr>
          <w:rFonts w:ascii="Arial" w:eastAsia="Times New Roman" w:hAnsi="Arial" w:cs="Arial"/>
          <w:color w:val="000000" w:themeColor="text1"/>
        </w:rPr>
        <w:t xml:space="preserve">were </w:t>
      </w:r>
      <w:r w:rsidR="0044373E" w:rsidRPr="00BC735E">
        <w:rPr>
          <w:rFonts w:ascii="Arial" w:eastAsia="Times New Roman" w:hAnsi="Arial" w:cs="Arial"/>
          <w:color w:val="000000" w:themeColor="text1"/>
        </w:rPr>
        <w:t>chosen?</w:t>
      </w:r>
    </w:p>
    <w:p w14:paraId="741CE9C2" w14:textId="13A7AFFA" w:rsidR="00511232" w:rsidRPr="00BC735E" w:rsidRDefault="001460EC" w:rsidP="0071360C">
      <w:pPr>
        <w:pStyle w:val="ListParagraph"/>
        <w:numPr>
          <w:ilvl w:val="1"/>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Ho</w:t>
      </w:r>
      <w:r w:rsidR="00D105F7" w:rsidRPr="00BC735E">
        <w:rPr>
          <w:rFonts w:ascii="Arial" w:eastAsia="Times New Roman" w:hAnsi="Arial" w:cs="Arial"/>
          <w:color w:val="000000" w:themeColor="text1"/>
        </w:rPr>
        <w:t>w autonomously can they operate?</w:t>
      </w:r>
      <w:r w:rsidR="00DE5407" w:rsidRPr="00BC735E">
        <w:rPr>
          <w:rFonts w:ascii="Arial" w:eastAsia="Times New Roman" w:hAnsi="Arial" w:cs="Arial"/>
          <w:color w:val="000000" w:themeColor="text1"/>
        </w:rPr>
        <w:t xml:space="preserve"> (</w:t>
      </w:r>
      <w:r w:rsidR="0072359D" w:rsidRPr="00BC735E">
        <w:rPr>
          <w:rFonts w:ascii="Arial" w:eastAsia="Times New Roman" w:hAnsi="Arial" w:cs="Arial"/>
          <w:color w:val="000000" w:themeColor="text1"/>
        </w:rPr>
        <w:t>churches have a history of investigating themselves and being shown later to have manipulated the outcome materially in their favour</w:t>
      </w:r>
      <w:r w:rsidR="0072359D" w:rsidRPr="00BC735E">
        <w:rPr>
          <w:rStyle w:val="FootnoteReference"/>
          <w:rFonts w:ascii="Arial" w:eastAsia="Times New Roman" w:hAnsi="Arial" w:cs="Arial"/>
          <w:color w:val="000000" w:themeColor="text1"/>
        </w:rPr>
        <w:footnoteReference w:id="9"/>
      </w:r>
      <w:r w:rsidR="00133E7A" w:rsidRPr="00BC735E">
        <w:rPr>
          <w:rFonts w:ascii="Arial" w:eastAsia="Times New Roman" w:hAnsi="Arial" w:cs="Arial"/>
          <w:color w:val="000000" w:themeColor="text1"/>
        </w:rPr>
        <w:t>)</w:t>
      </w:r>
      <w:r w:rsidR="005D67DC" w:rsidRPr="00BC735E">
        <w:rPr>
          <w:rFonts w:ascii="Arial" w:eastAsia="Times New Roman" w:hAnsi="Arial" w:cs="Arial"/>
          <w:color w:val="000000" w:themeColor="text1"/>
        </w:rPr>
        <w:t>.</w:t>
      </w:r>
    </w:p>
    <w:p w14:paraId="27C045EC" w14:textId="2447046D" w:rsidR="0072359D" w:rsidRPr="00BC735E" w:rsidRDefault="00D32D87" w:rsidP="0071360C">
      <w:pPr>
        <w:pStyle w:val="ListParagraph"/>
        <w:numPr>
          <w:ilvl w:val="1"/>
          <w:numId w:val="3"/>
        </w:numPr>
        <w:spacing w:after="200" w:line="360" w:lineRule="auto"/>
        <w:rPr>
          <w:rFonts w:ascii="Arial" w:eastAsia="Times New Roman" w:hAnsi="Arial" w:cs="Arial"/>
          <w:color w:val="000000" w:themeColor="text1"/>
        </w:rPr>
      </w:pPr>
      <w:r>
        <w:rPr>
          <w:rFonts w:ascii="Arial" w:eastAsia="Times New Roman" w:hAnsi="Arial" w:cs="Arial"/>
          <w:color w:val="000000" w:themeColor="text1"/>
        </w:rPr>
        <w:t>How can we be</w:t>
      </w:r>
      <w:r w:rsidR="005D67DC" w:rsidRPr="00BC735E">
        <w:rPr>
          <w:rFonts w:ascii="Arial" w:eastAsia="Times New Roman" w:hAnsi="Arial" w:cs="Arial"/>
          <w:color w:val="000000" w:themeColor="text1"/>
        </w:rPr>
        <w:t xml:space="preserve"> as confident of the </w:t>
      </w:r>
      <w:r w:rsidR="00F22FD6" w:rsidRPr="00BC735E">
        <w:rPr>
          <w:rFonts w:ascii="Arial" w:eastAsia="Times New Roman" w:hAnsi="Arial" w:cs="Arial"/>
          <w:color w:val="000000" w:themeColor="text1"/>
        </w:rPr>
        <w:t xml:space="preserve">conclusions </w:t>
      </w:r>
      <w:r w:rsidR="005D67DC" w:rsidRPr="00BC735E">
        <w:rPr>
          <w:rFonts w:ascii="Arial" w:eastAsia="Times New Roman" w:hAnsi="Arial" w:cs="Arial"/>
          <w:color w:val="000000" w:themeColor="text1"/>
        </w:rPr>
        <w:t>of the Church</w:t>
      </w:r>
      <w:r w:rsidR="00F532F3" w:rsidRPr="00BC735E">
        <w:rPr>
          <w:rFonts w:ascii="Arial" w:eastAsia="Times New Roman" w:hAnsi="Arial" w:cs="Arial"/>
          <w:color w:val="000000" w:themeColor="text1"/>
        </w:rPr>
        <w:t>-</w:t>
      </w:r>
      <w:r w:rsidR="00125538" w:rsidRPr="00BC735E">
        <w:rPr>
          <w:rFonts w:ascii="Arial" w:eastAsia="Times New Roman" w:hAnsi="Arial" w:cs="Arial"/>
          <w:color w:val="000000" w:themeColor="text1"/>
        </w:rPr>
        <w:t>nominated</w:t>
      </w:r>
      <w:r w:rsidR="00F532F3" w:rsidRPr="00BC735E">
        <w:rPr>
          <w:rFonts w:ascii="Arial" w:eastAsia="Times New Roman" w:hAnsi="Arial" w:cs="Arial"/>
          <w:color w:val="000000" w:themeColor="text1"/>
        </w:rPr>
        <w:t xml:space="preserve"> commission </w:t>
      </w:r>
      <w:r w:rsidR="007060D9">
        <w:rPr>
          <w:rFonts w:ascii="Arial" w:eastAsia="Times New Roman" w:hAnsi="Arial" w:cs="Arial"/>
          <w:color w:val="000000" w:themeColor="text1"/>
        </w:rPr>
        <w:t>as of</w:t>
      </w:r>
      <w:r w:rsidR="007060D9" w:rsidRPr="00BC735E">
        <w:rPr>
          <w:rFonts w:ascii="Arial" w:eastAsia="Times New Roman" w:hAnsi="Arial" w:cs="Arial"/>
          <w:color w:val="000000" w:themeColor="text1"/>
        </w:rPr>
        <w:t xml:space="preserve"> </w:t>
      </w:r>
      <w:r w:rsidR="00600F3F" w:rsidRPr="00BC735E">
        <w:rPr>
          <w:rFonts w:ascii="Arial" w:eastAsia="Times New Roman" w:hAnsi="Arial" w:cs="Arial"/>
          <w:color w:val="000000" w:themeColor="text1"/>
        </w:rPr>
        <w:t xml:space="preserve">conclusions </w:t>
      </w:r>
      <w:r w:rsidR="00F353FA" w:rsidRPr="00BC735E">
        <w:rPr>
          <w:rFonts w:ascii="Arial" w:eastAsia="Times New Roman" w:hAnsi="Arial" w:cs="Arial"/>
          <w:color w:val="000000" w:themeColor="text1"/>
        </w:rPr>
        <w:t>drawn up</w:t>
      </w:r>
      <w:r w:rsidR="005D67DC" w:rsidRPr="00BC735E">
        <w:rPr>
          <w:rFonts w:ascii="Arial" w:eastAsia="Times New Roman" w:hAnsi="Arial" w:cs="Arial"/>
          <w:color w:val="000000" w:themeColor="text1"/>
        </w:rPr>
        <w:t xml:space="preserve"> by an entirely independent body</w:t>
      </w:r>
      <w:r w:rsidR="007060D9">
        <w:rPr>
          <w:rFonts w:ascii="Arial" w:eastAsia="Times New Roman" w:hAnsi="Arial" w:cs="Arial"/>
          <w:color w:val="000000" w:themeColor="text1"/>
        </w:rPr>
        <w:t>?</w:t>
      </w:r>
    </w:p>
    <w:p w14:paraId="43E98CEA" w14:textId="27CCA601" w:rsidR="005D67DC" w:rsidRPr="00BC735E" w:rsidRDefault="008741E4" w:rsidP="0071360C">
      <w:pPr>
        <w:pStyle w:val="ListParagraph"/>
        <w:numPr>
          <w:ilvl w:val="1"/>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What safeguard</w:t>
      </w:r>
      <w:r w:rsidR="004E420B"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are in place to ensure </w:t>
      </w:r>
      <w:r w:rsidR="005D67DC" w:rsidRPr="00BC735E">
        <w:rPr>
          <w:rFonts w:ascii="Arial" w:eastAsia="Times New Roman" w:hAnsi="Arial" w:cs="Arial"/>
          <w:color w:val="000000" w:themeColor="text1"/>
        </w:rPr>
        <w:t xml:space="preserve">that data collected could </w:t>
      </w:r>
      <w:r w:rsidR="002D37BC" w:rsidRPr="00BC735E">
        <w:rPr>
          <w:rFonts w:ascii="Arial" w:eastAsia="Times New Roman" w:hAnsi="Arial" w:cs="Arial"/>
          <w:color w:val="000000" w:themeColor="text1"/>
        </w:rPr>
        <w:t xml:space="preserve">not </w:t>
      </w:r>
      <w:r w:rsidR="005D67DC" w:rsidRPr="00BC735E">
        <w:rPr>
          <w:rFonts w:ascii="Arial" w:eastAsia="Times New Roman" w:hAnsi="Arial" w:cs="Arial"/>
          <w:color w:val="000000" w:themeColor="text1"/>
        </w:rPr>
        <w:t xml:space="preserve">be used to victims’ disadvantage </w:t>
      </w:r>
      <w:r w:rsidR="007060D9">
        <w:rPr>
          <w:rFonts w:ascii="Arial" w:eastAsia="Times New Roman" w:hAnsi="Arial" w:cs="Arial"/>
          <w:color w:val="000000" w:themeColor="text1"/>
        </w:rPr>
        <w:t xml:space="preserve">in their </w:t>
      </w:r>
      <w:r w:rsidR="005D67DC" w:rsidRPr="00BC735E">
        <w:rPr>
          <w:rFonts w:ascii="Arial" w:eastAsia="Times New Roman" w:hAnsi="Arial" w:cs="Arial"/>
          <w:color w:val="000000" w:themeColor="text1"/>
        </w:rPr>
        <w:t>claims</w:t>
      </w:r>
      <w:r w:rsidR="00FA71D8">
        <w:rPr>
          <w:rFonts w:ascii="Arial" w:eastAsia="Times New Roman" w:hAnsi="Arial" w:cs="Arial"/>
          <w:color w:val="000000" w:themeColor="text1"/>
        </w:rPr>
        <w:t>?</w:t>
      </w:r>
      <w:r w:rsidR="005D67DC" w:rsidRPr="00BC735E">
        <w:rPr>
          <w:rFonts w:ascii="Arial" w:eastAsia="Times New Roman" w:hAnsi="Arial" w:cs="Arial"/>
          <w:color w:val="000000" w:themeColor="text1"/>
        </w:rPr>
        <w:t xml:space="preserve"> </w:t>
      </w:r>
      <w:r w:rsidR="00B0115C" w:rsidRPr="00BC735E">
        <w:rPr>
          <w:rFonts w:ascii="Arial" w:eastAsia="Times New Roman" w:hAnsi="Arial" w:cs="Arial"/>
          <w:color w:val="000000" w:themeColor="text1"/>
        </w:rPr>
        <w:t xml:space="preserve">(Please see reference to “Michel” </w:t>
      </w:r>
      <w:r w:rsidR="00323490" w:rsidRPr="00BC735E">
        <w:rPr>
          <w:rFonts w:ascii="Arial" w:eastAsia="Times New Roman" w:hAnsi="Arial" w:cs="Arial"/>
          <w:color w:val="000000" w:themeColor="text1"/>
        </w:rPr>
        <w:t xml:space="preserve">in d) </w:t>
      </w:r>
      <w:r w:rsidR="00B0115C" w:rsidRPr="00BC735E">
        <w:rPr>
          <w:rFonts w:ascii="Arial" w:eastAsia="Times New Roman" w:hAnsi="Arial" w:cs="Arial"/>
          <w:color w:val="000000" w:themeColor="text1"/>
        </w:rPr>
        <w:t>below</w:t>
      </w:r>
      <w:r w:rsidR="00D53D89" w:rsidRPr="00BC735E">
        <w:rPr>
          <w:rFonts w:ascii="Arial" w:eastAsia="Times New Roman" w:hAnsi="Arial" w:cs="Arial"/>
          <w:color w:val="000000" w:themeColor="text1"/>
        </w:rPr>
        <w:t>.)</w:t>
      </w:r>
    </w:p>
    <w:p w14:paraId="71CFD65B" w14:textId="0FBF98AB" w:rsidR="0072359D" w:rsidRPr="00BC735E" w:rsidRDefault="009A32E5" w:rsidP="00752FC4">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I</w:t>
      </w:r>
      <w:r w:rsidR="0052457B" w:rsidRPr="00BC735E">
        <w:rPr>
          <w:rFonts w:ascii="Arial" w:eastAsia="Times New Roman" w:hAnsi="Arial" w:cs="Arial"/>
          <w:color w:val="000000" w:themeColor="text1"/>
        </w:rPr>
        <w:t xml:space="preserve">t would be far more </w:t>
      </w:r>
      <w:r w:rsidR="00810DCF" w:rsidRPr="00BC735E">
        <w:rPr>
          <w:rFonts w:ascii="Arial" w:eastAsia="Times New Roman" w:hAnsi="Arial" w:cs="Arial"/>
          <w:color w:val="000000" w:themeColor="text1"/>
        </w:rPr>
        <w:t>satisfactory, es</w:t>
      </w:r>
      <w:r w:rsidRPr="00BC735E">
        <w:rPr>
          <w:rFonts w:ascii="Arial" w:eastAsia="Times New Roman" w:hAnsi="Arial" w:cs="Arial"/>
          <w:color w:val="000000" w:themeColor="text1"/>
        </w:rPr>
        <w:t>p</w:t>
      </w:r>
      <w:r w:rsidR="00810DCF" w:rsidRPr="00BC735E">
        <w:rPr>
          <w:rFonts w:ascii="Arial" w:eastAsia="Times New Roman" w:hAnsi="Arial" w:cs="Arial"/>
          <w:color w:val="000000" w:themeColor="text1"/>
        </w:rPr>
        <w:t xml:space="preserve">ecially to victims, </w:t>
      </w:r>
      <w:r w:rsidRPr="00BC735E">
        <w:rPr>
          <w:rFonts w:ascii="Arial" w:eastAsia="Times New Roman" w:hAnsi="Arial" w:cs="Arial"/>
          <w:color w:val="000000" w:themeColor="text1"/>
        </w:rPr>
        <w:t>if</w:t>
      </w:r>
      <w:r w:rsidR="00810DCF" w:rsidRPr="00BC735E">
        <w:rPr>
          <w:rFonts w:ascii="Arial" w:eastAsia="Times New Roman" w:hAnsi="Arial" w:cs="Arial"/>
          <w:color w:val="000000" w:themeColor="text1"/>
        </w:rPr>
        <w:t xml:space="preserve"> </w:t>
      </w:r>
      <w:r w:rsidR="00B04688" w:rsidRPr="00BC735E">
        <w:rPr>
          <w:rFonts w:ascii="Arial" w:eastAsia="Times New Roman" w:hAnsi="Arial" w:cs="Arial"/>
          <w:color w:val="000000" w:themeColor="text1"/>
        </w:rPr>
        <w:t xml:space="preserve">an </w:t>
      </w:r>
      <w:r w:rsidR="00E259A1" w:rsidRPr="00BC735E">
        <w:rPr>
          <w:rFonts w:ascii="Arial" w:eastAsia="Times New Roman" w:hAnsi="Arial" w:cs="Arial"/>
          <w:color w:val="000000" w:themeColor="text1"/>
        </w:rPr>
        <w:t xml:space="preserve">inquiry </w:t>
      </w:r>
      <w:r w:rsidR="00B04688" w:rsidRPr="00BC735E">
        <w:rPr>
          <w:rFonts w:ascii="Arial" w:eastAsia="Times New Roman" w:hAnsi="Arial" w:cs="Arial"/>
          <w:color w:val="000000" w:themeColor="text1"/>
        </w:rPr>
        <w:t xml:space="preserve">into Church abuse </w:t>
      </w:r>
      <w:r w:rsidR="00E259A1" w:rsidRPr="00BC735E">
        <w:rPr>
          <w:rFonts w:ascii="Arial" w:eastAsia="Times New Roman" w:hAnsi="Arial" w:cs="Arial"/>
          <w:color w:val="000000" w:themeColor="text1"/>
        </w:rPr>
        <w:t>wa</w:t>
      </w:r>
      <w:r w:rsidR="00F554DA" w:rsidRPr="00BC735E">
        <w:rPr>
          <w:rFonts w:ascii="Arial" w:eastAsia="Times New Roman" w:hAnsi="Arial" w:cs="Arial"/>
          <w:color w:val="000000" w:themeColor="text1"/>
        </w:rPr>
        <w:t xml:space="preserve">s </w:t>
      </w:r>
      <w:r w:rsidR="00564162" w:rsidRPr="00BC735E">
        <w:rPr>
          <w:rFonts w:ascii="Arial" w:eastAsia="Times New Roman" w:hAnsi="Arial" w:cs="Arial"/>
          <w:color w:val="000000" w:themeColor="text1"/>
        </w:rPr>
        <w:t>arranged</w:t>
      </w:r>
      <w:r w:rsidR="00F554DA" w:rsidRPr="00BC735E">
        <w:rPr>
          <w:rFonts w:ascii="Arial" w:eastAsia="Times New Roman" w:hAnsi="Arial" w:cs="Arial"/>
          <w:color w:val="000000" w:themeColor="text1"/>
        </w:rPr>
        <w:t xml:space="preserve"> </w:t>
      </w:r>
      <w:r w:rsidR="005C5C55" w:rsidRPr="00BC735E">
        <w:rPr>
          <w:rFonts w:ascii="Arial" w:eastAsia="Times New Roman" w:hAnsi="Arial" w:cs="Arial"/>
          <w:color w:val="000000" w:themeColor="text1"/>
        </w:rPr>
        <w:t xml:space="preserve">by </w:t>
      </w:r>
      <w:r w:rsidR="005101B1" w:rsidRPr="00BC735E">
        <w:rPr>
          <w:rFonts w:ascii="Arial" w:eastAsia="Times New Roman" w:hAnsi="Arial" w:cs="Arial"/>
          <w:color w:val="000000" w:themeColor="text1"/>
        </w:rPr>
        <w:t>those completely unconnected with</w:t>
      </w:r>
      <w:r w:rsidR="0072359D" w:rsidRPr="00BC735E">
        <w:rPr>
          <w:rFonts w:ascii="Arial" w:eastAsia="Times New Roman" w:hAnsi="Arial" w:cs="Arial"/>
          <w:color w:val="000000" w:themeColor="text1"/>
        </w:rPr>
        <w:t xml:space="preserve"> the Church </w:t>
      </w:r>
      <w:r w:rsidR="005B1B88" w:rsidRPr="00BC735E">
        <w:rPr>
          <w:rFonts w:ascii="Arial" w:eastAsia="Times New Roman" w:hAnsi="Arial" w:cs="Arial"/>
          <w:color w:val="000000" w:themeColor="text1"/>
        </w:rPr>
        <w:t xml:space="preserve">(preferably the State) </w:t>
      </w:r>
      <w:r w:rsidR="00D031A4" w:rsidRPr="00BC735E">
        <w:rPr>
          <w:rFonts w:ascii="Arial" w:eastAsia="Times New Roman" w:hAnsi="Arial" w:cs="Arial"/>
          <w:color w:val="000000" w:themeColor="text1"/>
        </w:rPr>
        <w:t xml:space="preserve">and </w:t>
      </w:r>
      <w:r w:rsidR="0072359D" w:rsidRPr="00BC735E">
        <w:rPr>
          <w:rFonts w:ascii="Arial" w:eastAsia="Times New Roman" w:hAnsi="Arial" w:cs="Arial"/>
          <w:color w:val="000000" w:themeColor="text1"/>
          <w:u w:val="single"/>
        </w:rPr>
        <w:t>in consultation with survivors/victims</w:t>
      </w:r>
      <w:r w:rsidR="0072359D" w:rsidRPr="00BC735E">
        <w:rPr>
          <w:rFonts w:ascii="Arial" w:eastAsia="Times New Roman" w:hAnsi="Arial" w:cs="Arial"/>
          <w:color w:val="000000" w:themeColor="text1"/>
        </w:rPr>
        <w:t xml:space="preserve"> to:</w:t>
      </w:r>
    </w:p>
    <w:p w14:paraId="4D5F49BC" w14:textId="77777777" w:rsidR="0072359D" w:rsidRPr="00BC735E" w:rsidRDefault="0072359D" w:rsidP="00597253">
      <w:pPr>
        <w:pStyle w:val="ListParagraph"/>
        <w:numPr>
          <w:ilvl w:val="2"/>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set the terms of reference and detailed procedures, </w:t>
      </w:r>
    </w:p>
    <w:p w14:paraId="5B9C81B2" w14:textId="77777777" w:rsidR="0072359D" w:rsidRPr="00BC735E" w:rsidRDefault="0072359D" w:rsidP="00597253">
      <w:pPr>
        <w:pStyle w:val="ListParagraph"/>
        <w:numPr>
          <w:ilvl w:val="2"/>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appoint the supervisory team and directly or indirectly the staff</w:t>
      </w:r>
    </w:p>
    <w:p w14:paraId="1E285FAF" w14:textId="77777777" w:rsidR="0072359D" w:rsidRPr="00BC735E" w:rsidRDefault="0072359D" w:rsidP="00597253">
      <w:pPr>
        <w:pStyle w:val="ListParagraph"/>
        <w:numPr>
          <w:ilvl w:val="2"/>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collate the results and conclusions and</w:t>
      </w:r>
    </w:p>
    <w:p w14:paraId="0DEB8422" w14:textId="77777777" w:rsidR="0072359D" w:rsidRPr="00BC735E" w:rsidRDefault="0072359D" w:rsidP="00597253">
      <w:pPr>
        <w:pStyle w:val="ListParagraph"/>
        <w:numPr>
          <w:ilvl w:val="2"/>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ensure those making claims receive appropriate treatment</w:t>
      </w:r>
    </w:p>
    <w:p w14:paraId="3F5892C8" w14:textId="77777777" w:rsidR="002A7871" w:rsidRPr="00BC735E" w:rsidRDefault="002A7871" w:rsidP="00597253">
      <w:pPr>
        <w:pStyle w:val="ListParagraph"/>
        <w:spacing w:after="200" w:line="360" w:lineRule="auto"/>
        <w:rPr>
          <w:rFonts w:ascii="Arial" w:eastAsia="Times New Roman" w:hAnsi="Arial" w:cs="Arial"/>
          <w:b/>
          <w:color w:val="000000" w:themeColor="text1"/>
        </w:rPr>
      </w:pPr>
    </w:p>
    <w:p w14:paraId="4403D2C1" w14:textId="77777777" w:rsidR="00FF3579" w:rsidRPr="00FA71D8" w:rsidRDefault="00FF3579" w:rsidP="00597253">
      <w:pPr>
        <w:pStyle w:val="ListParagraph"/>
        <w:spacing w:after="200" w:line="360" w:lineRule="auto"/>
        <w:rPr>
          <w:rFonts w:ascii="Arial" w:eastAsia="Times New Roman" w:hAnsi="Arial" w:cs="Arial"/>
          <w:b/>
          <w:i/>
          <w:iCs/>
          <w:color w:val="000000" w:themeColor="text1"/>
        </w:rPr>
      </w:pPr>
      <w:r w:rsidRPr="00FA71D8">
        <w:rPr>
          <w:rFonts w:ascii="Arial" w:eastAsia="Times New Roman" w:hAnsi="Arial" w:cs="Arial"/>
          <w:b/>
          <w:i/>
          <w:iCs/>
          <w:color w:val="000000" w:themeColor="text1"/>
        </w:rPr>
        <w:t>Evasion of Justice</w:t>
      </w:r>
    </w:p>
    <w:p w14:paraId="4EE5F175" w14:textId="1998B609" w:rsidR="00475B33" w:rsidRPr="00BC735E" w:rsidRDefault="00C954ED"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color w:val="000000" w:themeColor="text1"/>
        </w:rPr>
        <w:t>According to a highly credible article published in 2017 in the respected National Catholic Reporter website, written by a Catholic and former Reuters correspondent</w:t>
      </w:r>
      <w:r w:rsidRPr="00BC735E">
        <w:rPr>
          <w:rStyle w:val="FootnoteReference"/>
          <w:rFonts w:ascii="Arial" w:eastAsia="Times New Roman" w:hAnsi="Arial" w:cs="Arial"/>
          <w:color w:val="000000" w:themeColor="text1"/>
        </w:rPr>
        <w:footnoteReference w:id="10"/>
      </w:r>
      <w:r w:rsidRPr="00BC735E">
        <w:rPr>
          <w:rFonts w:ascii="Arial" w:eastAsia="Times New Roman" w:hAnsi="Arial" w:cs="Arial"/>
          <w:color w:val="000000" w:themeColor="text1"/>
        </w:rPr>
        <w:t>, “A hard-</w:t>
      </w:r>
      <w:r w:rsidRPr="00BC735E">
        <w:rPr>
          <w:rFonts w:ascii="Arial" w:eastAsia="Times New Roman" w:hAnsi="Arial" w:cs="Arial"/>
          <w:color w:val="000000" w:themeColor="text1"/>
        </w:rPr>
        <w:lastRenderedPageBreak/>
        <w:t xml:space="preserve">hitting French television investigation has accused 25 Catholic bishops of protecting 32 accused clerical sex abusers in France over the past half century and often transferring them to other parishes or even other countries when they were singled out for sexual abuse of minors.  … Of the 25 bishops it accuses, five are still in office: Lyon's </w:t>
      </w:r>
      <w:proofErr w:type="spellStart"/>
      <w:r w:rsidRPr="00BC735E">
        <w:rPr>
          <w:rFonts w:ascii="Arial" w:eastAsia="Times New Roman" w:hAnsi="Arial" w:cs="Arial"/>
          <w:color w:val="000000" w:themeColor="text1"/>
        </w:rPr>
        <w:t>Barbarin</w:t>
      </w:r>
      <w:proofErr w:type="spellEnd"/>
      <w:r w:rsidRPr="00BC735E">
        <w:rPr>
          <w:rFonts w:ascii="Arial" w:eastAsia="Times New Roman" w:hAnsi="Arial" w:cs="Arial"/>
          <w:color w:val="000000" w:themeColor="text1"/>
        </w:rPr>
        <w:t xml:space="preserve">; Archbishop Jean-Luc </w:t>
      </w:r>
      <w:proofErr w:type="spellStart"/>
      <w:r w:rsidRPr="00BC735E">
        <w:rPr>
          <w:rFonts w:ascii="Arial" w:eastAsia="Times New Roman" w:hAnsi="Arial" w:cs="Arial"/>
          <w:color w:val="000000" w:themeColor="text1"/>
        </w:rPr>
        <w:t>Bouilleret</w:t>
      </w:r>
      <w:proofErr w:type="spellEnd"/>
      <w:r w:rsidRPr="00BC735E">
        <w:rPr>
          <w:rFonts w:ascii="Arial" w:eastAsia="Times New Roman" w:hAnsi="Arial" w:cs="Arial"/>
          <w:color w:val="000000" w:themeColor="text1"/>
        </w:rPr>
        <w:t xml:space="preserve"> of </w:t>
      </w:r>
      <w:proofErr w:type="spellStart"/>
      <w:r w:rsidRPr="00BC735E">
        <w:rPr>
          <w:rFonts w:ascii="Arial" w:eastAsia="Times New Roman" w:hAnsi="Arial" w:cs="Arial"/>
          <w:color w:val="000000" w:themeColor="text1"/>
        </w:rPr>
        <w:t>Besançon</w:t>
      </w:r>
      <w:proofErr w:type="spellEnd"/>
      <w:r w:rsidRPr="00BC735E">
        <w:rPr>
          <w:rFonts w:ascii="Arial" w:eastAsia="Times New Roman" w:hAnsi="Arial" w:cs="Arial"/>
          <w:color w:val="000000" w:themeColor="text1"/>
        </w:rPr>
        <w:t xml:space="preserve">; Bishop Marc </w:t>
      </w:r>
      <w:proofErr w:type="spellStart"/>
      <w:r w:rsidRPr="00BC735E">
        <w:rPr>
          <w:rFonts w:ascii="Arial" w:eastAsia="Times New Roman" w:hAnsi="Arial" w:cs="Arial"/>
          <w:color w:val="000000" w:themeColor="text1"/>
        </w:rPr>
        <w:t>Aillet</w:t>
      </w:r>
      <w:proofErr w:type="spellEnd"/>
      <w:r w:rsidRPr="00BC735E">
        <w:rPr>
          <w:rFonts w:ascii="Arial" w:eastAsia="Times New Roman" w:hAnsi="Arial" w:cs="Arial"/>
          <w:color w:val="000000" w:themeColor="text1"/>
        </w:rPr>
        <w:t xml:space="preserve"> of Bayonne; Bishop Yves Le </w:t>
      </w:r>
      <w:proofErr w:type="spellStart"/>
      <w:r w:rsidRPr="00BC735E">
        <w:rPr>
          <w:rFonts w:ascii="Arial" w:eastAsia="Times New Roman" w:hAnsi="Arial" w:cs="Arial"/>
          <w:color w:val="000000" w:themeColor="text1"/>
        </w:rPr>
        <w:t>Saux</w:t>
      </w:r>
      <w:proofErr w:type="spellEnd"/>
      <w:r w:rsidRPr="00BC735E">
        <w:rPr>
          <w:rFonts w:ascii="Arial" w:eastAsia="Times New Roman" w:hAnsi="Arial" w:cs="Arial"/>
          <w:color w:val="000000" w:themeColor="text1"/>
        </w:rPr>
        <w:t xml:space="preserve"> of Le Mans; and Bishop Bernard </w:t>
      </w:r>
      <w:proofErr w:type="spellStart"/>
      <w:r w:rsidRPr="00BC735E">
        <w:rPr>
          <w:rFonts w:ascii="Arial" w:eastAsia="Times New Roman" w:hAnsi="Arial" w:cs="Arial"/>
          <w:color w:val="000000" w:themeColor="text1"/>
        </w:rPr>
        <w:t>Fellay</w:t>
      </w:r>
      <w:proofErr w:type="spellEnd"/>
      <w:r w:rsidRPr="00BC735E">
        <w:rPr>
          <w:rFonts w:ascii="Arial" w:eastAsia="Times New Roman" w:hAnsi="Arial" w:cs="Arial"/>
          <w:color w:val="000000" w:themeColor="text1"/>
        </w:rPr>
        <w:t>, head of the Society of St. Pius X [based in Switzerland but with some activities in France]. … The inquiry found 339 victims, 228 of whom were under 15 at the time of the abuse. Only 165 of their cases were eventually reported to justice authorities. … the inquiry found that 16 of the 32 alleged abusers were accused after 2000, the year the bishops' conference decided to tighten its abuse guidelines and require that abusive priests be turned over to the authorities.”</w:t>
      </w:r>
      <w:r w:rsidR="00E05707" w:rsidRPr="00BC735E">
        <w:rPr>
          <w:rFonts w:ascii="Arial" w:eastAsia="Times New Roman" w:hAnsi="Arial" w:cs="Arial"/>
          <w:color w:val="000000" w:themeColor="text1"/>
        </w:rPr>
        <w:br/>
      </w:r>
      <w:r w:rsidRPr="00BC735E">
        <w:rPr>
          <w:rFonts w:ascii="Arial" w:eastAsia="Times New Roman" w:hAnsi="Arial" w:cs="Arial"/>
          <w:color w:val="000000" w:themeColor="text1"/>
        </w:rPr>
        <w:t xml:space="preserve">The Church declined to take part in the television </w:t>
      </w:r>
      <w:r w:rsidR="001341D3" w:rsidRPr="00BC735E">
        <w:rPr>
          <w:rFonts w:ascii="Arial" w:eastAsia="Times New Roman" w:hAnsi="Arial" w:cs="Arial"/>
          <w:color w:val="000000" w:themeColor="text1"/>
        </w:rPr>
        <w:t>programme,</w:t>
      </w:r>
      <w:r w:rsidRPr="00BC735E">
        <w:rPr>
          <w:rFonts w:ascii="Arial" w:eastAsia="Times New Roman" w:hAnsi="Arial" w:cs="Arial"/>
          <w:color w:val="000000" w:themeColor="text1"/>
        </w:rPr>
        <w:t xml:space="preserve"> but we have seen no claim from it that the accusations are incorrect. More detail is given </w:t>
      </w:r>
      <w:r w:rsidR="008F078E" w:rsidRPr="00BC735E">
        <w:rPr>
          <w:rFonts w:ascii="Arial" w:eastAsia="Times New Roman" w:hAnsi="Arial" w:cs="Arial"/>
          <w:color w:val="000000" w:themeColor="text1"/>
        </w:rPr>
        <w:t xml:space="preserve">by </w:t>
      </w:r>
      <w:proofErr w:type="spellStart"/>
      <w:r w:rsidR="008F078E" w:rsidRPr="00BC735E">
        <w:rPr>
          <w:rFonts w:ascii="Arial" w:eastAsia="Times New Roman" w:hAnsi="Arial" w:cs="Arial"/>
          <w:color w:val="000000" w:themeColor="text1"/>
        </w:rPr>
        <w:t>Mediapart</w:t>
      </w:r>
      <w:proofErr w:type="spellEnd"/>
      <w:r w:rsidR="008F078E" w:rsidRPr="00BC735E">
        <w:rPr>
          <w:rStyle w:val="FootnoteReference"/>
          <w:rFonts w:ascii="Arial" w:eastAsia="Times New Roman" w:hAnsi="Arial" w:cs="Arial"/>
          <w:color w:val="000000" w:themeColor="text1"/>
        </w:rPr>
        <w:footnoteReference w:id="11"/>
      </w:r>
      <w:r w:rsidR="008F078E" w:rsidRPr="00BC735E">
        <w:rPr>
          <w:rFonts w:ascii="Arial" w:eastAsia="Times New Roman" w:hAnsi="Arial" w:cs="Arial"/>
          <w:color w:val="000000" w:themeColor="text1"/>
        </w:rPr>
        <w:t xml:space="preserve">and </w:t>
      </w:r>
      <w:r w:rsidR="00DA5E55" w:rsidRPr="00BC735E">
        <w:rPr>
          <w:rFonts w:ascii="Arial" w:eastAsia="Times New Roman" w:hAnsi="Arial" w:cs="Arial"/>
          <w:color w:val="000000" w:themeColor="text1"/>
        </w:rPr>
        <w:t>in English</w:t>
      </w:r>
      <w:r w:rsidR="00C178D5" w:rsidRPr="00BC735E">
        <w:rPr>
          <w:rFonts w:ascii="Arial" w:eastAsia="Times New Roman" w:hAnsi="Arial" w:cs="Arial"/>
          <w:color w:val="000000" w:themeColor="text1"/>
        </w:rPr>
        <w:t xml:space="preserve"> by a website </w:t>
      </w:r>
      <w:r w:rsidR="008F078E" w:rsidRPr="00BC735E">
        <w:rPr>
          <w:rFonts w:ascii="Arial" w:eastAsia="Times New Roman" w:hAnsi="Arial" w:cs="Arial"/>
          <w:color w:val="000000" w:themeColor="text1"/>
        </w:rPr>
        <w:t xml:space="preserve">recognising </w:t>
      </w:r>
      <w:r w:rsidR="00867D93" w:rsidRPr="00BC735E">
        <w:rPr>
          <w:rFonts w:ascii="Arial" w:eastAsia="Times New Roman" w:hAnsi="Arial" w:cs="Arial"/>
          <w:color w:val="000000" w:themeColor="text1"/>
        </w:rPr>
        <w:t xml:space="preserve">its nomination in 2018 </w:t>
      </w:r>
      <w:r w:rsidR="009E14EB" w:rsidRPr="00BC735E">
        <w:rPr>
          <w:rFonts w:ascii="Arial" w:eastAsia="Times New Roman" w:hAnsi="Arial" w:cs="Arial"/>
          <w:color w:val="000000" w:themeColor="text1"/>
        </w:rPr>
        <w:t xml:space="preserve">for an </w:t>
      </w:r>
      <w:r w:rsidR="008F078E" w:rsidRPr="00BC735E">
        <w:rPr>
          <w:rFonts w:ascii="Arial" w:eastAsia="Times New Roman" w:hAnsi="Arial" w:cs="Arial"/>
          <w:color w:val="000000" w:themeColor="text1"/>
        </w:rPr>
        <w:t>Investigative Reporting Award</w:t>
      </w:r>
      <w:r w:rsidR="00032CAA" w:rsidRPr="00BC735E">
        <w:rPr>
          <w:rStyle w:val="FootnoteReference"/>
          <w:rFonts w:ascii="Arial" w:eastAsia="Times New Roman" w:hAnsi="Arial" w:cs="Arial"/>
          <w:color w:val="000000" w:themeColor="text1"/>
        </w:rPr>
        <w:footnoteReference w:id="12"/>
      </w:r>
      <w:r w:rsidRPr="00BC735E">
        <w:rPr>
          <w:rFonts w:ascii="Arial" w:eastAsia="Times New Roman" w:hAnsi="Arial" w:cs="Arial"/>
          <w:color w:val="000000" w:themeColor="text1"/>
        </w:rPr>
        <w:t xml:space="preserve"> a</w:t>
      </w:r>
      <w:r w:rsidR="009E14EB" w:rsidRPr="00BC735E">
        <w:rPr>
          <w:rFonts w:ascii="Arial" w:eastAsia="Times New Roman" w:hAnsi="Arial" w:cs="Arial"/>
          <w:color w:val="000000" w:themeColor="text1"/>
        </w:rPr>
        <w:t>s well</w:t>
      </w:r>
      <w:r w:rsidRPr="00BC735E">
        <w:rPr>
          <w:rFonts w:ascii="Arial" w:eastAsia="Times New Roman" w:hAnsi="Arial" w:cs="Arial"/>
          <w:color w:val="000000" w:themeColor="text1"/>
        </w:rPr>
        <w:t xml:space="preserve"> a</w:t>
      </w:r>
      <w:r w:rsidR="009E14EB"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w:t>
      </w:r>
      <w:r w:rsidR="00D22976" w:rsidRPr="00BC735E">
        <w:rPr>
          <w:rFonts w:ascii="Arial" w:eastAsia="Times New Roman" w:hAnsi="Arial" w:cs="Arial"/>
          <w:color w:val="000000" w:themeColor="text1"/>
        </w:rPr>
        <w:t xml:space="preserve">in </w:t>
      </w:r>
      <w:r w:rsidR="009E14EB" w:rsidRPr="00BC735E">
        <w:rPr>
          <w:rFonts w:ascii="Arial" w:eastAsia="Times New Roman" w:hAnsi="Arial" w:cs="Arial"/>
          <w:color w:val="000000" w:themeColor="text1"/>
        </w:rPr>
        <w:t xml:space="preserve">a </w:t>
      </w:r>
      <w:r w:rsidRPr="00BC735E">
        <w:rPr>
          <w:rFonts w:ascii="Arial" w:eastAsia="Times New Roman" w:hAnsi="Arial" w:cs="Arial"/>
          <w:color w:val="000000" w:themeColor="text1"/>
        </w:rPr>
        <w:t xml:space="preserve">book, </w:t>
      </w:r>
      <w:r w:rsidRPr="00BC735E">
        <w:rPr>
          <w:rFonts w:ascii="Arial" w:eastAsia="Times New Roman" w:hAnsi="Arial" w:cs="Arial"/>
          <w:i/>
          <w:iCs/>
          <w:color w:val="000000" w:themeColor="text1"/>
        </w:rPr>
        <w:t xml:space="preserve">La </w:t>
      </w:r>
      <w:proofErr w:type="spellStart"/>
      <w:r w:rsidRPr="00BC735E">
        <w:rPr>
          <w:rFonts w:ascii="Arial" w:eastAsia="Times New Roman" w:hAnsi="Arial" w:cs="Arial"/>
          <w:i/>
          <w:iCs/>
          <w:color w:val="000000" w:themeColor="text1"/>
        </w:rPr>
        <w:t>Mécanique</w:t>
      </w:r>
      <w:proofErr w:type="spellEnd"/>
      <w:r w:rsidRPr="00BC735E">
        <w:rPr>
          <w:rFonts w:ascii="Arial" w:eastAsia="Times New Roman" w:hAnsi="Arial" w:cs="Arial"/>
          <w:i/>
          <w:iCs/>
          <w:color w:val="000000" w:themeColor="text1"/>
        </w:rPr>
        <w:t xml:space="preserve"> du Silence</w:t>
      </w:r>
      <w:r w:rsidRPr="00BC735E">
        <w:rPr>
          <w:rFonts w:ascii="Arial" w:eastAsia="Times New Roman" w:hAnsi="Arial" w:cs="Arial"/>
          <w:color w:val="000000" w:themeColor="text1"/>
        </w:rPr>
        <w:t xml:space="preserve"> by J C </w:t>
      </w:r>
      <w:proofErr w:type="spellStart"/>
      <w:r w:rsidRPr="00BC735E">
        <w:rPr>
          <w:rFonts w:ascii="Arial" w:eastAsia="Times New Roman" w:hAnsi="Arial" w:cs="Arial"/>
          <w:color w:val="000000" w:themeColor="text1"/>
        </w:rPr>
        <w:t>Lattès</w:t>
      </w:r>
      <w:proofErr w:type="spellEnd"/>
      <w:r w:rsidRPr="00BC735E">
        <w:rPr>
          <w:rFonts w:ascii="Arial" w:eastAsia="Times New Roman" w:hAnsi="Arial" w:cs="Arial"/>
          <w:color w:val="000000" w:themeColor="text1"/>
        </w:rPr>
        <w:t>.</w:t>
      </w:r>
    </w:p>
    <w:p w14:paraId="351D6BCD" w14:textId="04B5F66E" w:rsidR="00F06E4E" w:rsidRPr="00BC735E" w:rsidRDefault="00324F42"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And </w:t>
      </w:r>
      <w:r w:rsidR="00762BB3" w:rsidRPr="00BC735E">
        <w:rPr>
          <w:rFonts w:ascii="Arial" w:eastAsia="Times New Roman" w:hAnsi="Arial" w:cs="Arial"/>
          <w:bCs/>
          <w:color w:val="000000" w:themeColor="text1"/>
        </w:rPr>
        <w:t xml:space="preserve">we are almost certain that </w:t>
      </w:r>
      <w:r w:rsidR="00321463" w:rsidRPr="00BC735E">
        <w:rPr>
          <w:rFonts w:ascii="Arial" w:eastAsia="Times New Roman" w:hAnsi="Arial" w:cs="Arial"/>
          <w:bCs/>
          <w:color w:val="000000" w:themeColor="text1"/>
        </w:rPr>
        <w:t xml:space="preserve">the above list </w:t>
      </w:r>
      <w:r w:rsidR="00F913CA" w:rsidRPr="00BC735E">
        <w:rPr>
          <w:rFonts w:ascii="Arial" w:eastAsia="Times New Roman" w:hAnsi="Arial" w:cs="Arial"/>
          <w:bCs/>
          <w:color w:val="000000" w:themeColor="text1"/>
        </w:rPr>
        <w:t xml:space="preserve">of </w:t>
      </w:r>
      <w:r w:rsidR="00025236" w:rsidRPr="00BC735E">
        <w:rPr>
          <w:rFonts w:ascii="Arial" w:eastAsia="Times New Roman" w:hAnsi="Arial" w:cs="Arial"/>
          <w:bCs/>
          <w:color w:val="000000" w:themeColor="text1"/>
        </w:rPr>
        <w:t xml:space="preserve">bishops failing to </w:t>
      </w:r>
      <w:r w:rsidR="000270EE" w:rsidRPr="00BC735E">
        <w:rPr>
          <w:rFonts w:ascii="Arial" w:eastAsia="Times New Roman" w:hAnsi="Arial" w:cs="Arial"/>
          <w:bCs/>
          <w:color w:val="000000" w:themeColor="text1"/>
        </w:rPr>
        <w:t xml:space="preserve">report as the criminal law requires </w:t>
      </w:r>
      <w:r w:rsidR="00321463" w:rsidRPr="00BC735E">
        <w:rPr>
          <w:rFonts w:ascii="Arial" w:eastAsia="Times New Roman" w:hAnsi="Arial" w:cs="Arial"/>
          <w:bCs/>
          <w:color w:val="000000" w:themeColor="text1"/>
        </w:rPr>
        <w:t xml:space="preserve">is incomplete. </w:t>
      </w:r>
      <w:r w:rsidR="0071474E" w:rsidRPr="00BC735E">
        <w:rPr>
          <w:rFonts w:ascii="Arial" w:eastAsia="Times New Roman" w:hAnsi="Arial" w:cs="Arial"/>
          <w:bCs/>
          <w:color w:val="000000" w:themeColor="text1"/>
        </w:rPr>
        <w:t xml:space="preserve">A priest </w:t>
      </w:r>
      <w:r w:rsidR="00D16874" w:rsidRPr="00BC735E">
        <w:rPr>
          <w:rFonts w:ascii="Arial" w:eastAsia="Times New Roman" w:hAnsi="Arial" w:cs="Arial"/>
          <w:bCs/>
          <w:color w:val="000000" w:themeColor="text1"/>
        </w:rPr>
        <w:t xml:space="preserve">named </w:t>
      </w:r>
      <w:proofErr w:type="spellStart"/>
      <w:r w:rsidR="00D16874" w:rsidRPr="00BC735E">
        <w:rPr>
          <w:rFonts w:ascii="Arial" w:eastAsia="Times New Roman" w:hAnsi="Arial" w:cs="Arial"/>
          <w:bCs/>
          <w:color w:val="000000" w:themeColor="text1"/>
        </w:rPr>
        <w:t>Matassoli</w:t>
      </w:r>
      <w:proofErr w:type="spellEnd"/>
      <w:r w:rsidR="00D16874" w:rsidRPr="00BC735E">
        <w:rPr>
          <w:rFonts w:ascii="Arial" w:eastAsia="Times New Roman" w:hAnsi="Arial" w:cs="Arial"/>
          <w:bCs/>
          <w:color w:val="000000" w:themeColor="text1"/>
        </w:rPr>
        <w:t xml:space="preserve"> </w:t>
      </w:r>
      <w:r w:rsidR="001367B9" w:rsidRPr="00BC735E">
        <w:rPr>
          <w:rFonts w:ascii="Arial" w:eastAsia="Times New Roman" w:hAnsi="Arial" w:cs="Arial"/>
          <w:bCs/>
          <w:color w:val="000000" w:themeColor="text1"/>
        </w:rPr>
        <w:t xml:space="preserve">allegedly </w:t>
      </w:r>
      <w:r w:rsidR="0049711F" w:rsidRPr="00BC735E">
        <w:rPr>
          <w:rFonts w:ascii="Arial" w:eastAsia="Times New Roman" w:hAnsi="Arial" w:cs="Arial"/>
          <w:bCs/>
          <w:color w:val="000000" w:themeColor="text1"/>
        </w:rPr>
        <w:t>died</w:t>
      </w:r>
      <w:r w:rsidR="001367B9" w:rsidRPr="00BC735E">
        <w:rPr>
          <w:rFonts w:ascii="Arial" w:eastAsia="Times New Roman" w:hAnsi="Arial" w:cs="Arial"/>
          <w:bCs/>
          <w:color w:val="000000" w:themeColor="text1"/>
        </w:rPr>
        <w:t xml:space="preserve"> </w:t>
      </w:r>
      <w:r w:rsidR="00262277" w:rsidRPr="00BC735E">
        <w:rPr>
          <w:rFonts w:ascii="Arial" w:eastAsia="Times New Roman" w:hAnsi="Arial" w:cs="Arial"/>
          <w:bCs/>
          <w:color w:val="000000" w:themeColor="text1"/>
        </w:rPr>
        <w:t xml:space="preserve">in 2019 </w:t>
      </w:r>
      <w:r w:rsidR="00594192" w:rsidRPr="00BC735E">
        <w:rPr>
          <w:rFonts w:ascii="Arial" w:eastAsia="Times New Roman" w:hAnsi="Arial" w:cs="Arial"/>
          <w:bCs/>
          <w:color w:val="000000" w:themeColor="text1"/>
        </w:rPr>
        <w:t xml:space="preserve">in France </w:t>
      </w:r>
      <w:r w:rsidR="00464444" w:rsidRPr="00BC735E">
        <w:rPr>
          <w:rFonts w:ascii="Arial" w:eastAsia="Times New Roman" w:hAnsi="Arial" w:cs="Arial"/>
          <w:bCs/>
          <w:color w:val="000000" w:themeColor="text1"/>
        </w:rPr>
        <w:t xml:space="preserve">by the </w:t>
      </w:r>
      <w:r w:rsidR="0092507A" w:rsidRPr="00BC735E">
        <w:rPr>
          <w:rFonts w:ascii="Arial" w:eastAsia="Times New Roman" w:hAnsi="Arial" w:cs="Arial"/>
          <w:bCs/>
          <w:color w:val="000000" w:themeColor="text1"/>
        </w:rPr>
        <w:t>actions</w:t>
      </w:r>
      <w:r w:rsidR="00464444" w:rsidRPr="00BC735E">
        <w:rPr>
          <w:rFonts w:ascii="Arial" w:eastAsia="Times New Roman" w:hAnsi="Arial" w:cs="Arial"/>
          <w:bCs/>
          <w:color w:val="000000" w:themeColor="text1"/>
        </w:rPr>
        <w:t xml:space="preserve"> </w:t>
      </w:r>
      <w:r w:rsidR="00B92688" w:rsidRPr="00BC735E">
        <w:rPr>
          <w:rFonts w:ascii="Arial" w:eastAsia="Times New Roman" w:hAnsi="Arial" w:cs="Arial"/>
          <w:bCs/>
          <w:color w:val="000000" w:themeColor="text1"/>
        </w:rPr>
        <w:t xml:space="preserve">of </w:t>
      </w:r>
      <w:r w:rsidR="00C24F27" w:rsidRPr="00BC735E">
        <w:rPr>
          <w:rFonts w:ascii="Arial" w:eastAsia="Times New Roman" w:hAnsi="Arial" w:cs="Arial"/>
          <w:bCs/>
          <w:color w:val="000000" w:themeColor="text1"/>
        </w:rPr>
        <w:t>a y</w:t>
      </w:r>
      <w:r w:rsidR="00025236" w:rsidRPr="00BC735E">
        <w:rPr>
          <w:rFonts w:ascii="Arial" w:eastAsia="Times New Roman" w:hAnsi="Arial" w:cs="Arial"/>
          <w:bCs/>
          <w:color w:val="000000" w:themeColor="text1"/>
        </w:rPr>
        <w:t>ou</w:t>
      </w:r>
      <w:r w:rsidR="00C24F27" w:rsidRPr="00BC735E">
        <w:rPr>
          <w:rFonts w:ascii="Arial" w:eastAsia="Times New Roman" w:hAnsi="Arial" w:cs="Arial"/>
          <w:bCs/>
          <w:color w:val="000000" w:themeColor="text1"/>
        </w:rPr>
        <w:t xml:space="preserve">ng man </w:t>
      </w:r>
      <w:r w:rsidR="00140EDC" w:rsidRPr="00BC735E">
        <w:rPr>
          <w:rFonts w:ascii="Arial" w:eastAsia="Times New Roman" w:hAnsi="Arial" w:cs="Arial"/>
          <w:bCs/>
          <w:color w:val="000000" w:themeColor="text1"/>
        </w:rPr>
        <w:t xml:space="preserve">who </w:t>
      </w:r>
      <w:r w:rsidR="006D0626" w:rsidRPr="00BC735E">
        <w:rPr>
          <w:rFonts w:ascii="Arial" w:eastAsia="Times New Roman" w:hAnsi="Arial" w:cs="Arial"/>
          <w:bCs/>
          <w:color w:val="000000" w:themeColor="text1"/>
        </w:rPr>
        <w:t>the priest</w:t>
      </w:r>
      <w:r w:rsidR="00C24F27" w:rsidRPr="00BC735E">
        <w:rPr>
          <w:rFonts w:ascii="Arial" w:eastAsia="Times New Roman" w:hAnsi="Arial" w:cs="Arial"/>
          <w:bCs/>
          <w:color w:val="000000" w:themeColor="text1"/>
        </w:rPr>
        <w:t xml:space="preserve"> had allegedly abused. </w:t>
      </w:r>
      <w:r w:rsidR="00FC18B9" w:rsidRPr="00BC735E">
        <w:rPr>
          <w:rFonts w:ascii="Arial" w:eastAsia="Times New Roman" w:hAnsi="Arial" w:cs="Arial"/>
          <w:bCs/>
          <w:color w:val="000000" w:themeColor="text1"/>
        </w:rPr>
        <w:t>The young man</w:t>
      </w:r>
      <w:r w:rsidR="00E85DCA" w:rsidRPr="00BC735E">
        <w:rPr>
          <w:rFonts w:ascii="Arial" w:eastAsia="Times New Roman" w:hAnsi="Arial" w:cs="Arial"/>
          <w:bCs/>
          <w:color w:val="000000" w:themeColor="text1"/>
        </w:rPr>
        <w:t>’s</w:t>
      </w:r>
      <w:r w:rsidR="00FC18B9" w:rsidRPr="00BC735E">
        <w:rPr>
          <w:rFonts w:ascii="Arial" w:eastAsia="Times New Roman" w:hAnsi="Arial" w:cs="Arial"/>
          <w:bCs/>
          <w:color w:val="000000" w:themeColor="text1"/>
        </w:rPr>
        <w:t xml:space="preserve"> </w:t>
      </w:r>
      <w:r w:rsidR="003E0AE0" w:rsidRPr="00BC735E">
        <w:rPr>
          <w:rFonts w:ascii="Arial" w:eastAsia="Times New Roman" w:hAnsi="Arial" w:cs="Arial"/>
          <w:bCs/>
          <w:color w:val="000000" w:themeColor="text1"/>
        </w:rPr>
        <w:t xml:space="preserve">father had been abused by </w:t>
      </w:r>
      <w:r w:rsidR="0061182C" w:rsidRPr="00BC735E">
        <w:rPr>
          <w:rFonts w:ascii="Arial" w:eastAsia="Times New Roman" w:hAnsi="Arial" w:cs="Arial"/>
          <w:bCs/>
          <w:color w:val="000000" w:themeColor="text1"/>
        </w:rPr>
        <w:t>the</w:t>
      </w:r>
      <w:r w:rsidR="003E0AE0" w:rsidRPr="00BC735E">
        <w:rPr>
          <w:rFonts w:ascii="Arial" w:eastAsia="Times New Roman" w:hAnsi="Arial" w:cs="Arial"/>
          <w:bCs/>
          <w:color w:val="000000" w:themeColor="text1"/>
        </w:rPr>
        <w:t xml:space="preserve"> same priest and </w:t>
      </w:r>
      <w:r w:rsidR="003F611B" w:rsidRPr="00BC735E">
        <w:rPr>
          <w:rFonts w:ascii="Arial" w:eastAsia="Times New Roman" w:hAnsi="Arial" w:cs="Arial"/>
          <w:bCs/>
          <w:color w:val="000000" w:themeColor="text1"/>
        </w:rPr>
        <w:t xml:space="preserve">his grandfather had committed suicide when he learned about this. </w:t>
      </w:r>
      <w:r w:rsidR="001F7025" w:rsidRPr="00BC735E">
        <w:rPr>
          <w:rFonts w:ascii="Arial" w:eastAsia="Times New Roman" w:hAnsi="Arial" w:cs="Arial"/>
          <w:bCs/>
          <w:color w:val="000000" w:themeColor="text1"/>
        </w:rPr>
        <w:t xml:space="preserve">The young man </w:t>
      </w:r>
      <w:r w:rsidR="00E91747" w:rsidRPr="00BC735E">
        <w:rPr>
          <w:rFonts w:ascii="Arial" w:eastAsia="Times New Roman" w:hAnsi="Arial" w:cs="Arial"/>
          <w:bCs/>
          <w:color w:val="000000" w:themeColor="text1"/>
        </w:rPr>
        <w:t xml:space="preserve">reportedly </w:t>
      </w:r>
      <w:r w:rsidR="001F7025" w:rsidRPr="00BC735E">
        <w:rPr>
          <w:rFonts w:ascii="Arial" w:eastAsia="Times New Roman" w:hAnsi="Arial" w:cs="Arial"/>
          <w:bCs/>
          <w:color w:val="000000" w:themeColor="text1"/>
        </w:rPr>
        <w:t xml:space="preserve">has </w:t>
      </w:r>
      <w:r w:rsidR="00E91747" w:rsidRPr="00BC735E">
        <w:rPr>
          <w:rFonts w:ascii="Arial" w:eastAsia="Times New Roman" w:hAnsi="Arial" w:cs="Arial"/>
          <w:bCs/>
          <w:color w:val="000000" w:themeColor="text1"/>
        </w:rPr>
        <w:t>mental problems.</w:t>
      </w:r>
      <w:r w:rsidR="00AB2B57" w:rsidRPr="00BC735E">
        <w:rPr>
          <w:rFonts w:ascii="Arial" w:eastAsia="Times New Roman" w:hAnsi="Arial" w:cs="Arial"/>
          <w:bCs/>
          <w:color w:val="000000" w:themeColor="text1"/>
        </w:rPr>
        <w:br/>
      </w:r>
      <w:r w:rsidR="00B51AE4" w:rsidRPr="00BC735E">
        <w:rPr>
          <w:rFonts w:ascii="Arial" w:eastAsia="Times New Roman" w:hAnsi="Arial" w:cs="Arial"/>
          <w:bCs/>
          <w:color w:val="000000" w:themeColor="text1"/>
        </w:rPr>
        <w:t xml:space="preserve">This article alleges that </w:t>
      </w:r>
      <w:r w:rsidR="00144303" w:rsidRPr="00BC735E">
        <w:rPr>
          <w:rFonts w:ascii="Arial" w:eastAsia="Times New Roman" w:hAnsi="Arial" w:cs="Arial"/>
          <w:bCs/>
          <w:color w:val="000000" w:themeColor="text1"/>
        </w:rPr>
        <w:t>the Bishop of Bayeu</w:t>
      </w:r>
      <w:r w:rsidR="005E70B1" w:rsidRPr="00BC735E">
        <w:rPr>
          <w:rFonts w:ascii="Arial" w:eastAsia="Times New Roman" w:hAnsi="Arial" w:cs="Arial"/>
          <w:bCs/>
          <w:color w:val="000000" w:themeColor="text1"/>
        </w:rPr>
        <w:t>x</w:t>
      </w:r>
      <w:r w:rsidR="00144303" w:rsidRPr="00BC735E">
        <w:rPr>
          <w:rFonts w:ascii="Arial" w:eastAsia="Times New Roman" w:hAnsi="Arial" w:cs="Arial"/>
          <w:bCs/>
          <w:color w:val="000000" w:themeColor="text1"/>
        </w:rPr>
        <w:t xml:space="preserve"> and his two pre</w:t>
      </w:r>
      <w:r w:rsidR="009777B9" w:rsidRPr="00BC735E">
        <w:rPr>
          <w:rFonts w:ascii="Arial" w:eastAsia="Times New Roman" w:hAnsi="Arial" w:cs="Arial"/>
          <w:bCs/>
          <w:color w:val="000000" w:themeColor="text1"/>
        </w:rPr>
        <w:t>de</w:t>
      </w:r>
      <w:r w:rsidR="00144303" w:rsidRPr="00BC735E">
        <w:rPr>
          <w:rFonts w:ascii="Arial" w:eastAsia="Times New Roman" w:hAnsi="Arial" w:cs="Arial"/>
          <w:bCs/>
          <w:color w:val="000000" w:themeColor="text1"/>
        </w:rPr>
        <w:t xml:space="preserve">cessors </w:t>
      </w:r>
      <w:r w:rsidR="009777B9" w:rsidRPr="00BC735E">
        <w:rPr>
          <w:rFonts w:ascii="Arial" w:eastAsia="Times New Roman" w:hAnsi="Arial" w:cs="Arial"/>
          <w:bCs/>
          <w:color w:val="000000" w:themeColor="text1"/>
        </w:rPr>
        <w:t xml:space="preserve">had not </w:t>
      </w:r>
      <w:r w:rsidR="00C3492C" w:rsidRPr="00BC735E">
        <w:rPr>
          <w:rFonts w:ascii="Arial" w:eastAsia="Times New Roman" w:hAnsi="Arial" w:cs="Arial"/>
          <w:bCs/>
          <w:color w:val="000000" w:themeColor="text1"/>
        </w:rPr>
        <w:t>reported the abuse</w:t>
      </w:r>
      <w:r w:rsidR="00AE4718" w:rsidRPr="00BC735E">
        <w:rPr>
          <w:rFonts w:ascii="Arial" w:eastAsia="Times New Roman" w:hAnsi="Arial" w:cs="Arial"/>
          <w:bCs/>
          <w:color w:val="000000" w:themeColor="text1"/>
        </w:rPr>
        <w:t xml:space="preserve"> by </w:t>
      </w:r>
      <w:proofErr w:type="spellStart"/>
      <w:r w:rsidR="00AE4718" w:rsidRPr="00BC735E">
        <w:rPr>
          <w:rFonts w:ascii="Arial" w:eastAsia="Times New Roman" w:hAnsi="Arial" w:cs="Arial"/>
          <w:bCs/>
          <w:color w:val="000000" w:themeColor="text1"/>
        </w:rPr>
        <w:t>Matassoli</w:t>
      </w:r>
      <w:proofErr w:type="spellEnd"/>
      <w:r w:rsidR="00C3492C" w:rsidRPr="00BC735E">
        <w:rPr>
          <w:rFonts w:ascii="Arial" w:eastAsia="Times New Roman" w:hAnsi="Arial" w:cs="Arial"/>
          <w:bCs/>
          <w:color w:val="000000" w:themeColor="text1"/>
        </w:rPr>
        <w:t xml:space="preserve"> as they were required to do </w:t>
      </w:r>
      <w:r w:rsidR="005E70B1" w:rsidRPr="00BC735E">
        <w:rPr>
          <w:rFonts w:ascii="Arial" w:eastAsia="Times New Roman" w:hAnsi="Arial" w:cs="Arial"/>
          <w:bCs/>
          <w:color w:val="000000" w:themeColor="text1"/>
        </w:rPr>
        <w:t>under the law.</w:t>
      </w:r>
      <w:r w:rsidR="0061182C" w:rsidRPr="00BC735E">
        <w:rPr>
          <w:rStyle w:val="FootnoteReference"/>
          <w:rFonts w:ascii="Arial" w:eastAsia="Times New Roman" w:hAnsi="Arial" w:cs="Arial"/>
          <w:bCs/>
          <w:color w:val="000000" w:themeColor="text1"/>
        </w:rPr>
        <w:footnoteReference w:id="13"/>
      </w:r>
      <w:r w:rsidR="005E70B1" w:rsidRPr="00BC735E">
        <w:rPr>
          <w:rFonts w:ascii="Arial" w:eastAsia="Times New Roman" w:hAnsi="Arial" w:cs="Arial"/>
          <w:bCs/>
          <w:color w:val="000000" w:themeColor="text1"/>
        </w:rPr>
        <w:t xml:space="preserve"> </w:t>
      </w:r>
      <w:r w:rsidR="00A8192E" w:rsidRPr="00BC735E">
        <w:rPr>
          <w:rFonts w:ascii="Arial" w:eastAsia="Times New Roman" w:hAnsi="Arial" w:cs="Arial"/>
          <w:bCs/>
          <w:color w:val="000000" w:themeColor="text1"/>
        </w:rPr>
        <w:t xml:space="preserve">Had they done so, </w:t>
      </w:r>
      <w:r w:rsidR="00AA256D" w:rsidRPr="00BC735E">
        <w:rPr>
          <w:rFonts w:ascii="Arial" w:eastAsia="Times New Roman" w:hAnsi="Arial" w:cs="Arial"/>
          <w:bCs/>
          <w:color w:val="000000" w:themeColor="text1"/>
        </w:rPr>
        <w:t xml:space="preserve">it is likely </w:t>
      </w:r>
      <w:r w:rsidR="00A8192E" w:rsidRPr="00BC735E">
        <w:rPr>
          <w:rFonts w:ascii="Arial" w:eastAsia="Times New Roman" w:hAnsi="Arial" w:cs="Arial"/>
          <w:bCs/>
          <w:color w:val="000000" w:themeColor="text1"/>
        </w:rPr>
        <w:t xml:space="preserve">many of these tragedies </w:t>
      </w:r>
      <w:r w:rsidR="007A4EFE" w:rsidRPr="00BC735E">
        <w:rPr>
          <w:rFonts w:ascii="Arial" w:eastAsia="Times New Roman" w:hAnsi="Arial" w:cs="Arial"/>
          <w:bCs/>
          <w:color w:val="000000" w:themeColor="text1"/>
        </w:rPr>
        <w:t>w</w:t>
      </w:r>
      <w:r w:rsidR="00AA256D" w:rsidRPr="00BC735E">
        <w:rPr>
          <w:rFonts w:ascii="Arial" w:eastAsia="Times New Roman" w:hAnsi="Arial" w:cs="Arial"/>
          <w:bCs/>
          <w:color w:val="000000" w:themeColor="text1"/>
        </w:rPr>
        <w:t xml:space="preserve">ould have been avoided. </w:t>
      </w:r>
      <w:r w:rsidR="007A4EFE" w:rsidRPr="00BC735E">
        <w:rPr>
          <w:rFonts w:ascii="Arial" w:eastAsia="Times New Roman" w:hAnsi="Arial" w:cs="Arial"/>
          <w:bCs/>
          <w:color w:val="000000" w:themeColor="text1"/>
        </w:rPr>
        <w:t>Crucially</w:t>
      </w:r>
      <w:r w:rsidR="00DB1912" w:rsidRPr="00BC735E">
        <w:rPr>
          <w:rFonts w:ascii="Arial" w:eastAsia="Times New Roman" w:hAnsi="Arial" w:cs="Arial"/>
          <w:bCs/>
          <w:color w:val="000000" w:themeColor="text1"/>
        </w:rPr>
        <w:t>,</w:t>
      </w:r>
      <w:r w:rsidR="007A4EFE" w:rsidRPr="00BC735E">
        <w:rPr>
          <w:rFonts w:ascii="Arial" w:eastAsia="Times New Roman" w:hAnsi="Arial" w:cs="Arial"/>
          <w:bCs/>
          <w:color w:val="000000" w:themeColor="text1"/>
        </w:rPr>
        <w:t xml:space="preserve"> n</w:t>
      </w:r>
      <w:r w:rsidR="0051524B" w:rsidRPr="00BC735E">
        <w:rPr>
          <w:rFonts w:ascii="Arial" w:eastAsia="Times New Roman" w:hAnsi="Arial" w:cs="Arial"/>
          <w:bCs/>
          <w:color w:val="000000" w:themeColor="text1"/>
        </w:rPr>
        <w:t>one</w:t>
      </w:r>
      <w:r w:rsidR="007A4EFE" w:rsidRPr="00BC735E">
        <w:rPr>
          <w:rFonts w:ascii="Arial" w:eastAsia="Times New Roman" w:hAnsi="Arial" w:cs="Arial"/>
          <w:bCs/>
          <w:color w:val="000000" w:themeColor="text1"/>
        </w:rPr>
        <w:t xml:space="preserve"> of the </w:t>
      </w:r>
      <w:r w:rsidR="0051524B" w:rsidRPr="00BC735E">
        <w:rPr>
          <w:rFonts w:ascii="Arial" w:eastAsia="Times New Roman" w:hAnsi="Arial" w:cs="Arial"/>
          <w:bCs/>
          <w:color w:val="000000" w:themeColor="text1"/>
        </w:rPr>
        <w:t xml:space="preserve">three bishops appears on the </w:t>
      </w:r>
      <w:r w:rsidR="00EE0475" w:rsidRPr="00BC735E">
        <w:rPr>
          <w:rFonts w:ascii="Arial" w:eastAsia="Times New Roman" w:hAnsi="Arial" w:cs="Arial"/>
          <w:bCs/>
          <w:color w:val="000000" w:themeColor="text1"/>
        </w:rPr>
        <w:t xml:space="preserve">list of </w:t>
      </w:r>
      <w:r w:rsidR="00F151DF" w:rsidRPr="00BC735E">
        <w:rPr>
          <w:rFonts w:ascii="Arial" w:eastAsia="Times New Roman" w:hAnsi="Arial" w:cs="Arial"/>
          <w:bCs/>
          <w:color w:val="000000" w:themeColor="text1"/>
        </w:rPr>
        <w:t xml:space="preserve">25 </w:t>
      </w:r>
      <w:r w:rsidR="00272D80" w:rsidRPr="00BC735E">
        <w:rPr>
          <w:rFonts w:ascii="Arial" w:eastAsia="Times New Roman" w:hAnsi="Arial" w:cs="Arial"/>
          <w:bCs/>
          <w:color w:val="000000" w:themeColor="text1"/>
        </w:rPr>
        <w:t>bishops referred to above.</w:t>
      </w:r>
    </w:p>
    <w:p w14:paraId="61B9169F" w14:textId="5325938D" w:rsidR="00BA6C0B" w:rsidRPr="00BC735E" w:rsidRDefault="00132345"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France’s law on </w:t>
      </w:r>
      <w:r w:rsidR="008D3278" w:rsidRPr="00BC735E">
        <w:rPr>
          <w:rFonts w:ascii="Arial" w:eastAsia="Times New Roman" w:hAnsi="Arial" w:cs="Arial"/>
          <w:bCs/>
          <w:color w:val="000000" w:themeColor="text1"/>
        </w:rPr>
        <w:t xml:space="preserve">the requirement of citizens to </w:t>
      </w:r>
      <w:r w:rsidR="005F30DA" w:rsidRPr="00BC735E">
        <w:rPr>
          <w:rFonts w:ascii="Arial" w:eastAsia="Times New Roman" w:hAnsi="Arial" w:cs="Arial"/>
          <w:bCs/>
          <w:color w:val="000000" w:themeColor="text1"/>
        </w:rPr>
        <w:t>repo</w:t>
      </w:r>
      <w:r w:rsidR="008D3278" w:rsidRPr="00BC735E">
        <w:rPr>
          <w:rFonts w:ascii="Arial" w:eastAsia="Times New Roman" w:hAnsi="Arial" w:cs="Arial"/>
          <w:bCs/>
          <w:color w:val="000000" w:themeColor="text1"/>
        </w:rPr>
        <w:t>rt</w:t>
      </w:r>
      <w:r w:rsidR="005F30DA" w:rsidRPr="00BC735E">
        <w:rPr>
          <w:rFonts w:ascii="Arial" w:eastAsia="Times New Roman" w:hAnsi="Arial" w:cs="Arial"/>
          <w:bCs/>
          <w:color w:val="000000" w:themeColor="text1"/>
        </w:rPr>
        <w:t xml:space="preserve"> </w:t>
      </w:r>
      <w:r w:rsidR="008D3278" w:rsidRPr="00BC735E">
        <w:rPr>
          <w:rFonts w:ascii="Arial" w:eastAsia="Times New Roman" w:hAnsi="Arial" w:cs="Arial"/>
          <w:bCs/>
          <w:color w:val="000000" w:themeColor="text1"/>
        </w:rPr>
        <w:t>serious</w:t>
      </w:r>
      <w:r w:rsidR="005F30DA" w:rsidRPr="00BC735E">
        <w:rPr>
          <w:rFonts w:ascii="Arial" w:eastAsia="Times New Roman" w:hAnsi="Arial" w:cs="Arial"/>
          <w:bCs/>
          <w:color w:val="000000" w:themeColor="text1"/>
        </w:rPr>
        <w:t xml:space="preserve"> crim</w:t>
      </w:r>
      <w:r w:rsidR="008D3278" w:rsidRPr="00BC735E">
        <w:rPr>
          <w:rFonts w:ascii="Arial" w:eastAsia="Times New Roman" w:hAnsi="Arial" w:cs="Arial"/>
          <w:bCs/>
          <w:color w:val="000000" w:themeColor="text1"/>
        </w:rPr>
        <w:t>es</w:t>
      </w:r>
      <w:r w:rsidR="00B51CF2" w:rsidRPr="00BC735E">
        <w:rPr>
          <w:rFonts w:ascii="Arial" w:eastAsia="Times New Roman" w:hAnsi="Arial" w:cs="Arial"/>
          <w:bCs/>
          <w:color w:val="000000" w:themeColor="text1"/>
        </w:rPr>
        <w:t xml:space="preserve"> became mandatory in France on 1 Jan 2002 under Article 434-3</w:t>
      </w:r>
      <w:r w:rsidR="00B3792A" w:rsidRPr="00BC735E">
        <w:rPr>
          <w:rFonts w:ascii="Arial" w:eastAsia="Times New Roman" w:hAnsi="Arial" w:cs="Arial"/>
          <w:bCs/>
          <w:color w:val="000000" w:themeColor="text1"/>
        </w:rPr>
        <w:t>, but in pract</w:t>
      </w:r>
      <w:r w:rsidR="004C75AD" w:rsidRPr="00BC735E">
        <w:rPr>
          <w:rFonts w:ascii="Arial" w:eastAsia="Times New Roman" w:hAnsi="Arial" w:cs="Arial"/>
          <w:bCs/>
          <w:color w:val="000000" w:themeColor="text1"/>
        </w:rPr>
        <w:t>ice</w:t>
      </w:r>
      <w:r w:rsidR="00FA71D8">
        <w:rPr>
          <w:rFonts w:ascii="Arial" w:eastAsia="Times New Roman" w:hAnsi="Arial" w:cs="Arial"/>
          <w:bCs/>
          <w:color w:val="000000" w:themeColor="text1"/>
        </w:rPr>
        <w:t xml:space="preserve"> it often </w:t>
      </w:r>
      <w:r w:rsidR="00FA71D8" w:rsidRPr="00FA71D8">
        <w:rPr>
          <w:rFonts w:ascii="Arial" w:eastAsia="Times New Roman" w:hAnsi="Arial" w:cs="Arial"/>
          <w:bCs/>
          <w:color w:val="000000" w:themeColor="text1"/>
        </w:rPr>
        <w:t>fail</w:t>
      </w:r>
      <w:r w:rsidR="00FA71D8">
        <w:rPr>
          <w:rFonts w:ascii="Arial" w:eastAsia="Times New Roman" w:hAnsi="Arial" w:cs="Arial"/>
          <w:bCs/>
          <w:color w:val="000000" w:themeColor="text1"/>
        </w:rPr>
        <w:t>s</w:t>
      </w:r>
      <w:r w:rsidR="00FA71D8" w:rsidRPr="00FA71D8">
        <w:rPr>
          <w:rFonts w:ascii="Arial" w:eastAsia="Times New Roman" w:hAnsi="Arial" w:cs="Arial"/>
          <w:bCs/>
          <w:color w:val="000000" w:themeColor="text1"/>
        </w:rPr>
        <w:t xml:space="preserve"> to protect victims of Church</w:t>
      </w:r>
      <w:r w:rsidR="00FA71D8">
        <w:rPr>
          <w:rFonts w:ascii="Arial" w:eastAsia="Times New Roman" w:hAnsi="Arial" w:cs="Arial"/>
          <w:bCs/>
          <w:color w:val="000000" w:themeColor="text1"/>
        </w:rPr>
        <w:t xml:space="preserve"> </w:t>
      </w:r>
      <w:r w:rsidR="0055674B" w:rsidRPr="00BC735E">
        <w:rPr>
          <w:rFonts w:ascii="Arial" w:eastAsia="Times New Roman" w:hAnsi="Arial" w:cs="Arial"/>
          <w:bCs/>
          <w:color w:val="000000" w:themeColor="text1"/>
        </w:rPr>
        <w:t xml:space="preserve">abuse </w:t>
      </w:r>
      <w:r w:rsidR="00FA71D8">
        <w:rPr>
          <w:rFonts w:ascii="Arial" w:eastAsia="Times New Roman" w:hAnsi="Arial" w:cs="Arial"/>
          <w:bCs/>
          <w:color w:val="000000" w:themeColor="text1"/>
        </w:rPr>
        <w:t xml:space="preserve">while </w:t>
      </w:r>
      <w:r w:rsidR="00797B05" w:rsidRPr="00BC735E">
        <w:rPr>
          <w:rFonts w:ascii="Arial" w:eastAsia="Times New Roman" w:hAnsi="Arial" w:cs="Arial"/>
          <w:bCs/>
          <w:color w:val="000000" w:themeColor="text1"/>
        </w:rPr>
        <w:t xml:space="preserve">perpetrators </w:t>
      </w:r>
      <w:r w:rsidR="00FA71D8">
        <w:rPr>
          <w:rFonts w:ascii="Arial" w:eastAsia="Times New Roman" w:hAnsi="Arial" w:cs="Arial"/>
          <w:bCs/>
          <w:color w:val="000000" w:themeColor="text1"/>
        </w:rPr>
        <w:t>are rarely prosecuted</w:t>
      </w:r>
      <w:r w:rsidR="00797B05" w:rsidRPr="00BC735E">
        <w:rPr>
          <w:rFonts w:ascii="Arial" w:eastAsia="Times New Roman" w:hAnsi="Arial" w:cs="Arial"/>
          <w:bCs/>
          <w:color w:val="000000" w:themeColor="text1"/>
        </w:rPr>
        <w:t xml:space="preserve">. </w:t>
      </w:r>
      <w:r w:rsidR="003D5257" w:rsidRPr="00BC735E">
        <w:rPr>
          <w:rFonts w:ascii="Arial" w:eastAsia="Times New Roman" w:hAnsi="Arial" w:cs="Arial"/>
          <w:bCs/>
          <w:color w:val="000000" w:themeColor="text1"/>
        </w:rPr>
        <w:t>This is because the Church, seemingly as a matter of p</w:t>
      </w:r>
      <w:r w:rsidR="00AC076B" w:rsidRPr="00BC735E">
        <w:rPr>
          <w:rFonts w:ascii="Arial" w:eastAsia="Times New Roman" w:hAnsi="Arial" w:cs="Arial"/>
          <w:bCs/>
          <w:color w:val="000000" w:themeColor="text1"/>
        </w:rPr>
        <w:t xml:space="preserve">ractice, perhaps even </w:t>
      </w:r>
      <w:r w:rsidR="009F4D8C" w:rsidRPr="00BC735E">
        <w:rPr>
          <w:rFonts w:ascii="Arial" w:eastAsia="Times New Roman" w:hAnsi="Arial" w:cs="Arial"/>
          <w:bCs/>
          <w:color w:val="000000" w:themeColor="text1"/>
        </w:rPr>
        <w:t xml:space="preserve">secret </w:t>
      </w:r>
      <w:r w:rsidR="00AC076B" w:rsidRPr="00BC735E">
        <w:rPr>
          <w:rFonts w:ascii="Arial" w:eastAsia="Times New Roman" w:hAnsi="Arial" w:cs="Arial"/>
          <w:bCs/>
          <w:color w:val="000000" w:themeColor="text1"/>
        </w:rPr>
        <w:t xml:space="preserve">policy, </w:t>
      </w:r>
      <w:r w:rsidR="005B15DF" w:rsidRPr="00BC735E">
        <w:rPr>
          <w:rFonts w:ascii="Arial" w:eastAsia="Times New Roman" w:hAnsi="Arial" w:cs="Arial"/>
          <w:bCs/>
          <w:color w:val="000000" w:themeColor="text1"/>
        </w:rPr>
        <w:t xml:space="preserve">does not follow this law </w:t>
      </w:r>
      <w:r w:rsidR="003A16BC" w:rsidRPr="00BC735E">
        <w:rPr>
          <w:rFonts w:ascii="Arial" w:eastAsia="Times New Roman" w:hAnsi="Arial" w:cs="Arial"/>
          <w:bCs/>
          <w:color w:val="000000" w:themeColor="text1"/>
        </w:rPr>
        <w:t xml:space="preserve">and has been allowed to act with </w:t>
      </w:r>
      <w:r w:rsidR="00FA71D8">
        <w:rPr>
          <w:rFonts w:ascii="Arial" w:eastAsia="Times New Roman" w:hAnsi="Arial" w:cs="Arial"/>
          <w:bCs/>
          <w:color w:val="000000" w:themeColor="text1"/>
        </w:rPr>
        <w:t xml:space="preserve">Mafia-style </w:t>
      </w:r>
      <w:r w:rsidR="003A16BC" w:rsidRPr="00BC735E">
        <w:rPr>
          <w:rFonts w:ascii="Arial" w:eastAsia="Times New Roman" w:hAnsi="Arial" w:cs="Arial"/>
          <w:bCs/>
          <w:color w:val="000000" w:themeColor="text1"/>
        </w:rPr>
        <w:t>impunity</w:t>
      </w:r>
      <w:r w:rsidR="00841FC7">
        <w:rPr>
          <w:rStyle w:val="FootnoteReference"/>
          <w:rFonts w:ascii="Arial" w:eastAsia="Times New Roman" w:hAnsi="Arial" w:cs="Arial"/>
          <w:bCs/>
          <w:color w:val="000000" w:themeColor="text1"/>
        </w:rPr>
        <w:footnoteReference w:id="14"/>
      </w:r>
      <w:r w:rsidR="00362C93" w:rsidRPr="00BC735E">
        <w:rPr>
          <w:rFonts w:ascii="Arial" w:eastAsia="Times New Roman" w:hAnsi="Arial" w:cs="Arial"/>
          <w:bCs/>
          <w:color w:val="000000" w:themeColor="text1"/>
        </w:rPr>
        <w:t>.</w:t>
      </w:r>
    </w:p>
    <w:p w14:paraId="14A5A9CE" w14:textId="37518784" w:rsidR="00F4307C" w:rsidRPr="00BC735E" w:rsidRDefault="00890983"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It is inconceivable that Cardinal </w:t>
      </w:r>
      <w:r w:rsidR="008C042A" w:rsidRPr="00BC735E">
        <w:rPr>
          <w:rFonts w:ascii="Arial" w:eastAsia="Times New Roman" w:hAnsi="Arial" w:cs="Arial"/>
          <w:bCs/>
          <w:color w:val="000000" w:themeColor="text1"/>
        </w:rPr>
        <w:t xml:space="preserve">Barbarin did not know </w:t>
      </w:r>
      <w:r w:rsidR="00E95DCE" w:rsidRPr="00BC735E">
        <w:rPr>
          <w:rFonts w:ascii="Arial" w:eastAsia="Times New Roman" w:hAnsi="Arial" w:cs="Arial"/>
          <w:bCs/>
          <w:color w:val="000000" w:themeColor="text1"/>
        </w:rPr>
        <w:t>t</w:t>
      </w:r>
      <w:r w:rsidR="008C042A" w:rsidRPr="00BC735E">
        <w:rPr>
          <w:rFonts w:ascii="Arial" w:eastAsia="Times New Roman" w:hAnsi="Arial" w:cs="Arial"/>
          <w:bCs/>
          <w:color w:val="000000" w:themeColor="text1"/>
        </w:rPr>
        <w:t xml:space="preserve">hat the law required him </w:t>
      </w:r>
      <w:r w:rsidR="00236D8F" w:rsidRPr="00BC735E">
        <w:rPr>
          <w:rFonts w:ascii="Arial" w:eastAsia="Times New Roman" w:hAnsi="Arial" w:cs="Arial"/>
          <w:bCs/>
          <w:color w:val="000000" w:themeColor="text1"/>
        </w:rPr>
        <w:t xml:space="preserve">to </w:t>
      </w:r>
      <w:r w:rsidR="00443516" w:rsidRPr="00BC735E">
        <w:rPr>
          <w:rFonts w:ascii="Arial" w:eastAsia="Times New Roman" w:hAnsi="Arial" w:cs="Arial"/>
          <w:bCs/>
          <w:color w:val="000000" w:themeColor="text1"/>
        </w:rPr>
        <w:t>report</w:t>
      </w:r>
      <w:r w:rsidR="00604F70" w:rsidRPr="00BC735E">
        <w:rPr>
          <w:rFonts w:ascii="Arial" w:eastAsia="Times New Roman" w:hAnsi="Arial" w:cs="Arial"/>
          <w:bCs/>
          <w:color w:val="000000" w:themeColor="text1"/>
        </w:rPr>
        <w:t xml:space="preserve"> abuse</w:t>
      </w:r>
      <w:r w:rsidR="00236D8F" w:rsidRPr="00BC735E">
        <w:rPr>
          <w:rFonts w:ascii="Arial" w:eastAsia="Times New Roman" w:hAnsi="Arial" w:cs="Arial"/>
          <w:bCs/>
          <w:color w:val="000000" w:themeColor="text1"/>
        </w:rPr>
        <w:t xml:space="preserve"> and that failing to do so </w:t>
      </w:r>
      <w:r w:rsidR="00443516" w:rsidRPr="00BC735E">
        <w:rPr>
          <w:rFonts w:ascii="Arial" w:eastAsia="Times New Roman" w:hAnsi="Arial" w:cs="Arial"/>
          <w:bCs/>
          <w:color w:val="000000" w:themeColor="text1"/>
        </w:rPr>
        <w:t xml:space="preserve">was a </w:t>
      </w:r>
      <w:r w:rsidR="00EA3924" w:rsidRPr="00BC735E">
        <w:rPr>
          <w:rFonts w:ascii="Arial" w:eastAsia="Times New Roman" w:hAnsi="Arial" w:cs="Arial"/>
          <w:bCs/>
          <w:color w:val="000000" w:themeColor="text1"/>
        </w:rPr>
        <w:t xml:space="preserve">criminal </w:t>
      </w:r>
      <w:r w:rsidR="00443516" w:rsidRPr="00BC735E">
        <w:rPr>
          <w:rFonts w:ascii="Arial" w:eastAsia="Times New Roman" w:hAnsi="Arial" w:cs="Arial"/>
          <w:bCs/>
          <w:color w:val="000000" w:themeColor="text1"/>
        </w:rPr>
        <w:t xml:space="preserve">misdemeanour. </w:t>
      </w:r>
      <w:r w:rsidR="00D15F48" w:rsidRPr="00BC735E">
        <w:rPr>
          <w:rFonts w:ascii="Arial" w:eastAsia="Times New Roman" w:hAnsi="Arial" w:cs="Arial"/>
          <w:bCs/>
          <w:color w:val="000000" w:themeColor="text1"/>
        </w:rPr>
        <w:t>As recently as 2018</w:t>
      </w:r>
      <w:r w:rsidR="00556142" w:rsidRPr="00BC735E">
        <w:rPr>
          <w:rFonts w:ascii="Arial" w:eastAsia="Times New Roman" w:hAnsi="Arial" w:cs="Arial"/>
          <w:bCs/>
          <w:color w:val="000000" w:themeColor="text1"/>
        </w:rPr>
        <w:t>,</w:t>
      </w:r>
      <w:r w:rsidR="00D15F48" w:rsidRPr="00BC735E">
        <w:rPr>
          <w:rFonts w:ascii="Arial" w:eastAsia="Times New Roman" w:hAnsi="Arial" w:cs="Arial"/>
          <w:bCs/>
          <w:color w:val="000000" w:themeColor="text1"/>
        </w:rPr>
        <w:t xml:space="preserve"> </w:t>
      </w:r>
      <w:r w:rsidR="00BE0E58" w:rsidRPr="00BC735E">
        <w:rPr>
          <w:rFonts w:ascii="Arial" w:eastAsia="Times New Roman" w:hAnsi="Arial" w:cs="Arial"/>
          <w:bCs/>
          <w:color w:val="000000" w:themeColor="text1"/>
        </w:rPr>
        <w:t xml:space="preserve">Bishop Andre Fort </w:t>
      </w:r>
      <w:r w:rsidR="0029102C" w:rsidRPr="00BC735E">
        <w:rPr>
          <w:rFonts w:ascii="Arial" w:eastAsia="Times New Roman" w:hAnsi="Arial" w:cs="Arial"/>
          <w:bCs/>
          <w:color w:val="000000" w:themeColor="text1"/>
        </w:rPr>
        <w:t xml:space="preserve">(bishop of Orleans from 2002 to 2010) </w:t>
      </w:r>
      <w:r w:rsidR="00752E18" w:rsidRPr="00BC735E">
        <w:rPr>
          <w:rFonts w:ascii="Arial" w:eastAsia="Times New Roman" w:hAnsi="Arial" w:cs="Arial"/>
          <w:bCs/>
          <w:color w:val="000000" w:themeColor="text1"/>
        </w:rPr>
        <w:t>was convicted of failure to report.</w:t>
      </w:r>
      <w:r w:rsidR="0039345D" w:rsidRPr="00BC735E">
        <w:rPr>
          <w:rFonts w:ascii="Arial" w:eastAsia="Times New Roman" w:hAnsi="Arial" w:cs="Arial"/>
          <w:bCs/>
          <w:color w:val="000000" w:themeColor="text1"/>
        </w:rPr>
        <w:t xml:space="preserve"> </w:t>
      </w:r>
      <w:r w:rsidR="0039345D" w:rsidRPr="00BC735E">
        <w:rPr>
          <w:rFonts w:ascii="Arial" w:eastAsia="Times New Roman" w:hAnsi="Arial" w:cs="Arial"/>
          <w:bCs/>
          <w:color w:val="000000" w:themeColor="text1"/>
        </w:rPr>
        <w:lastRenderedPageBreak/>
        <w:t>Section D details accusations made on TV and online in 2017 of 25 French bishops</w:t>
      </w:r>
      <w:r w:rsidR="00C53974" w:rsidRPr="00BC735E">
        <w:rPr>
          <w:rFonts w:ascii="Arial" w:eastAsia="Times New Roman" w:hAnsi="Arial" w:cs="Arial"/>
          <w:bCs/>
          <w:color w:val="000000" w:themeColor="text1"/>
        </w:rPr>
        <w:t xml:space="preserve"> </w:t>
      </w:r>
      <w:r w:rsidR="00B95A41" w:rsidRPr="00BC735E">
        <w:rPr>
          <w:rFonts w:ascii="Arial" w:eastAsia="Times New Roman" w:hAnsi="Arial" w:cs="Arial"/>
          <w:bCs/>
          <w:color w:val="000000" w:themeColor="text1"/>
        </w:rPr>
        <w:t xml:space="preserve">referred </w:t>
      </w:r>
      <w:r w:rsidR="00C53974" w:rsidRPr="00BC735E">
        <w:rPr>
          <w:rFonts w:ascii="Arial" w:eastAsia="Times New Roman" w:hAnsi="Arial" w:cs="Arial"/>
          <w:bCs/>
          <w:color w:val="000000" w:themeColor="text1"/>
        </w:rPr>
        <w:t>to above</w:t>
      </w:r>
      <w:r w:rsidR="0039345D" w:rsidRPr="00BC735E">
        <w:rPr>
          <w:rFonts w:ascii="Arial" w:eastAsia="Times New Roman" w:hAnsi="Arial" w:cs="Arial"/>
          <w:bCs/>
          <w:color w:val="000000" w:themeColor="text1"/>
        </w:rPr>
        <w:t xml:space="preserve">, </w:t>
      </w:r>
      <w:r w:rsidR="00B95A41" w:rsidRPr="00BC735E">
        <w:rPr>
          <w:rFonts w:ascii="Arial" w:eastAsia="Times New Roman" w:hAnsi="Arial" w:cs="Arial"/>
          <w:bCs/>
          <w:color w:val="000000" w:themeColor="text1"/>
        </w:rPr>
        <w:t xml:space="preserve">which </w:t>
      </w:r>
      <w:r w:rsidR="0039345D" w:rsidRPr="00BC735E">
        <w:rPr>
          <w:rFonts w:ascii="Arial" w:eastAsia="Times New Roman" w:hAnsi="Arial" w:cs="Arial"/>
          <w:bCs/>
          <w:color w:val="000000" w:themeColor="text1"/>
        </w:rPr>
        <w:t>includ</w:t>
      </w:r>
      <w:r w:rsidR="00B95A41" w:rsidRPr="00BC735E">
        <w:rPr>
          <w:rFonts w:ascii="Arial" w:eastAsia="Times New Roman" w:hAnsi="Arial" w:cs="Arial"/>
          <w:bCs/>
          <w:color w:val="000000" w:themeColor="text1"/>
        </w:rPr>
        <w:t>ed</w:t>
      </w:r>
      <w:r w:rsidR="0039345D" w:rsidRPr="00BC735E">
        <w:rPr>
          <w:rFonts w:ascii="Arial" w:eastAsia="Times New Roman" w:hAnsi="Arial" w:cs="Arial"/>
          <w:bCs/>
          <w:color w:val="000000" w:themeColor="text1"/>
        </w:rPr>
        <w:t xml:space="preserve"> Barbarin himself</w:t>
      </w:r>
      <w:r w:rsidR="00F661C9" w:rsidRPr="00BC735E">
        <w:rPr>
          <w:rFonts w:ascii="Arial" w:eastAsia="Times New Roman" w:hAnsi="Arial" w:cs="Arial"/>
          <w:bCs/>
          <w:color w:val="000000" w:themeColor="text1"/>
        </w:rPr>
        <w:t xml:space="preserve">, </w:t>
      </w:r>
      <w:r w:rsidR="0039345D" w:rsidRPr="00BC735E">
        <w:rPr>
          <w:rFonts w:ascii="Arial" w:eastAsia="Times New Roman" w:hAnsi="Arial" w:cs="Arial"/>
          <w:bCs/>
          <w:color w:val="000000" w:themeColor="text1"/>
        </w:rPr>
        <w:t>who had not reported abuse.</w:t>
      </w:r>
    </w:p>
    <w:p w14:paraId="327007B9" w14:textId="6B05B743" w:rsidR="00D06205" w:rsidRPr="00BC735E" w:rsidRDefault="00EA3924"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As the </w:t>
      </w:r>
      <w:r w:rsidR="0039345D" w:rsidRPr="00BC735E">
        <w:rPr>
          <w:rFonts w:ascii="Arial" w:eastAsia="Times New Roman" w:hAnsi="Arial" w:cs="Arial"/>
          <w:bCs/>
          <w:color w:val="000000" w:themeColor="text1"/>
        </w:rPr>
        <w:t>most senior</w:t>
      </w:r>
      <w:r w:rsidRPr="00BC735E">
        <w:rPr>
          <w:rFonts w:ascii="Arial" w:eastAsia="Times New Roman" w:hAnsi="Arial" w:cs="Arial"/>
          <w:bCs/>
          <w:color w:val="000000" w:themeColor="text1"/>
        </w:rPr>
        <w:t xml:space="preserve"> Catholic </w:t>
      </w:r>
      <w:r w:rsidR="0039345D" w:rsidRPr="00BC735E">
        <w:rPr>
          <w:rFonts w:ascii="Arial" w:eastAsia="Times New Roman" w:hAnsi="Arial" w:cs="Arial"/>
          <w:bCs/>
          <w:color w:val="000000" w:themeColor="text1"/>
        </w:rPr>
        <w:t xml:space="preserve">cleric in France, </w:t>
      </w:r>
      <w:r w:rsidRPr="00BC735E">
        <w:rPr>
          <w:rFonts w:ascii="Arial" w:eastAsia="Times New Roman" w:hAnsi="Arial" w:cs="Arial"/>
          <w:bCs/>
          <w:color w:val="000000" w:themeColor="text1"/>
        </w:rPr>
        <w:t xml:space="preserve">it was </w:t>
      </w:r>
      <w:r w:rsidR="00BE09DC" w:rsidRPr="00BC735E">
        <w:rPr>
          <w:rFonts w:ascii="Arial" w:eastAsia="Times New Roman" w:hAnsi="Arial" w:cs="Arial"/>
          <w:bCs/>
          <w:color w:val="000000" w:themeColor="text1"/>
        </w:rPr>
        <w:t xml:space="preserve">not only </w:t>
      </w:r>
      <w:r w:rsidR="000D01D0" w:rsidRPr="00BC735E">
        <w:rPr>
          <w:rFonts w:ascii="Arial" w:eastAsia="Times New Roman" w:hAnsi="Arial" w:cs="Arial"/>
          <w:bCs/>
          <w:color w:val="000000" w:themeColor="text1"/>
        </w:rPr>
        <w:t xml:space="preserve">Cardinal </w:t>
      </w:r>
      <w:proofErr w:type="spellStart"/>
      <w:r w:rsidR="000D01D0" w:rsidRPr="00BC735E">
        <w:rPr>
          <w:rFonts w:ascii="Arial" w:eastAsia="Times New Roman" w:hAnsi="Arial" w:cs="Arial"/>
          <w:bCs/>
          <w:color w:val="000000" w:themeColor="text1"/>
        </w:rPr>
        <w:t>Barbarin’s</w:t>
      </w:r>
      <w:proofErr w:type="spellEnd"/>
      <w:r w:rsidRPr="00BC735E">
        <w:rPr>
          <w:rFonts w:ascii="Arial" w:eastAsia="Times New Roman" w:hAnsi="Arial" w:cs="Arial"/>
          <w:bCs/>
          <w:color w:val="000000" w:themeColor="text1"/>
        </w:rPr>
        <w:t xml:space="preserve"> </w:t>
      </w:r>
      <w:r w:rsidR="0039345D" w:rsidRPr="00BC735E">
        <w:rPr>
          <w:rFonts w:ascii="Arial" w:eastAsia="Times New Roman" w:hAnsi="Arial" w:cs="Arial"/>
          <w:bCs/>
          <w:color w:val="000000" w:themeColor="text1"/>
        </w:rPr>
        <w:t>duty</w:t>
      </w:r>
      <w:r w:rsidRPr="00BC735E">
        <w:rPr>
          <w:rFonts w:ascii="Arial" w:eastAsia="Times New Roman" w:hAnsi="Arial" w:cs="Arial"/>
          <w:bCs/>
          <w:color w:val="000000" w:themeColor="text1"/>
        </w:rPr>
        <w:t xml:space="preserve"> </w:t>
      </w:r>
      <w:r w:rsidR="00BE09DC" w:rsidRPr="00BC735E">
        <w:rPr>
          <w:rFonts w:ascii="Arial" w:eastAsia="Times New Roman" w:hAnsi="Arial" w:cs="Arial"/>
          <w:bCs/>
          <w:color w:val="000000" w:themeColor="text1"/>
        </w:rPr>
        <w:t xml:space="preserve">to follow the law, but instruct </w:t>
      </w:r>
      <w:r w:rsidR="00BA525A" w:rsidRPr="00BC735E">
        <w:rPr>
          <w:rFonts w:ascii="Arial" w:eastAsia="Times New Roman" w:hAnsi="Arial" w:cs="Arial"/>
          <w:bCs/>
          <w:color w:val="000000" w:themeColor="text1"/>
        </w:rPr>
        <w:t>all clerics, lay staff and volunteers to do likewise</w:t>
      </w:r>
      <w:r w:rsidR="00556142" w:rsidRPr="00BC735E">
        <w:rPr>
          <w:rFonts w:ascii="Arial" w:eastAsia="Times New Roman" w:hAnsi="Arial" w:cs="Arial"/>
          <w:bCs/>
          <w:color w:val="000000" w:themeColor="text1"/>
        </w:rPr>
        <w:t xml:space="preserve"> </w:t>
      </w:r>
      <w:r w:rsidR="0039345D" w:rsidRPr="00BC735E">
        <w:rPr>
          <w:rFonts w:ascii="Arial" w:eastAsia="Times New Roman" w:hAnsi="Arial" w:cs="Arial"/>
          <w:bCs/>
          <w:color w:val="000000" w:themeColor="text1"/>
        </w:rPr>
        <w:t xml:space="preserve">- </w:t>
      </w:r>
      <w:r w:rsidR="00556142" w:rsidRPr="00BC735E">
        <w:rPr>
          <w:rFonts w:ascii="Arial" w:eastAsia="Times New Roman" w:hAnsi="Arial" w:cs="Arial"/>
          <w:bCs/>
          <w:color w:val="000000" w:themeColor="text1"/>
        </w:rPr>
        <w:t xml:space="preserve">as it would be for </w:t>
      </w:r>
      <w:r w:rsidR="005E424C" w:rsidRPr="00BC735E">
        <w:rPr>
          <w:rFonts w:ascii="Arial" w:eastAsia="Times New Roman" w:hAnsi="Arial" w:cs="Arial"/>
          <w:bCs/>
          <w:color w:val="000000" w:themeColor="text1"/>
        </w:rPr>
        <w:t xml:space="preserve">the head of </w:t>
      </w:r>
      <w:r w:rsidR="00556142" w:rsidRPr="00BC735E">
        <w:rPr>
          <w:rFonts w:ascii="Arial" w:eastAsia="Times New Roman" w:hAnsi="Arial" w:cs="Arial"/>
          <w:bCs/>
          <w:color w:val="000000" w:themeColor="text1"/>
        </w:rPr>
        <w:t xml:space="preserve">any law-abiding </w:t>
      </w:r>
      <w:r w:rsidR="005E424C" w:rsidRPr="00BC735E">
        <w:rPr>
          <w:rFonts w:ascii="Arial" w:eastAsia="Times New Roman" w:hAnsi="Arial" w:cs="Arial"/>
          <w:bCs/>
          <w:color w:val="000000" w:themeColor="text1"/>
        </w:rPr>
        <w:t>organisation to require of their staff</w:t>
      </w:r>
      <w:r w:rsidR="00BA525A" w:rsidRPr="00BC735E">
        <w:rPr>
          <w:rFonts w:ascii="Arial" w:eastAsia="Times New Roman" w:hAnsi="Arial" w:cs="Arial"/>
          <w:bCs/>
          <w:color w:val="000000" w:themeColor="text1"/>
        </w:rPr>
        <w:t>.</w:t>
      </w:r>
      <w:r w:rsidR="00EB4A36" w:rsidRPr="00BC735E">
        <w:rPr>
          <w:rFonts w:ascii="Arial" w:eastAsia="Times New Roman" w:hAnsi="Arial" w:cs="Arial"/>
          <w:bCs/>
          <w:color w:val="000000" w:themeColor="text1"/>
        </w:rPr>
        <w:t xml:space="preserve"> He seemingly did not do so, and </w:t>
      </w:r>
      <w:r w:rsidR="00524A0A" w:rsidRPr="00BC735E">
        <w:rPr>
          <w:rFonts w:ascii="Arial" w:eastAsia="Times New Roman" w:hAnsi="Arial" w:cs="Arial"/>
          <w:bCs/>
          <w:color w:val="000000" w:themeColor="text1"/>
        </w:rPr>
        <w:t xml:space="preserve">we </w:t>
      </w:r>
      <w:r w:rsidR="006D289B" w:rsidRPr="00BC735E">
        <w:rPr>
          <w:rFonts w:ascii="Arial" w:eastAsia="Times New Roman" w:hAnsi="Arial" w:cs="Arial"/>
          <w:bCs/>
          <w:color w:val="000000" w:themeColor="text1"/>
        </w:rPr>
        <w:t xml:space="preserve">can only </w:t>
      </w:r>
      <w:r w:rsidR="00524A0A" w:rsidRPr="00BC735E">
        <w:rPr>
          <w:rFonts w:ascii="Arial" w:eastAsia="Times New Roman" w:hAnsi="Arial" w:cs="Arial"/>
          <w:bCs/>
          <w:color w:val="000000" w:themeColor="text1"/>
        </w:rPr>
        <w:t xml:space="preserve">hope he did not </w:t>
      </w:r>
      <w:r w:rsidR="004C6D6B" w:rsidRPr="00BC735E">
        <w:rPr>
          <w:rFonts w:ascii="Arial" w:eastAsia="Times New Roman" w:hAnsi="Arial" w:cs="Arial"/>
          <w:bCs/>
          <w:color w:val="000000" w:themeColor="text1"/>
        </w:rPr>
        <w:t>give instructions that the law not be followed</w:t>
      </w:r>
      <w:r w:rsidR="00E64156" w:rsidRPr="00BC735E">
        <w:rPr>
          <w:rFonts w:ascii="Arial" w:eastAsia="Times New Roman" w:hAnsi="Arial" w:cs="Arial"/>
          <w:bCs/>
          <w:color w:val="000000" w:themeColor="text1"/>
        </w:rPr>
        <w:t>; but if he did so he would not be the first Catholic prelate to do so</w:t>
      </w:r>
      <w:r w:rsidR="00E0083E" w:rsidRPr="00BC735E">
        <w:rPr>
          <w:rFonts w:ascii="Arial" w:eastAsia="Times New Roman" w:hAnsi="Arial" w:cs="Arial"/>
          <w:bCs/>
          <w:color w:val="000000" w:themeColor="text1"/>
        </w:rPr>
        <w:t xml:space="preserve">. </w:t>
      </w:r>
      <w:r w:rsidR="001B4AB5" w:rsidRPr="00BC735E">
        <w:rPr>
          <w:rFonts w:ascii="Arial" w:eastAsia="Times New Roman" w:hAnsi="Arial" w:cs="Arial"/>
          <w:bCs/>
          <w:color w:val="000000" w:themeColor="text1"/>
        </w:rPr>
        <w:t xml:space="preserve">The Committee for the Rights of the Child </w:t>
      </w:r>
      <w:r w:rsidR="0030359B" w:rsidRPr="00BC735E">
        <w:rPr>
          <w:rFonts w:ascii="Arial" w:eastAsia="Times New Roman" w:hAnsi="Arial" w:cs="Arial"/>
          <w:bCs/>
          <w:color w:val="000000" w:themeColor="text1"/>
        </w:rPr>
        <w:t xml:space="preserve">strongly criticised the </w:t>
      </w:r>
      <w:r w:rsidR="00C56C72" w:rsidRPr="00BC735E">
        <w:rPr>
          <w:rFonts w:ascii="Arial" w:eastAsia="Times New Roman" w:hAnsi="Arial" w:cs="Arial"/>
          <w:bCs/>
          <w:color w:val="000000" w:themeColor="text1"/>
        </w:rPr>
        <w:t>Holy See</w:t>
      </w:r>
      <w:r w:rsidR="0030359B" w:rsidRPr="00BC735E">
        <w:rPr>
          <w:rFonts w:ascii="Arial" w:eastAsia="Times New Roman" w:hAnsi="Arial" w:cs="Arial"/>
          <w:bCs/>
          <w:color w:val="000000" w:themeColor="text1"/>
        </w:rPr>
        <w:t xml:space="preserve"> </w:t>
      </w:r>
      <w:r w:rsidR="00490496" w:rsidRPr="00BC735E">
        <w:rPr>
          <w:rFonts w:ascii="Arial" w:eastAsia="Times New Roman" w:hAnsi="Arial" w:cs="Arial"/>
          <w:bCs/>
          <w:color w:val="000000" w:themeColor="text1"/>
        </w:rPr>
        <w:t xml:space="preserve">in 2014 over “priests who have been congratulated for refusing to denounce child abusers, as shown in the letter addressed by Cardinal </w:t>
      </w:r>
      <w:proofErr w:type="spellStart"/>
      <w:r w:rsidR="00490496" w:rsidRPr="00BC735E">
        <w:rPr>
          <w:rFonts w:ascii="Arial" w:eastAsia="Times New Roman" w:hAnsi="Arial" w:cs="Arial"/>
          <w:bCs/>
          <w:color w:val="000000" w:themeColor="text1"/>
        </w:rPr>
        <w:t>Castrillon</w:t>
      </w:r>
      <w:proofErr w:type="spellEnd"/>
      <w:r w:rsidR="00490496" w:rsidRPr="00BC735E">
        <w:rPr>
          <w:rFonts w:ascii="Arial" w:eastAsia="Times New Roman" w:hAnsi="Arial" w:cs="Arial"/>
          <w:bCs/>
          <w:color w:val="000000" w:themeColor="text1"/>
        </w:rPr>
        <w:t xml:space="preserve"> </w:t>
      </w:r>
      <w:proofErr w:type="spellStart"/>
      <w:r w:rsidR="00490496" w:rsidRPr="00BC735E">
        <w:rPr>
          <w:rFonts w:ascii="Arial" w:eastAsia="Times New Roman" w:hAnsi="Arial" w:cs="Arial"/>
          <w:bCs/>
          <w:color w:val="000000" w:themeColor="text1"/>
        </w:rPr>
        <w:t>Hojos</w:t>
      </w:r>
      <w:proofErr w:type="spellEnd"/>
      <w:r w:rsidR="00490496" w:rsidRPr="00BC735E">
        <w:rPr>
          <w:rFonts w:ascii="Arial" w:eastAsia="Times New Roman" w:hAnsi="Arial" w:cs="Arial"/>
          <w:bCs/>
          <w:color w:val="000000" w:themeColor="text1"/>
        </w:rPr>
        <w:t xml:space="preserve"> to Bishop </w:t>
      </w:r>
      <w:r w:rsidR="009B1AD1" w:rsidRPr="00BC735E">
        <w:rPr>
          <w:rFonts w:ascii="Arial" w:eastAsia="Times New Roman" w:hAnsi="Arial" w:cs="Arial"/>
          <w:bCs/>
          <w:color w:val="000000" w:themeColor="text1"/>
        </w:rPr>
        <w:t xml:space="preserve">[of </w:t>
      </w:r>
      <w:r w:rsidR="0027014E" w:rsidRPr="00BC735E">
        <w:rPr>
          <w:rFonts w:ascii="Arial" w:eastAsia="Times New Roman" w:hAnsi="Arial" w:cs="Arial"/>
          <w:bCs/>
          <w:color w:val="000000" w:themeColor="text1"/>
        </w:rPr>
        <w:t>Bayeux-Lisieux</w:t>
      </w:r>
      <w:r w:rsidR="00994937" w:rsidRPr="00BC735E">
        <w:rPr>
          <w:rFonts w:ascii="Arial" w:eastAsia="Times New Roman" w:hAnsi="Arial" w:cs="Arial"/>
          <w:bCs/>
          <w:color w:val="000000" w:themeColor="text1"/>
        </w:rPr>
        <w:t>]</w:t>
      </w:r>
      <w:r w:rsidR="0027014E" w:rsidRPr="00BC735E">
        <w:rPr>
          <w:rFonts w:ascii="Arial" w:eastAsia="Times New Roman" w:hAnsi="Arial" w:cs="Arial"/>
          <w:bCs/>
          <w:color w:val="000000" w:themeColor="text1"/>
        </w:rPr>
        <w:t xml:space="preserve"> </w:t>
      </w:r>
      <w:r w:rsidR="00490496" w:rsidRPr="00BC735E">
        <w:rPr>
          <w:rFonts w:ascii="Arial" w:eastAsia="Times New Roman" w:hAnsi="Arial" w:cs="Arial"/>
          <w:bCs/>
          <w:color w:val="000000" w:themeColor="text1"/>
        </w:rPr>
        <w:t xml:space="preserve">Pierre </w:t>
      </w:r>
      <w:proofErr w:type="spellStart"/>
      <w:r w:rsidR="00490496" w:rsidRPr="00BC735E">
        <w:rPr>
          <w:rFonts w:ascii="Arial" w:eastAsia="Times New Roman" w:hAnsi="Arial" w:cs="Arial"/>
          <w:bCs/>
          <w:color w:val="000000" w:themeColor="text1"/>
        </w:rPr>
        <w:t>Pican</w:t>
      </w:r>
      <w:proofErr w:type="spellEnd"/>
      <w:r w:rsidR="00490496" w:rsidRPr="00BC735E">
        <w:rPr>
          <w:rFonts w:ascii="Arial" w:eastAsia="Times New Roman" w:hAnsi="Arial" w:cs="Arial"/>
          <w:bCs/>
          <w:color w:val="000000" w:themeColor="text1"/>
        </w:rPr>
        <w:t xml:space="preserve"> in 2001</w:t>
      </w:r>
      <w:r w:rsidR="00C524F4" w:rsidRPr="00BC735E">
        <w:rPr>
          <w:rFonts w:ascii="Arial" w:eastAsia="Times New Roman" w:hAnsi="Arial" w:cs="Arial"/>
          <w:bCs/>
          <w:color w:val="000000" w:themeColor="text1"/>
        </w:rPr>
        <w:t>”</w:t>
      </w:r>
      <w:r w:rsidR="00317B58" w:rsidRPr="00BC735E">
        <w:rPr>
          <w:rStyle w:val="FootnoteReference"/>
          <w:rFonts w:ascii="Arial" w:eastAsia="Times New Roman" w:hAnsi="Arial" w:cs="Arial"/>
          <w:bCs/>
          <w:color w:val="000000" w:themeColor="text1"/>
        </w:rPr>
        <w:footnoteReference w:id="15"/>
      </w:r>
      <w:r w:rsidR="00F94599" w:rsidRPr="00BC735E">
        <w:rPr>
          <w:rFonts w:ascii="Arial" w:eastAsia="Times New Roman" w:hAnsi="Arial" w:cs="Arial"/>
          <w:bCs/>
          <w:color w:val="000000" w:themeColor="text1"/>
        </w:rPr>
        <w:t xml:space="preserve">. </w:t>
      </w:r>
      <w:proofErr w:type="spellStart"/>
      <w:r w:rsidR="00F94599" w:rsidRPr="00BC735E">
        <w:rPr>
          <w:rFonts w:ascii="Arial" w:eastAsia="Times New Roman" w:hAnsi="Arial" w:cs="Arial"/>
          <w:bCs/>
          <w:color w:val="000000" w:themeColor="text1"/>
        </w:rPr>
        <w:t>Pican</w:t>
      </w:r>
      <w:proofErr w:type="spellEnd"/>
      <w:r w:rsidR="00F94599" w:rsidRPr="00BC735E">
        <w:rPr>
          <w:rFonts w:ascii="Arial" w:eastAsia="Times New Roman" w:hAnsi="Arial" w:cs="Arial"/>
          <w:bCs/>
          <w:color w:val="000000" w:themeColor="text1"/>
        </w:rPr>
        <w:t xml:space="preserve"> was </w:t>
      </w:r>
      <w:r w:rsidR="009513B6" w:rsidRPr="00BC735E">
        <w:rPr>
          <w:rFonts w:ascii="Arial" w:eastAsia="Times New Roman" w:hAnsi="Arial" w:cs="Arial"/>
          <w:bCs/>
          <w:color w:val="000000" w:themeColor="text1"/>
        </w:rPr>
        <w:t>later c</w:t>
      </w:r>
      <w:r w:rsidR="00FB6D36" w:rsidRPr="00BC735E">
        <w:rPr>
          <w:rFonts w:ascii="Arial" w:eastAsia="Times New Roman" w:hAnsi="Arial" w:cs="Arial"/>
          <w:bCs/>
          <w:color w:val="000000" w:themeColor="text1"/>
        </w:rPr>
        <w:t>onvicted of failure to report</w:t>
      </w:r>
      <w:r w:rsidR="00736220" w:rsidRPr="00BC735E">
        <w:rPr>
          <w:rFonts w:ascii="Arial" w:eastAsia="Times New Roman" w:hAnsi="Arial" w:cs="Arial"/>
          <w:bCs/>
          <w:color w:val="000000" w:themeColor="text1"/>
        </w:rPr>
        <w:t>.</w:t>
      </w:r>
      <w:r w:rsidR="00F31B71" w:rsidRPr="00BC735E">
        <w:rPr>
          <w:rStyle w:val="FootnoteReference"/>
          <w:rFonts w:ascii="Arial" w:eastAsia="Times New Roman" w:hAnsi="Arial" w:cs="Arial"/>
          <w:bCs/>
          <w:color w:val="000000" w:themeColor="text1"/>
        </w:rPr>
        <w:footnoteReference w:id="16"/>
      </w:r>
      <w:r w:rsidR="00FB6D36" w:rsidRPr="00BC735E">
        <w:rPr>
          <w:rFonts w:ascii="Arial" w:eastAsia="Times New Roman" w:hAnsi="Arial" w:cs="Arial"/>
          <w:bCs/>
          <w:color w:val="000000" w:themeColor="text1"/>
        </w:rPr>
        <w:t xml:space="preserve"> </w:t>
      </w:r>
    </w:p>
    <w:p w14:paraId="0EE50D6A" w14:textId="4D5507C0" w:rsidR="0011280F" w:rsidRPr="00BC735E" w:rsidRDefault="00C77297"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Yet when </w:t>
      </w:r>
      <w:r w:rsidR="00B948C9" w:rsidRPr="00BC735E">
        <w:rPr>
          <w:rFonts w:ascii="Arial" w:eastAsia="Times New Roman" w:hAnsi="Arial" w:cs="Arial"/>
          <w:bCs/>
          <w:color w:val="000000" w:themeColor="text1"/>
        </w:rPr>
        <w:t xml:space="preserve">there were complaints about </w:t>
      </w:r>
      <w:proofErr w:type="spellStart"/>
      <w:r w:rsidR="00B948C9" w:rsidRPr="00BC735E">
        <w:rPr>
          <w:rFonts w:ascii="Arial" w:eastAsia="Times New Roman" w:hAnsi="Arial" w:cs="Arial"/>
          <w:bCs/>
          <w:color w:val="000000" w:themeColor="text1"/>
        </w:rPr>
        <w:t>Preynat</w:t>
      </w:r>
      <w:r w:rsidR="00844F82" w:rsidRPr="00BC735E">
        <w:rPr>
          <w:rFonts w:ascii="Arial" w:eastAsia="Times New Roman" w:hAnsi="Arial" w:cs="Arial"/>
          <w:bCs/>
          <w:color w:val="000000" w:themeColor="text1"/>
        </w:rPr>
        <w:t>’s</w:t>
      </w:r>
      <w:proofErr w:type="spellEnd"/>
      <w:r w:rsidR="00844F82" w:rsidRPr="00BC735E">
        <w:rPr>
          <w:rFonts w:ascii="Arial" w:eastAsia="Times New Roman" w:hAnsi="Arial" w:cs="Arial"/>
          <w:bCs/>
          <w:color w:val="000000" w:themeColor="text1"/>
        </w:rPr>
        <w:t xml:space="preserve"> abuse</w:t>
      </w:r>
      <w:r w:rsidRPr="00BC735E">
        <w:rPr>
          <w:rFonts w:ascii="Arial" w:eastAsia="Times New Roman" w:hAnsi="Arial" w:cs="Arial"/>
          <w:bCs/>
          <w:color w:val="000000" w:themeColor="text1"/>
        </w:rPr>
        <w:t xml:space="preserve">, </w:t>
      </w:r>
      <w:proofErr w:type="spellStart"/>
      <w:r w:rsidR="0039345D" w:rsidRPr="00BC735E">
        <w:rPr>
          <w:rFonts w:ascii="Arial" w:eastAsia="Times New Roman" w:hAnsi="Arial" w:cs="Arial"/>
          <w:bCs/>
          <w:color w:val="000000" w:themeColor="text1"/>
        </w:rPr>
        <w:t>Barbarin</w:t>
      </w:r>
      <w:proofErr w:type="spellEnd"/>
      <w:r w:rsidRPr="00BC735E">
        <w:rPr>
          <w:rFonts w:ascii="Arial" w:eastAsia="Times New Roman" w:hAnsi="Arial" w:cs="Arial"/>
          <w:bCs/>
          <w:color w:val="000000" w:themeColor="text1"/>
        </w:rPr>
        <w:t xml:space="preserve"> </w:t>
      </w:r>
      <w:r w:rsidR="001B36DF" w:rsidRPr="00BC735E">
        <w:rPr>
          <w:rFonts w:ascii="Arial" w:eastAsia="Times New Roman" w:hAnsi="Arial" w:cs="Arial"/>
          <w:bCs/>
          <w:color w:val="000000" w:themeColor="text1"/>
        </w:rPr>
        <w:t xml:space="preserve">did not </w:t>
      </w:r>
      <w:r w:rsidR="00CC44BB" w:rsidRPr="00BC735E">
        <w:rPr>
          <w:rFonts w:ascii="Arial" w:eastAsia="Times New Roman" w:hAnsi="Arial" w:cs="Arial"/>
          <w:bCs/>
          <w:color w:val="000000" w:themeColor="text1"/>
        </w:rPr>
        <w:t>inquire of French lawyers</w:t>
      </w:r>
      <w:r w:rsidR="000B2BB3" w:rsidRPr="00BC735E">
        <w:rPr>
          <w:rFonts w:ascii="Arial" w:eastAsia="Times New Roman" w:hAnsi="Arial" w:cs="Arial"/>
          <w:bCs/>
          <w:color w:val="000000" w:themeColor="text1"/>
        </w:rPr>
        <w:t xml:space="preserve"> </w:t>
      </w:r>
      <w:r w:rsidR="00BD19E1" w:rsidRPr="00BC735E">
        <w:rPr>
          <w:rFonts w:ascii="Arial" w:eastAsia="Times New Roman" w:hAnsi="Arial" w:cs="Arial"/>
          <w:bCs/>
          <w:color w:val="000000" w:themeColor="text1"/>
        </w:rPr>
        <w:t>about this abu</w:t>
      </w:r>
      <w:r w:rsidR="00653CDF" w:rsidRPr="00BC735E">
        <w:rPr>
          <w:rFonts w:ascii="Arial" w:eastAsia="Times New Roman" w:hAnsi="Arial" w:cs="Arial"/>
          <w:bCs/>
          <w:color w:val="000000" w:themeColor="text1"/>
        </w:rPr>
        <w:t>s</w:t>
      </w:r>
      <w:r w:rsidR="00BD19E1" w:rsidRPr="00BC735E">
        <w:rPr>
          <w:rFonts w:ascii="Arial" w:eastAsia="Times New Roman" w:hAnsi="Arial" w:cs="Arial"/>
          <w:bCs/>
          <w:color w:val="000000" w:themeColor="text1"/>
        </w:rPr>
        <w:t xml:space="preserve">e which took place on French </w:t>
      </w:r>
      <w:proofErr w:type="gramStart"/>
      <w:r w:rsidR="00BD19E1" w:rsidRPr="00BC735E">
        <w:rPr>
          <w:rFonts w:ascii="Arial" w:eastAsia="Times New Roman" w:hAnsi="Arial" w:cs="Arial"/>
          <w:bCs/>
          <w:color w:val="000000" w:themeColor="text1"/>
        </w:rPr>
        <w:t>soil</w:t>
      </w:r>
      <w:r w:rsidR="00C46485" w:rsidRPr="00BC735E">
        <w:rPr>
          <w:rFonts w:ascii="Arial" w:eastAsia="Times New Roman" w:hAnsi="Arial" w:cs="Arial"/>
          <w:bCs/>
          <w:color w:val="000000" w:themeColor="text1"/>
        </w:rPr>
        <w:t>, but</w:t>
      </w:r>
      <w:proofErr w:type="gramEnd"/>
      <w:r w:rsidR="00C46485" w:rsidRPr="00BC735E">
        <w:rPr>
          <w:rFonts w:ascii="Arial" w:eastAsia="Times New Roman" w:hAnsi="Arial" w:cs="Arial"/>
          <w:bCs/>
          <w:color w:val="000000" w:themeColor="text1"/>
        </w:rPr>
        <w:t xml:space="preserve"> asked the Prefect of the Congregation of the Faith</w:t>
      </w:r>
      <w:r w:rsidR="000F3AF6" w:rsidRPr="00BC735E">
        <w:rPr>
          <w:rFonts w:ascii="Arial" w:eastAsia="Times New Roman" w:hAnsi="Arial" w:cs="Arial"/>
          <w:bCs/>
          <w:color w:val="000000" w:themeColor="text1"/>
        </w:rPr>
        <w:t xml:space="preserve">, who surely knew less about French law than </w:t>
      </w:r>
      <w:r w:rsidR="00A73432" w:rsidRPr="00BC735E">
        <w:rPr>
          <w:rFonts w:ascii="Arial" w:eastAsia="Times New Roman" w:hAnsi="Arial" w:cs="Arial"/>
          <w:bCs/>
          <w:color w:val="000000" w:themeColor="text1"/>
        </w:rPr>
        <w:t>d</w:t>
      </w:r>
      <w:r w:rsidR="000F3AF6" w:rsidRPr="00BC735E">
        <w:rPr>
          <w:rFonts w:ascii="Arial" w:eastAsia="Times New Roman" w:hAnsi="Arial" w:cs="Arial"/>
          <w:bCs/>
          <w:color w:val="000000" w:themeColor="text1"/>
        </w:rPr>
        <w:t>id</w:t>
      </w:r>
      <w:r w:rsidR="00A73432" w:rsidRPr="00BC735E">
        <w:rPr>
          <w:rFonts w:ascii="Arial" w:eastAsia="Times New Roman" w:hAnsi="Arial" w:cs="Arial"/>
          <w:bCs/>
          <w:color w:val="000000" w:themeColor="text1"/>
        </w:rPr>
        <w:t xml:space="preserve"> </w:t>
      </w:r>
      <w:r w:rsidR="008E0F31" w:rsidRPr="00BC735E">
        <w:rPr>
          <w:rFonts w:ascii="Arial" w:eastAsia="Times New Roman" w:hAnsi="Arial" w:cs="Arial"/>
          <w:bCs/>
          <w:color w:val="000000" w:themeColor="text1"/>
        </w:rPr>
        <w:t>Barbarin</w:t>
      </w:r>
      <w:r w:rsidR="00E91285" w:rsidRPr="00BC735E">
        <w:rPr>
          <w:rFonts w:ascii="Arial" w:eastAsia="Times New Roman" w:hAnsi="Arial" w:cs="Arial"/>
          <w:bCs/>
          <w:color w:val="000000" w:themeColor="text1"/>
        </w:rPr>
        <w:t xml:space="preserve"> or the Ch</w:t>
      </w:r>
      <w:r w:rsidR="00206D7E" w:rsidRPr="00BC735E">
        <w:rPr>
          <w:rFonts w:ascii="Arial" w:eastAsia="Times New Roman" w:hAnsi="Arial" w:cs="Arial"/>
          <w:bCs/>
          <w:color w:val="000000" w:themeColor="text1"/>
        </w:rPr>
        <w:t>urch</w:t>
      </w:r>
      <w:r w:rsidR="00504302" w:rsidRPr="00BC735E">
        <w:rPr>
          <w:rFonts w:ascii="Arial" w:eastAsia="Times New Roman" w:hAnsi="Arial" w:cs="Arial"/>
          <w:bCs/>
          <w:color w:val="000000" w:themeColor="text1"/>
        </w:rPr>
        <w:t>’s lawyers</w:t>
      </w:r>
      <w:r w:rsidR="00C46485" w:rsidRPr="00BC735E">
        <w:rPr>
          <w:rFonts w:ascii="Arial" w:eastAsia="Times New Roman" w:hAnsi="Arial" w:cs="Arial"/>
          <w:bCs/>
          <w:color w:val="000000" w:themeColor="text1"/>
        </w:rPr>
        <w:t>.</w:t>
      </w:r>
      <w:r w:rsidR="00D83AB7" w:rsidRPr="00BC735E">
        <w:rPr>
          <w:rFonts w:ascii="Arial" w:eastAsia="Times New Roman" w:hAnsi="Arial" w:cs="Arial"/>
          <w:bCs/>
          <w:color w:val="000000" w:themeColor="text1"/>
        </w:rPr>
        <w:t xml:space="preserve"> </w:t>
      </w:r>
      <w:r w:rsidR="0039345D" w:rsidRPr="00BC735E">
        <w:rPr>
          <w:rFonts w:ascii="Arial" w:eastAsia="Times New Roman" w:hAnsi="Arial" w:cs="Arial"/>
          <w:bCs/>
          <w:color w:val="000000" w:themeColor="text1"/>
        </w:rPr>
        <w:t xml:space="preserve">It does not reflect well on </w:t>
      </w:r>
      <w:proofErr w:type="spellStart"/>
      <w:r w:rsidR="0039345D" w:rsidRPr="00BC735E">
        <w:rPr>
          <w:rFonts w:ascii="Arial" w:eastAsia="Times New Roman" w:hAnsi="Arial" w:cs="Arial"/>
          <w:bCs/>
          <w:color w:val="000000" w:themeColor="text1"/>
        </w:rPr>
        <w:t>Barbarin’s</w:t>
      </w:r>
      <w:proofErr w:type="spellEnd"/>
      <w:r w:rsidR="0039345D" w:rsidRPr="00BC735E">
        <w:rPr>
          <w:rFonts w:ascii="Arial" w:eastAsia="Times New Roman" w:hAnsi="Arial" w:cs="Arial"/>
          <w:bCs/>
          <w:color w:val="000000" w:themeColor="text1"/>
        </w:rPr>
        <w:t xml:space="preserve"> likely motives that he sought advice from the Prefect of the Congregation of the Doctrine of Faith, </w:t>
      </w:r>
      <w:r w:rsidR="003669D1" w:rsidRPr="00BC735E">
        <w:rPr>
          <w:rFonts w:ascii="Arial" w:eastAsia="Times New Roman" w:hAnsi="Arial" w:cs="Arial"/>
          <w:bCs/>
          <w:color w:val="000000" w:themeColor="text1"/>
        </w:rPr>
        <w:t xml:space="preserve">surely </w:t>
      </w:r>
      <w:r w:rsidR="0039345D" w:rsidRPr="00BC735E">
        <w:rPr>
          <w:rFonts w:ascii="Arial" w:eastAsia="Times New Roman" w:hAnsi="Arial" w:cs="Arial"/>
          <w:bCs/>
          <w:color w:val="000000" w:themeColor="text1"/>
        </w:rPr>
        <w:t xml:space="preserve">knowing the requirements of French criminal law. </w:t>
      </w:r>
      <w:r w:rsidR="009117E1" w:rsidRPr="00BC735E">
        <w:rPr>
          <w:rFonts w:ascii="Arial" w:eastAsia="Times New Roman" w:hAnsi="Arial" w:cs="Arial"/>
          <w:bCs/>
          <w:color w:val="000000" w:themeColor="text1"/>
        </w:rPr>
        <w:t xml:space="preserve">This behaviour was more </w:t>
      </w:r>
      <w:r w:rsidR="00B2188F" w:rsidRPr="00BC735E">
        <w:rPr>
          <w:rFonts w:ascii="Arial" w:eastAsia="Times New Roman" w:hAnsi="Arial" w:cs="Arial"/>
          <w:bCs/>
          <w:color w:val="000000" w:themeColor="text1"/>
        </w:rPr>
        <w:t xml:space="preserve">consistent with </w:t>
      </w:r>
      <w:r w:rsidR="006F10F9" w:rsidRPr="00BC735E">
        <w:rPr>
          <w:rFonts w:ascii="Arial" w:eastAsia="Times New Roman" w:hAnsi="Arial" w:cs="Arial"/>
          <w:bCs/>
          <w:color w:val="000000" w:themeColor="text1"/>
        </w:rPr>
        <w:t>hi</w:t>
      </w:r>
      <w:r w:rsidR="007060D9">
        <w:rPr>
          <w:rFonts w:ascii="Arial" w:eastAsia="Times New Roman" w:hAnsi="Arial" w:cs="Arial"/>
          <w:bCs/>
          <w:color w:val="000000" w:themeColor="text1"/>
        </w:rPr>
        <w:t>s</w:t>
      </w:r>
      <w:r w:rsidR="006F10F9" w:rsidRPr="00BC735E">
        <w:rPr>
          <w:rFonts w:ascii="Arial" w:eastAsia="Times New Roman" w:hAnsi="Arial" w:cs="Arial"/>
          <w:bCs/>
          <w:color w:val="000000" w:themeColor="text1"/>
        </w:rPr>
        <w:t xml:space="preserve"> </w:t>
      </w:r>
      <w:r w:rsidR="008C7913" w:rsidRPr="00BC735E">
        <w:rPr>
          <w:rFonts w:ascii="Arial" w:eastAsia="Times New Roman" w:hAnsi="Arial" w:cs="Arial"/>
          <w:bCs/>
          <w:color w:val="000000" w:themeColor="text1"/>
        </w:rPr>
        <w:t>believing that</w:t>
      </w:r>
      <w:r w:rsidR="00B2188F" w:rsidRPr="00BC735E">
        <w:rPr>
          <w:rFonts w:ascii="Arial" w:eastAsia="Times New Roman" w:hAnsi="Arial" w:cs="Arial"/>
          <w:bCs/>
          <w:color w:val="000000" w:themeColor="text1"/>
        </w:rPr>
        <w:t xml:space="preserve"> Vatican </w:t>
      </w:r>
      <w:r w:rsidR="006F10F9" w:rsidRPr="00BC735E">
        <w:rPr>
          <w:rFonts w:ascii="Arial" w:eastAsia="Times New Roman" w:hAnsi="Arial" w:cs="Arial"/>
          <w:bCs/>
          <w:color w:val="000000" w:themeColor="text1"/>
        </w:rPr>
        <w:t xml:space="preserve">law (or convenience) </w:t>
      </w:r>
      <w:r w:rsidR="008C7913" w:rsidRPr="00BC735E">
        <w:rPr>
          <w:rFonts w:ascii="Arial" w:eastAsia="Times New Roman" w:hAnsi="Arial" w:cs="Arial"/>
          <w:bCs/>
          <w:color w:val="000000" w:themeColor="text1"/>
        </w:rPr>
        <w:t>should</w:t>
      </w:r>
      <w:r w:rsidR="006F10F9" w:rsidRPr="00BC735E">
        <w:rPr>
          <w:rFonts w:ascii="Arial" w:eastAsia="Times New Roman" w:hAnsi="Arial" w:cs="Arial"/>
          <w:bCs/>
          <w:color w:val="000000" w:themeColor="text1"/>
        </w:rPr>
        <w:t xml:space="preserve"> prevail </w:t>
      </w:r>
      <w:r w:rsidR="00C73663" w:rsidRPr="00BC735E">
        <w:rPr>
          <w:rFonts w:ascii="Arial" w:eastAsia="Times New Roman" w:hAnsi="Arial" w:cs="Arial"/>
          <w:bCs/>
          <w:color w:val="000000" w:themeColor="text1"/>
        </w:rPr>
        <w:t xml:space="preserve">on French soil </w:t>
      </w:r>
      <w:r w:rsidR="006F10F9" w:rsidRPr="00BC735E">
        <w:rPr>
          <w:rFonts w:ascii="Arial" w:eastAsia="Times New Roman" w:hAnsi="Arial" w:cs="Arial"/>
          <w:bCs/>
          <w:color w:val="000000" w:themeColor="text1"/>
        </w:rPr>
        <w:t>over French law</w:t>
      </w:r>
      <w:r w:rsidR="00C73663" w:rsidRPr="00BC735E">
        <w:rPr>
          <w:rFonts w:ascii="Arial" w:eastAsia="Times New Roman" w:hAnsi="Arial" w:cs="Arial"/>
          <w:bCs/>
          <w:color w:val="000000" w:themeColor="text1"/>
        </w:rPr>
        <w:t>.</w:t>
      </w:r>
    </w:p>
    <w:p w14:paraId="044060BF" w14:textId="286A39A3" w:rsidR="00797B05" w:rsidRPr="00BC735E" w:rsidRDefault="00797B05"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According to the Church’s </w:t>
      </w:r>
      <w:r w:rsidR="00BA7B56" w:rsidRPr="00BC735E">
        <w:rPr>
          <w:rFonts w:ascii="Arial" w:eastAsia="Times New Roman" w:hAnsi="Arial" w:cs="Arial"/>
          <w:bCs/>
          <w:color w:val="000000" w:themeColor="text1"/>
        </w:rPr>
        <w:t>disturb</w:t>
      </w:r>
      <w:r w:rsidR="005B1432" w:rsidRPr="00BC735E">
        <w:rPr>
          <w:rFonts w:ascii="Arial" w:eastAsia="Times New Roman" w:hAnsi="Arial" w:cs="Arial"/>
          <w:bCs/>
          <w:color w:val="000000" w:themeColor="text1"/>
        </w:rPr>
        <w:t>ing</w:t>
      </w:r>
      <w:r w:rsidR="00423708" w:rsidRPr="00BC735E">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arguments in the Barbarin case detailed below, victims</w:t>
      </w:r>
      <w:r w:rsidR="007A681A" w:rsidRPr="00BC735E">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 xml:space="preserve"> rather than Church officials</w:t>
      </w:r>
      <w:r w:rsidR="007A681A" w:rsidRPr="00BC735E">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 xml:space="preserve"> become liable to report </w:t>
      </w:r>
      <w:r w:rsidR="00D76F25" w:rsidRPr="00BC735E">
        <w:rPr>
          <w:rFonts w:ascii="Arial" w:eastAsia="Times New Roman" w:hAnsi="Arial" w:cs="Arial"/>
          <w:bCs/>
          <w:color w:val="000000" w:themeColor="text1"/>
        </w:rPr>
        <w:t xml:space="preserve">abuse </w:t>
      </w:r>
      <w:r w:rsidR="00FE64C5" w:rsidRPr="00BC735E">
        <w:rPr>
          <w:rFonts w:ascii="Arial" w:eastAsia="Times New Roman" w:hAnsi="Arial" w:cs="Arial"/>
          <w:bCs/>
          <w:color w:val="000000" w:themeColor="text1"/>
        </w:rPr>
        <w:t>(</w:t>
      </w:r>
      <w:r w:rsidR="00D76F25" w:rsidRPr="00BC735E">
        <w:rPr>
          <w:rFonts w:ascii="Arial" w:eastAsia="Times New Roman" w:hAnsi="Arial" w:cs="Arial"/>
          <w:bCs/>
          <w:color w:val="000000" w:themeColor="text1"/>
        </w:rPr>
        <w:t>providing</w:t>
      </w:r>
      <w:r w:rsidRPr="00BC735E">
        <w:rPr>
          <w:rFonts w:ascii="Arial" w:eastAsia="Times New Roman" w:hAnsi="Arial" w:cs="Arial"/>
          <w:bCs/>
          <w:color w:val="000000" w:themeColor="text1"/>
        </w:rPr>
        <w:t xml:space="preserve"> they have capacity to do so</w:t>
      </w:r>
      <w:r w:rsidR="00FE64C5" w:rsidRPr="00BC735E">
        <w:rPr>
          <w:rFonts w:ascii="Arial" w:eastAsia="Times New Roman" w:hAnsi="Arial" w:cs="Arial"/>
          <w:bCs/>
          <w:color w:val="000000" w:themeColor="text1"/>
        </w:rPr>
        <w:t>)</w:t>
      </w:r>
      <w:r w:rsidRPr="00BC735E">
        <w:rPr>
          <w:rFonts w:ascii="Arial" w:eastAsia="Times New Roman" w:hAnsi="Arial" w:cs="Arial"/>
          <w:bCs/>
          <w:color w:val="000000" w:themeColor="text1"/>
        </w:rPr>
        <w:t>. If the</w:t>
      </w:r>
      <w:r w:rsidR="00616CB7" w:rsidRPr="00BC735E">
        <w:rPr>
          <w:rFonts w:ascii="Arial" w:eastAsia="Times New Roman" w:hAnsi="Arial" w:cs="Arial"/>
          <w:bCs/>
          <w:color w:val="000000" w:themeColor="text1"/>
        </w:rPr>
        <w:t xml:space="preserve"> Church</w:t>
      </w:r>
      <w:r w:rsidR="0043637B" w:rsidRPr="00BC735E">
        <w:rPr>
          <w:rFonts w:ascii="Arial" w:eastAsia="Times New Roman" w:hAnsi="Arial" w:cs="Arial"/>
          <w:bCs/>
          <w:color w:val="000000" w:themeColor="text1"/>
        </w:rPr>
        <w:t>’s</w:t>
      </w:r>
      <w:r w:rsidR="006C5F46" w:rsidRPr="00BC735E">
        <w:rPr>
          <w:rFonts w:ascii="Arial" w:eastAsia="Times New Roman" w:hAnsi="Arial" w:cs="Arial"/>
          <w:bCs/>
          <w:color w:val="000000" w:themeColor="text1"/>
        </w:rPr>
        <w:t>/the</w:t>
      </w:r>
      <w:r w:rsidR="0043637B" w:rsidRPr="00BC735E">
        <w:rPr>
          <w:rFonts w:ascii="Arial" w:eastAsia="Times New Roman" w:hAnsi="Arial" w:cs="Arial"/>
          <w:bCs/>
          <w:color w:val="000000" w:themeColor="text1"/>
        </w:rPr>
        <w:t>i</w:t>
      </w:r>
      <w:r w:rsidR="006C5F46" w:rsidRPr="00BC735E">
        <w:rPr>
          <w:rFonts w:ascii="Arial" w:eastAsia="Times New Roman" w:hAnsi="Arial" w:cs="Arial"/>
          <w:bCs/>
          <w:color w:val="000000" w:themeColor="text1"/>
        </w:rPr>
        <w:t>r lawyers</w:t>
      </w:r>
      <w:r w:rsidR="0043637B" w:rsidRPr="00BC735E">
        <w:rPr>
          <w:rFonts w:ascii="Arial" w:eastAsia="Times New Roman" w:hAnsi="Arial" w:cs="Arial"/>
          <w:bCs/>
          <w:color w:val="000000" w:themeColor="text1"/>
        </w:rPr>
        <w:t>’</w:t>
      </w:r>
      <w:r w:rsidRPr="00BC735E">
        <w:rPr>
          <w:rFonts w:ascii="Arial" w:eastAsia="Times New Roman" w:hAnsi="Arial" w:cs="Arial"/>
          <w:bCs/>
          <w:color w:val="000000" w:themeColor="text1"/>
        </w:rPr>
        <w:t xml:space="preserve"> </w:t>
      </w:r>
      <w:r w:rsidR="003669D1" w:rsidRPr="00BC735E">
        <w:rPr>
          <w:rFonts w:ascii="Arial" w:eastAsia="Times New Roman" w:hAnsi="Arial" w:cs="Arial"/>
          <w:bCs/>
          <w:color w:val="000000" w:themeColor="text1"/>
        </w:rPr>
        <w:t>disturbing</w:t>
      </w:r>
      <w:r w:rsidR="00BB71D1" w:rsidRPr="00BC735E">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 xml:space="preserve">interpretation of the law is correct, this means </w:t>
      </w:r>
      <w:r w:rsidR="00A45A81" w:rsidRPr="00BC735E">
        <w:rPr>
          <w:rFonts w:ascii="Arial" w:eastAsia="Times New Roman" w:hAnsi="Arial" w:cs="Arial"/>
          <w:bCs/>
          <w:color w:val="000000" w:themeColor="text1"/>
        </w:rPr>
        <w:t>that</w:t>
      </w:r>
      <w:r w:rsidR="00785416" w:rsidRPr="00BC735E">
        <w:rPr>
          <w:rFonts w:ascii="Arial" w:eastAsia="Times New Roman" w:hAnsi="Arial" w:cs="Arial"/>
          <w:bCs/>
          <w:color w:val="000000" w:themeColor="text1"/>
        </w:rPr>
        <w:t>,</w:t>
      </w:r>
      <w:r w:rsidR="00A45A81" w:rsidRPr="00BC735E">
        <w:rPr>
          <w:rFonts w:ascii="Arial" w:eastAsia="Times New Roman" w:hAnsi="Arial" w:cs="Arial"/>
          <w:bCs/>
          <w:color w:val="000000" w:themeColor="text1"/>
        </w:rPr>
        <w:t xml:space="preserve"> under French law</w:t>
      </w:r>
      <w:r w:rsidR="009450EF" w:rsidRPr="00BC735E">
        <w:rPr>
          <w:rFonts w:ascii="Arial" w:eastAsia="Times New Roman" w:hAnsi="Arial" w:cs="Arial"/>
          <w:bCs/>
          <w:color w:val="000000" w:themeColor="text1"/>
        </w:rPr>
        <w:t>,</w:t>
      </w:r>
      <w:r w:rsidR="00A45A81" w:rsidRPr="00BC735E">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 xml:space="preserve">victims </w:t>
      </w:r>
      <w:r w:rsidR="0084571F" w:rsidRPr="00BC735E">
        <w:rPr>
          <w:rFonts w:ascii="Arial" w:eastAsia="Times New Roman" w:hAnsi="Arial" w:cs="Arial"/>
          <w:bCs/>
          <w:color w:val="000000" w:themeColor="text1"/>
        </w:rPr>
        <w:t xml:space="preserve">of abuse </w:t>
      </w:r>
      <w:r w:rsidRPr="00BC735E">
        <w:rPr>
          <w:rFonts w:ascii="Arial" w:eastAsia="Times New Roman" w:hAnsi="Arial" w:cs="Arial"/>
          <w:bCs/>
          <w:color w:val="000000" w:themeColor="text1"/>
        </w:rPr>
        <w:t>become criminal</w:t>
      </w:r>
      <w:r w:rsidR="00082C9C" w:rsidRPr="00BC735E">
        <w:rPr>
          <w:rFonts w:ascii="Arial" w:eastAsia="Times New Roman" w:hAnsi="Arial" w:cs="Arial"/>
          <w:bCs/>
          <w:color w:val="000000" w:themeColor="text1"/>
        </w:rPr>
        <w:t>ly liable</w:t>
      </w:r>
      <w:r w:rsidRPr="00BC735E">
        <w:rPr>
          <w:rFonts w:ascii="Arial" w:eastAsia="Times New Roman" w:hAnsi="Arial" w:cs="Arial"/>
          <w:bCs/>
          <w:color w:val="000000" w:themeColor="text1"/>
        </w:rPr>
        <w:t xml:space="preserve"> </w:t>
      </w:r>
      <w:r w:rsidR="00082C9C" w:rsidRPr="00BC735E">
        <w:rPr>
          <w:rFonts w:ascii="Arial" w:eastAsia="Times New Roman" w:hAnsi="Arial" w:cs="Arial"/>
          <w:bCs/>
          <w:color w:val="000000" w:themeColor="text1"/>
        </w:rPr>
        <w:t>for</w:t>
      </w:r>
      <w:r w:rsidR="004571DC" w:rsidRPr="00BC735E">
        <w:rPr>
          <w:rFonts w:ascii="Arial" w:eastAsia="Times New Roman" w:hAnsi="Arial" w:cs="Arial"/>
          <w:bCs/>
          <w:color w:val="000000" w:themeColor="text1"/>
        </w:rPr>
        <w:t xml:space="preserve"> failing </w:t>
      </w:r>
      <w:r w:rsidR="00AE3BF0" w:rsidRPr="00BC735E">
        <w:rPr>
          <w:rFonts w:ascii="Arial" w:eastAsia="Times New Roman" w:hAnsi="Arial" w:cs="Arial"/>
          <w:bCs/>
          <w:color w:val="000000" w:themeColor="text1"/>
        </w:rPr>
        <w:t>to</w:t>
      </w:r>
      <w:r w:rsidRPr="00BC735E">
        <w:rPr>
          <w:rFonts w:ascii="Arial" w:eastAsia="Times New Roman" w:hAnsi="Arial" w:cs="Arial"/>
          <w:bCs/>
          <w:color w:val="000000" w:themeColor="text1"/>
        </w:rPr>
        <w:t xml:space="preserve"> report their own abuse. </w:t>
      </w:r>
      <w:r w:rsidR="005B1432" w:rsidRPr="00BC735E">
        <w:rPr>
          <w:rFonts w:ascii="Arial" w:eastAsia="Times New Roman" w:hAnsi="Arial" w:cs="Arial"/>
          <w:bCs/>
          <w:color w:val="000000" w:themeColor="text1"/>
        </w:rPr>
        <w:t xml:space="preserve">If </w:t>
      </w:r>
      <w:r w:rsidR="00EE3A03" w:rsidRPr="00BC735E">
        <w:rPr>
          <w:rFonts w:ascii="Arial" w:eastAsia="Times New Roman" w:hAnsi="Arial" w:cs="Arial"/>
          <w:bCs/>
          <w:color w:val="000000" w:themeColor="text1"/>
        </w:rPr>
        <w:t xml:space="preserve">this is </w:t>
      </w:r>
      <w:r w:rsidR="005B1432" w:rsidRPr="00BC735E">
        <w:rPr>
          <w:rFonts w:ascii="Arial" w:eastAsia="Times New Roman" w:hAnsi="Arial" w:cs="Arial"/>
          <w:bCs/>
          <w:color w:val="000000" w:themeColor="text1"/>
        </w:rPr>
        <w:t>correct</w:t>
      </w:r>
      <w:r w:rsidR="00EE3A03" w:rsidRPr="00BC735E">
        <w:rPr>
          <w:rFonts w:ascii="Arial" w:eastAsia="Times New Roman" w:hAnsi="Arial" w:cs="Arial"/>
          <w:bCs/>
          <w:color w:val="000000" w:themeColor="text1"/>
        </w:rPr>
        <w:t>,</w:t>
      </w:r>
      <w:r w:rsidR="0006675C" w:rsidRPr="00BC735E">
        <w:rPr>
          <w:rFonts w:ascii="Arial" w:eastAsia="Times New Roman" w:hAnsi="Arial" w:cs="Arial"/>
          <w:bCs/>
          <w:color w:val="000000" w:themeColor="text1"/>
        </w:rPr>
        <w:t xml:space="preserve"> we</w:t>
      </w:r>
      <w:r w:rsidR="005B1432" w:rsidRPr="00BC735E">
        <w:rPr>
          <w:rFonts w:ascii="Arial" w:eastAsia="Times New Roman" w:hAnsi="Arial" w:cs="Arial"/>
          <w:bCs/>
          <w:color w:val="000000" w:themeColor="text1"/>
        </w:rPr>
        <w:t xml:space="preserve"> </w:t>
      </w:r>
      <w:r w:rsidR="0006675C" w:rsidRPr="00BC735E">
        <w:rPr>
          <w:rFonts w:ascii="Arial" w:eastAsia="Times New Roman" w:hAnsi="Arial" w:cs="Arial"/>
          <w:bCs/>
          <w:color w:val="000000" w:themeColor="text1"/>
        </w:rPr>
        <w:t xml:space="preserve">recommend </w:t>
      </w:r>
      <w:r w:rsidR="005B1432" w:rsidRPr="00BC735E">
        <w:rPr>
          <w:rFonts w:ascii="Arial" w:eastAsia="Times New Roman" w:hAnsi="Arial" w:cs="Arial"/>
          <w:bCs/>
          <w:color w:val="000000" w:themeColor="text1"/>
        </w:rPr>
        <w:t xml:space="preserve">the law be changed. </w:t>
      </w:r>
    </w:p>
    <w:p w14:paraId="34CC2C92" w14:textId="03EBE681" w:rsidR="007C17AC" w:rsidRPr="00BC735E" w:rsidRDefault="007C17AC"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Above, we recommend </w:t>
      </w:r>
      <w:r w:rsidRPr="00BC735E">
        <w:rPr>
          <w:rFonts w:ascii="Arial" w:eastAsia="Times New Roman" w:hAnsi="Arial" w:cs="Arial"/>
          <w:color w:val="000000" w:themeColor="text1"/>
        </w:rPr>
        <w:t xml:space="preserve">Mandatory Reporting (MR) of </w:t>
      </w:r>
      <w:r w:rsidRPr="00BC735E">
        <w:rPr>
          <w:rFonts w:ascii="Arial" w:eastAsia="Times New Roman" w:hAnsi="Arial" w:cs="Arial"/>
          <w:i/>
          <w:iCs/>
          <w:color w:val="000000" w:themeColor="text1"/>
        </w:rPr>
        <w:t>institutional</w:t>
      </w:r>
      <w:r w:rsidRPr="00BC735E">
        <w:rPr>
          <w:rFonts w:ascii="Arial" w:eastAsia="Times New Roman" w:hAnsi="Arial" w:cs="Arial"/>
          <w:color w:val="000000" w:themeColor="text1"/>
        </w:rPr>
        <w:t xml:space="preserve"> abuse of minors. </w:t>
      </w:r>
      <w:r w:rsidR="009B6542" w:rsidRPr="00BC735E">
        <w:rPr>
          <w:rFonts w:ascii="Arial" w:eastAsia="Times New Roman" w:hAnsi="Arial" w:cs="Arial"/>
          <w:color w:val="000000" w:themeColor="text1"/>
        </w:rPr>
        <w:t>The importance</w:t>
      </w:r>
      <w:r w:rsidRPr="00BC735E">
        <w:rPr>
          <w:rFonts w:ascii="Arial" w:eastAsia="Times New Roman" w:hAnsi="Arial" w:cs="Arial"/>
          <w:color w:val="000000" w:themeColor="text1"/>
        </w:rPr>
        <w:t xml:space="preserve"> cannot be overstated </w:t>
      </w:r>
      <w:r w:rsidR="00DD3CC0" w:rsidRPr="00BC735E">
        <w:rPr>
          <w:rFonts w:ascii="Arial" w:eastAsia="Times New Roman" w:hAnsi="Arial" w:cs="Arial"/>
          <w:color w:val="000000" w:themeColor="text1"/>
        </w:rPr>
        <w:t>of not making any</w:t>
      </w:r>
      <w:r w:rsidRPr="00BC735E">
        <w:rPr>
          <w:rFonts w:ascii="Arial" w:eastAsia="Times New Roman" w:hAnsi="Arial" w:cs="Arial"/>
          <w:color w:val="000000" w:themeColor="text1"/>
        </w:rPr>
        <w:t xml:space="preserve"> exemption for disclosures in the Confessional</w:t>
      </w:r>
      <w:r w:rsidRPr="00BC735E">
        <w:rPr>
          <w:rStyle w:val="FootnoteReference"/>
          <w:rFonts w:ascii="Arial" w:eastAsia="Times New Roman" w:hAnsi="Arial" w:cs="Arial"/>
          <w:color w:val="000000" w:themeColor="text1"/>
        </w:rPr>
        <w:footnoteReference w:id="17"/>
      </w:r>
      <w:r w:rsidRPr="00BC735E">
        <w:rPr>
          <w:rFonts w:ascii="Arial" w:eastAsia="Times New Roman" w:hAnsi="Arial" w:cs="Arial"/>
          <w:color w:val="000000" w:themeColor="text1"/>
        </w:rPr>
        <w:t xml:space="preserve">. </w:t>
      </w:r>
      <w:r w:rsidR="00F1327D" w:rsidRPr="00BC735E">
        <w:rPr>
          <w:rFonts w:ascii="Arial" w:eastAsia="Times New Roman" w:hAnsi="Arial" w:cs="Arial"/>
          <w:color w:val="000000" w:themeColor="text1"/>
        </w:rPr>
        <w:t xml:space="preserve">The footnotes </w:t>
      </w:r>
      <w:r w:rsidR="00F740DC" w:rsidRPr="00BC735E">
        <w:rPr>
          <w:rFonts w:ascii="Arial" w:eastAsia="Times New Roman" w:hAnsi="Arial" w:cs="Arial"/>
          <w:color w:val="000000" w:themeColor="text1"/>
        </w:rPr>
        <w:t>give</w:t>
      </w:r>
      <w:r w:rsidRPr="00BC735E">
        <w:rPr>
          <w:rFonts w:ascii="Arial" w:eastAsia="Times New Roman" w:hAnsi="Arial" w:cs="Arial"/>
          <w:color w:val="000000" w:themeColor="text1"/>
        </w:rPr>
        <w:t xml:space="preserve"> a typical argument for an exemption</w:t>
      </w:r>
      <w:r w:rsidRPr="00BC735E">
        <w:rPr>
          <w:rStyle w:val="FootnoteReference"/>
          <w:rFonts w:ascii="Arial" w:eastAsia="Times New Roman" w:hAnsi="Arial" w:cs="Arial"/>
          <w:color w:val="000000" w:themeColor="text1"/>
        </w:rPr>
        <w:footnoteReference w:id="18"/>
      </w:r>
      <w:r w:rsidRPr="00BC735E">
        <w:rPr>
          <w:rFonts w:ascii="Arial" w:eastAsia="Times New Roman" w:hAnsi="Arial" w:cs="Arial"/>
          <w:color w:val="000000" w:themeColor="text1"/>
        </w:rPr>
        <w:t xml:space="preserve"> and powerful arguments for no exemption.</w:t>
      </w:r>
      <w:r w:rsidRPr="00BC735E">
        <w:rPr>
          <w:rStyle w:val="FootnoteReference"/>
          <w:rFonts w:ascii="Arial" w:eastAsia="Times New Roman" w:hAnsi="Arial" w:cs="Arial"/>
          <w:color w:val="000000" w:themeColor="text1"/>
        </w:rPr>
        <w:footnoteReference w:id="19"/>
      </w:r>
      <w:r w:rsidR="006E5D79" w:rsidRPr="00BC735E">
        <w:rPr>
          <w:rFonts w:ascii="Arial" w:eastAsia="Times New Roman" w:hAnsi="Arial" w:cs="Arial"/>
          <w:color w:val="000000" w:themeColor="text1"/>
        </w:rPr>
        <w:br/>
      </w:r>
      <w:r w:rsidR="00BD32A9" w:rsidRPr="00BC735E">
        <w:rPr>
          <w:rFonts w:ascii="Arial" w:eastAsia="Times New Roman" w:hAnsi="Arial" w:cs="Arial"/>
          <w:color w:val="000000" w:themeColor="text1"/>
        </w:rPr>
        <w:t>E</w:t>
      </w:r>
      <w:r w:rsidRPr="00BC735E">
        <w:rPr>
          <w:rFonts w:ascii="Arial" w:eastAsia="Times New Roman" w:hAnsi="Arial" w:cs="Arial"/>
          <w:color w:val="000000" w:themeColor="text1"/>
        </w:rPr>
        <w:t>ffective and actively enforced criminal sanctions for non-compliance (including the destruction of relevant records)</w:t>
      </w:r>
      <w:r w:rsidR="00BD32A9" w:rsidRPr="00BC735E">
        <w:rPr>
          <w:rFonts w:ascii="Arial" w:eastAsia="Times New Roman" w:hAnsi="Arial" w:cs="Arial"/>
          <w:color w:val="000000" w:themeColor="text1"/>
        </w:rPr>
        <w:t xml:space="preserve"> is also important</w:t>
      </w:r>
      <w:r w:rsidRPr="00BC735E">
        <w:rPr>
          <w:rFonts w:ascii="Arial" w:eastAsia="Times New Roman" w:hAnsi="Arial" w:cs="Arial"/>
          <w:color w:val="000000" w:themeColor="text1"/>
        </w:rPr>
        <w:t>.</w:t>
      </w:r>
      <w:r w:rsidR="006E5D79" w:rsidRPr="00BC735E">
        <w:rPr>
          <w:rFonts w:ascii="Arial" w:eastAsia="Times New Roman" w:hAnsi="Arial" w:cs="Arial"/>
          <w:color w:val="000000" w:themeColor="text1"/>
        </w:rPr>
        <w:t xml:space="preserve"> </w:t>
      </w:r>
      <w:r w:rsidR="00D60550" w:rsidRPr="00BC735E">
        <w:rPr>
          <w:rFonts w:ascii="Arial" w:eastAsia="Times New Roman" w:hAnsi="Arial" w:cs="Arial"/>
          <w:color w:val="000000" w:themeColor="text1"/>
        </w:rPr>
        <w:t xml:space="preserve">Reinhard Marx, head of </w:t>
      </w:r>
      <w:r w:rsidR="005C455E" w:rsidRPr="00BC735E">
        <w:rPr>
          <w:rFonts w:ascii="Arial" w:eastAsia="Times New Roman" w:hAnsi="Arial" w:cs="Arial"/>
          <w:color w:val="000000" w:themeColor="text1"/>
        </w:rPr>
        <w:t>the</w:t>
      </w:r>
      <w:r w:rsidR="00D60550" w:rsidRPr="00BC735E">
        <w:rPr>
          <w:rFonts w:ascii="Arial" w:eastAsia="Times New Roman" w:hAnsi="Arial" w:cs="Arial"/>
          <w:color w:val="000000" w:themeColor="text1"/>
        </w:rPr>
        <w:t xml:space="preserve"> German </w:t>
      </w:r>
      <w:r w:rsidR="00D60550" w:rsidRPr="00BC735E">
        <w:rPr>
          <w:rFonts w:ascii="Arial" w:eastAsia="Times New Roman" w:hAnsi="Arial" w:cs="Arial"/>
          <w:color w:val="000000" w:themeColor="text1"/>
        </w:rPr>
        <w:lastRenderedPageBreak/>
        <w:t>Bishop</w:t>
      </w:r>
      <w:r w:rsidR="00BB7787" w:rsidRPr="00BC735E">
        <w:rPr>
          <w:rFonts w:ascii="Arial" w:eastAsia="Times New Roman" w:hAnsi="Arial" w:cs="Arial"/>
          <w:color w:val="000000" w:themeColor="text1"/>
        </w:rPr>
        <w:t xml:space="preserve">s’ conference admitted </w:t>
      </w:r>
      <w:r w:rsidR="00F619CD" w:rsidRPr="00BC735E">
        <w:rPr>
          <w:rFonts w:ascii="Arial" w:eastAsia="Times New Roman" w:hAnsi="Arial" w:cs="Arial"/>
          <w:color w:val="000000" w:themeColor="text1"/>
        </w:rPr>
        <w:t>"The files that documented these horrible acts and could name those responsible were destroyed or not created at all."</w:t>
      </w:r>
      <w:r w:rsidR="00E06A0A" w:rsidRPr="00BC735E">
        <w:rPr>
          <w:rFonts w:ascii="Arial" w:eastAsia="Times New Roman" w:hAnsi="Arial" w:cs="Arial"/>
          <w:color w:val="000000" w:themeColor="text1"/>
        </w:rPr>
        <w:t xml:space="preserve"> </w:t>
      </w:r>
      <w:r w:rsidR="00EE6FE8" w:rsidRPr="00BC735E">
        <w:rPr>
          <w:rFonts w:ascii="Arial" w:eastAsia="Times New Roman" w:hAnsi="Arial" w:cs="Arial"/>
          <w:color w:val="000000" w:themeColor="text1"/>
        </w:rPr>
        <w:t>This also happened in Australia</w:t>
      </w:r>
      <w:r w:rsidR="00F60849" w:rsidRPr="00BC735E">
        <w:rPr>
          <w:rFonts w:ascii="Arial" w:eastAsia="Times New Roman" w:hAnsi="Arial" w:cs="Arial"/>
          <w:color w:val="000000" w:themeColor="text1"/>
        </w:rPr>
        <w:t>.</w:t>
      </w:r>
      <w:r w:rsidR="006C3CB0" w:rsidRPr="00BC735E">
        <w:rPr>
          <w:rStyle w:val="FootnoteReference"/>
          <w:rFonts w:ascii="Arial" w:eastAsia="Times New Roman" w:hAnsi="Arial" w:cs="Arial"/>
          <w:color w:val="000000" w:themeColor="text1"/>
        </w:rPr>
        <w:footnoteReference w:id="20"/>
      </w:r>
      <w:r w:rsidR="006C3CB0" w:rsidRPr="00BC735E">
        <w:rPr>
          <w:rFonts w:ascii="Arial" w:eastAsia="Times New Roman" w:hAnsi="Arial" w:cs="Arial"/>
          <w:color w:val="000000" w:themeColor="text1"/>
        </w:rPr>
        <w:t xml:space="preserve"> There seems no reason to </w:t>
      </w:r>
      <w:r w:rsidR="00FA71D8" w:rsidRPr="00FA71D8">
        <w:rPr>
          <w:rFonts w:ascii="Arial" w:eastAsia="Times New Roman" w:hAnsi="Arial" w:cs="Arial"/>
          <w:color w:val="000000" w:themeColor="text1"/>
        </w:rPr>
        <w:t>suppose that did not happen in France</w:t>
      </w:r>
      <w:r w:rsidR="005E1892" w:rsidRPr="00BC735E">
        <w:rPr>
          <w:rFonts w:ascii="Arial" w:eastAsia="Times New Roman" w:hAnsi="Arial" w:cs="Arial"/>
          <w:color w:val="000000" w:themeColor="text1"/>
        </w:rPr>
        <w:t xml:space="preserve">. </w:t>
      </w:r>
    </w:p>
    <w:p w14:paraId="65DC6D05" w14:textId="4E174812" w:rsidR="00F82293" w:rsidRPr="00BC735E" w:rsidRDefault="00F82293"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Victims have already complained about the Church’s </w:t>
      </w:r>
      <w:r w:rsidR="00F06635" w:rsidRPr="00BC735E">
        <w:rPr>
          <w:rFonts w:ascii="Arial" w:eastAsia="Times New Roman" w:hAnsi="Arial" w:cs="Arial"/>
          <w:bCs/>
          <w:color w:val="000000" w:themeColor="text1"/>
        </w:rPr>
        <w:t xml:space="preserve">proposed </w:t>
      </w:r>
      <w:r w:rsidRPr="00BC735E">
        <w:rPr>
          <w:rFonts w:ascii="Arial" w:eastAsia="Times New Roman" w:hAnsi="Arial" w:cs="Arial"/>
          <w:bCs/>
          <w:color w:val="000000" w:themeColor="text1"/>
        </w:rPr>
        <w:t>failure to admit responsibility when making payments to victims</w:t>
      </w:r>
      <w:r w:rsidR="00E72393" w:rsidRPr="00BC735E">
        <w:rPr>
          <w:rFonts w:ascii="Arial" w:eastAsia="Times New Roman" w:hAnsi="Arial" w:cs="Arial"/>
          <w:bCs/>
          <w:color w:val="000000" w:themeColor="text1"/>
        </w:rPr>
        <w:t xml:space="preserve"> under its payment scheme</w:t>
      </w:r>
      <w:r w:rsidRPr="00BC735E">
        <w:rPr>
          <w:rFonts w:ascii="Arial" w:eastAsia="Times New Roman" w:hAnsi="Arial" w:cs="Arial"/>
          <w:bCs/>
          <w:color w:val="000000" w:themeColor="text1"/>
        </w:rPr>
        <w:t>, which raises alarm about the extent to which recipients may be losing legal rights by participating in this scheme. We examine the financial implications of this in “Reparations” below. This failure to admit responsibility, i.e. an evasion of truth</w:t>
      </w:r>
      <w:r w:rsidR="00DF1E80" w:rsidRPr="00BC735E">
        <w:rPr>
          <w:rFonts w:ascii="Arial" w:eastAsia="Times New Roman" w:hAnsi="Arial" w:cs="Arial"/>
          <w:bCs/>
          <w:color w:val="000000" w:themeColor="text1"/>
        </w:rPr>
        <w:t>,</w:t>
      </w:r>
      <w:r w:rsidRPr="00BC735E">
        <w:rPr>
          <w:rFonts w:ascii="Arial" w:eastAsia="Times New Roman" w:hAnsi="Arial" w:cs="Arial"/>
          <w:bCs/>
          <w:color w:val="000000" w:themeColor="text1"/>
        </w:rPr>
        <w:t xml:space="preserve"> comes despite </w:t>
      </w:r>
      <w:r w:rsidR="00593FCF" w:rsidRPr="00BC735E">
        <w:rPr>
          <w:rFonts w:ascii="Arial" w:eastAsia="Times New Roman" w:hAnsi="Arial" w:cs="Arial"/>
          <w:bCs/>
          <w:color w:val="000000" w:themeColor="text1"/>
        </w:rPr>
        <w:t xml:space="preserve">the </w:t>
      </w:r>
      <w:r w:rsidRPr="00BC735E">
        <w:rPr>
          <w:rFonts w:ascii="Arial" w:eastAsia="Times New Roman" w:hAnsi="Arial" w:cs="Arial"/>
          <w:bCs/>
          <w:color w:val="000000" w:themeColor="text1"/>
        </w:rPr>
        <w:t xml:space="preserve">president of the French Conference of Bishops, Eric de Moulins-Beaufort, </w:t>
      </w:r>
      <w:r w:rsidR="00E775AB" w:rsidRPr="00BC735E">
        <w:rPr>
          <w:rFonts w:ascii="Arial" w:eastAsia="Times New Roman" w:hAnsi="Arial" w:cs="Arial"/>
          <w:bCs/>
          <w:color w:val="000000" w:themeColor="text1"/>
        </w:rPr>
        <w:t>acknowledging</w:t>
      </w:r>
      <w:r w:rsidRPr="00BC735E">
        <w:rPr>
          <w:rFonts w:ascii="Arial" w:eastAsia="Times New Roman" w:hAnsi="Arial" w:cs="Arial"/>
          <w:bCs/>
          <w:color w:val="000000" w:themeColor="text1"/>
        </w:rPr>
        <w:t xml:space="preserve"> that the victims had also suffered "silence, neglect, indifference, lack of reaction, or bad decisions or dysfunctions within the Church."</w:t>
      </w:r>
    </w:p>
    <w:p w14:paraId="17D6A4D3" w14:textId="70E2FE20" w:rsidR="00FF3579" w:rsidRPr="00BC735E" w:rsidRDefault="00FF3579" w:rsidP="00D5675B">
      <w:pPr>
        <w:spacing w:after="200" w:line="360" w:lineRule="auto"/>
        <w:rPr>
          <w:rFonts w:ascii="Arial" w:eastAsia="Times New Roman" w:hAnsi="Arial" w:cs="Arial"/>
          <w:color w:val="000000" w:themeColor="text1"/>
        </w:rPr>
      </w:pPr>
    </w:p>
    <w:p w14:paraId="207DE694" w14:textId="77777777" w:rsidR="00522EA2" w:rsidRPr="00FA71D8" w:rsidRDefault="00522EA2" w:rsidP="00FA71D8">
      <w:pPr>
        <w:pStyle w:val="ListParagraph"/>
        <w:spacing w:after="200" w:line="360" w:lineRule="auto"/>
        <w:ind w:left="360"/>
        <w:contextualSpacing w:val="0"/>
        <w:rPr>
          <w:rFonts w:ascii="Arial" w:eastAsia="Times New Roman" w:hAnsi="Arial" w:cs="Arial"/>
          <w:color w:val="000000" w:themeColor="text1"/>
        </w:rPr>
      </w:pPr>
      <w:r w:rsidRPr="00FA71D8">
        <w:rPr>
          <w:rFonts w:ascii="Arial" w:eastAsia="Times New Roman" w:hAnsi="Arial" w:cs="Arial"/>
          <w:b/>
          <w:color w:val="000000" w:themeColor="text1"/>
        </w:rPr>
        <w:t>Evasion of</w:t>
      </w:r>
      <w:r w:rsidRPr="00FA71D8">
        <w:rPr>
          <w:rFonts w:ascii="Arial" w:eastAsia="Times New Roman" w:hAnsi="Arial" w:cs="Arial"/>
          <w:color w:val="000000" w:themeColor="text1"/>
        </w:rPr>
        <w:t xml:space="preserve"> </w:t>
      </w:r>
      <w:r w:rsidRPr="00FA71D8">
        <w:rPr>
          <w:rFonts w:ascii="Arial" w:eastAsia="Times New Roman" w:hAnsi="Arial" w:cs="Arial"/>
          <w:b/>
          <w:color w:val="000000" w:themeColor="text1"/>
        </w:rPr>
        <w:t>Reparations</w:t>
      </w:r>
    </w:p>
    <w:p w14:paraId="07E80882" w14:textId="327959F0" w:rsidR="00B21A36" w:rsidRPr="00BC735E" w:rsidRDefault="00B21A36" w:rsidP="00B21A36">
      <w:pPr>
        <w:pStyle w:val="ListParagraph"/>
        <w:spacing w:after="200" w:line="360" w:lineRule="auto"/>
        <w:ind w:left="360"/>
        <w:rPr>
          <w:rFonts w:ascii="Arial" w:eastAsia="Times New Roman" w:hAnsi="Arial" w:cs="Arial"/>
          <w:bCs/>
          <w:color w:val="000000" w:themeColor="text1"/>
          <w:u w:val="single"/>
        </w:rPr>
      </w:pPr>
      <w:r w:rsidRPr="00BC735E">
        <w:rPr>
          <w:rFonts w:ascii="Arial" w:eastAsia="Times New Roman" w:hAnsi="Arial" w:cs="Arial"/>
          <w:bCs/>
          <w:color w:val="000000" w:themeColor="text1"/>
          <w:u w:val="single"/>
        </w:rPr>
        <w:t>I</w:t>
      </w:r>
      <w:r w:rsidR="0093368A" w:rsidRPr="00BC735E">
        <w:rPr>
          <w:rFonts w:ascii="Arial" w:eastAsia="Times New Roman" w:hAnsi="Arial" w:cs="Arial"/>
          <w:bCs/>
          <w:color w:val="000000" w:themeColor="text1"/>
          <w:u w:val="single"/>
        </w:rPr>
        <w:t>nadequate level</w:t>
      </w:r>
    </w:p>
    <w:p w14:paraId="1C210961" w14:textId="5C6E20AA" w:rsidR="003E39B2" w:rsidRPr="00BC735E" w:rsidRDefault="00972D95"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The sums envisaged to be paid to victims by the Church </w:t>
      </w:r>
      <w:r w:rsidR="004456C7" w:rsidRPr="00BC735E">
        <w:rPr>
          <w:rFonts w:ascii="Arial" w:eastAsia="Times New Roman" w:hAnsi="Arial" w:cs="Arial"/>
          <w:bCs/>
          <w:color w:val="000000" w:themeColor="text1"/>
        </w:rPr>
        <w:t xml:space="preserve">under its proposed scheme </w:t>
      </w:r>
      <w:r w:rsidRPr="00BC735E">
        <w:rPr>
          <w:rFonts w:ascii="Arial" w:eastAsia="Times New Roman" w:hAnsi="Arial" w:cs="Arial"/>
          <w:bCs/>
          <w:color w:val="000000" w:themeColor="text1"/>
        </w:rPr>
        <w:t>are derisory and insulting. “A source at the CEF said the sums being discussed were in the thousands of euros.”</w:t>
      </w:r>
      <w:r w:rsidR="00477785" w:rsidRPr="00BC735E">
        <w:rPr>
          <w:rFonts w:ascii="Arial" w:eastAsia="Times New Roman" w:hAnsi="Arial" w:cs="Arial"/>
          <w:bCs/>
          <w:color w:val="000000" w:themeColor="text1"/>
        </w:rPr>
        <w:t xml:space="preserve"> </w:t>
      </w:r>
      <w:r w:rsidR="0063443B" w:rsidRPr="00BC735E">
        <w:rPr>
          <w:rFonts w:ascii="Arial" w:eastAsia="Times New Roman" w:hAnsi="Arial" w:cs="Arial"/>
          <w:bCs/>
          <w:color w:val="000000" w:themeColor="text1"/>
        </w:rPr>
        <w:t xml:space="preserve">If the basis </w:t>
      </w:r>
      <w:r w:rsidR="00C93EA4" w:rsidRPr="00BC735E">
        <w:rPr>
          <w:rFonts w:ascii="Arial" w:eastAsia="Times New Roman" w:hAnsi="Arial" w:cs="Arial"/>
          <w:bCs/>
          <w:color w:val="000000" w:themeColor="text1"/>
        </w:rPr>
        <w:t>of compensation</w:t>
      </w:r>
      <w:r w:rsidR="00C0610D" w:rsidRPr="00BC735E">
        <w:rPr>
          <w:rFonts w:ascii="Arial" w:eastAsia="Times New Roman" w:hAnsi="Arial" w:cs="Arial"/>
          <w:bCs/>
          <w:color w:val="000000" w:themeColor="text1"/>
        </w:rPr>
        <w:t>/damages</w:t>
      </w:r>
      <w:r w:rsidR="00C93EA4" w:rsidRPr="00BC735E">
        <w:rPr>
          <w:rFonts w:ascii="Arial" w:eastAsia="Times New Roman" w:hAnsi="Arial" w:cs="Arial"/>
          <w:bCs/>
          <w:color w:val="000000" w:themeColor="text1"/>
        </w:rPr>
        <w:t xml:space="preserve"> </w:t>
      </w:r>
      <w:r w:rsidR="00722582" w:rsidRPr="00BC735E">
        <w:rPr>
          <w:rFonts w:ascii="Arial" w:eastAsia="Times New Roman" w:hAnsi="Arial" w:cs="Arial"/>
          <w:bCs/>
          <w:color w:val="000000" w:themeColor="text1"/>
        </w:rPr>
        <w:t xml:space="preserve">for abuse victims </w:t>
      </w:r>
      <w:r w:rsidR="00C93EA4" w:rsidRPr="00BC735E">
        <w:rPr>
          <w:rFonts w:ascii="Arial" w:eastAsia="Times New Roman" w:hAnsi="Arial" w:cs="Arial"/>
          <w:bCs/>
          <w:color w:val="000000" w:themeColor="text1"/>
        </w:rPr>
        <w:t xml:space="preserve">is </w:t>
      </w:r>
      <w:r w:rsidR="00C5783E" w:rsidRPr="00BC735E">
        <w:rPr>
          <w:rFonts w:ascii="Arial" w:eastAsia="Times New Roman" w:hAnsi="Arial" w:cs="Arial"/>
          <w:bCs/>
          <w:color w:val="000000" w:themeColor="text1"/>
        </w:rPr>
        <w:t xml:space="preserve">as we advocate </w:t>
      </w:r>
      <w:r w:rsidR="00CA2361" w:rsidRPr="00BC735E">
        <w:rPr>
          <w:rFonts w:ascii="Arial" w:eastAsia="Times New Roman" w:hAnsi="Arial" w:cs="Arial"/>
          <w:bCs/>
          <w:color w:val="000000" w:themeColor="text1"/>
        </w:rPr>
        <w:t xml:space="preserve">in the recommendations </w:t>
      </w:r>
      <w:r w:rsidR="00C5783E" w:rsidRPr="00BC735E">
        <w:rPr>
          <w:rFonts w:ascii="Arial" w:eastAsia="Times New Roman" w:hAnsi="Arial" w:cs="Arial"/>
          <w:bCs/>
          <w:color w:val="000000" w:themeColor="text1"/>
        </w:rPr>
        <w:t>above, this c</w:t>
      </w:r>
      <w:r w:rsidRPr="00BC735E">
        <w:rPr>
          <w:rFonts w:ascii="Arial" w:eastAsia="Times New Roman" w:hAnsi="Arial" w:cs="Arial"/>
          <w:bCs/>
          <w:color w:val="000000" w:themeColor="text1"/>
        </w:rPr>
        <w:t>ould never be less than tens of thousands</w:t>
      </w:r>
      <w:r w:rsidR="00564A49" w:rsidRPr="00BC735E">
        <w:rPr>
          <w:rFonts w:ascii="Arial" w:eastAsia="Times New Roman" w:hAnsi="Arial" w:cs="Arial"/>
          <w:bCs/>
          <w:color w:val="000000" w:themeColor="text1"/>
        </w:rPr>
        <w:t xml:space="preserve"> of euros</w:t>
      </w:r>
      <w:r w:rsidRPr="00BC735E">
        <w:rPr>
          <w:rFonts w:ascii="Arial" w:eastAsia="Times New Roman" w:hAnsi="Arial" w:cs="Arial"/>
          <w:bCs/>
          <w:color w:val="000000" w:themeColor="text1"/>
        </w:rPr>
        <w:t xml:space="preserve"> and in most </w:t>
      </w:r>
      <w:r w:rsidR="001341D3" w:rsidRPr="00BC735E">
        <w:rPr>
          <w:rFonts w:ascii="Arial" w:eastAsia="Times New Roman" w:hAnsi="Arial" w:cs="Arial"/>
          <w:bCs/>
          <w:color w:val="000000" w:themeColor="text1"/>
        </w:rPr>
        <w:t>cases,</w:t>
      </w:r>
      <w:r w:rsidRPr="00BC735E">
        <w:rPr>
          <w:rFonts w:ascii="Arial" w:eastAsia="Times New Roman" w:hAnsi="Arial" w:cs="Arial"/>
          <w:bCs/>
          <w:color w:val="000000" w:themeColor="text1"/>
        </w:rPr>
        <w:t xml:space="preserve"> it should be in the hundreds of thousands</w:t>
      </w:r>
      <w:r w:rsidR="00564A49" w:rsidRPr="00BC735E">
        <w:rPr>
          <w:rFonts w:ascii="Arial" w:eastAsia="Times New Roman" w:hAnsi="Arial" w:cs="Arial"/>
          <w:bCs/>
          <w:color w:val="000000" w:themeColor="text1"/>
        </w:rPr>
        <w:t xml:space="preserve"> of euros</w:t>
      </w:r>
      <w:r w:rsidRPr="00BC735E">
        <w:rPr>
          <w:rFonts w:ascii="Arial" w:eastAsia="Times New Roman" w:hAnsi="Arial" w:cs="Arial"/>
          <w:bCs/>
          <w:color w:val="000000" w:themeColor="text1"/>
        </w:rPr>
        <w:t xml:space="preserve">. </w:t>
      </w:r>
    </w:p>
    <w:p w14:paraId="795E11FD" w14:textId="2D502242" w:rsidR="00972D95" w:rsidRPr="00BC735E" w:rsidRDefault="00630796" w:rsidP="00BD2452">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We recommend that p</w:t>
      </w:r>
      <w:r w:rsidR="00837E2A" w:rsidRPr="00BC735E">
        <w:rPr>
          <w:rFonts w:ascii="Arial" w:eastAsia="Times New Roman" w:hAnsi="Arial" w:cs="Arial"/>
          <w:bCs/>
          <w:color w:val="000000" w:themeColor="text1"/>
        </w:rPr>
        <w:t xml:space="preserve">unitive damages </w:t>
      </w:r>
      <w:r w:rsidRPr="00BC735E">
        <w:rPr>
          <w:rFonts w:ascii="Arial" w:eastAsia="Times New Roman" w:hAnsi="Arial" w:cs="Arial"/>
          <w:bCs/>
          <w:color w:val="000000" w:themeColor="text1"/>
        </w:rPr>
        <w:t>are</w:t>
      </w:r>
      <w:r w:rsidR="00837E2A" w:rsidRPr="00BC735E">
        <w:rPr>
          <w:rFonts w:ascii="Arial" w:eastAsia="Times New Roman" w:hAnsi="Arial" w:cs="Arial"/>
          <w:bCs/>
          <w:color w:val="000000" w:themeColor="text1"/>
        </w:rPr>
        <w:t xml:space="preserve"> </w:t>
      </w:r>
      <w:r w:rsidR="008D5F44" w:rsidRPr="00BC735E">
        <w:rPr>
          <w:rFonts w:ascii="Arial" w:eastAsia="Times New Roman" w:hAnsi="Arial" w:cs="Arial"/>
          <w:bCs/>
          <w:color w:val="000000" w:themeColor="text1"/>
        </w:rPr>
        <w:t xml:space="preserve">incorporated </w:t>
      </w:r>
      <w:r w:rsidR="00483E9F" w:rsidRPr="00BC735E">
        <w:rPr>
          <w:rFonts w:ascii="Arial" w:eastAsia="Times New Roman" w:hAnsi="Arial" w:cs="Arial"/>
          <w:bCs/>
          <w:color w:val="000000" w:themeColor="text1"/>
        </w:rPr>
        <w:t xml:space="preserve">into the </w:t>
      </w:r>
      <w:r w:rsidR="0059764B" w:rsidRPr="00BC735E">
        <w:rPr>
          <w:rFonts w:ascii="Arial" w:eastAsia="Times New Roman" w:hAnsi="Arial" w:cs="Arial"/>
          <w:bCs/>
          <w:color w:val="000000" w:themeColor="text1"/>
        </w:rPr>
        <w:t xml:space="preserve">civil </w:t>
      </w:r>
      <w:r w:rsidR="00483E9F" w:rsidRPr="00BC735E">
        <w:rPr>
          <w:rFonts w:ascii="Arial" w:eastAsia="Times New Roman" w:hAnsi="Arial" w:cs="Arial"/>
          <w:bCs/>
          <w:color w:val="000000" w:themeColor="text1"/>
        </w:rPr>
        <w:t xml:space="preserve">law (and </w:t>
      </w:r>
      <w:r w:rsidR="008D5F44" w:rsidRPr="00BC735E">
        <w:rPr>
          <w:rFonts w:ascii="Arial" w:eastAsia="Times New Roman" w:hAnsi="Arial" w:cs="Arial"/>
          <w:bCs/>
          <w:color w:val="000000" w:themeColor="text1"/>
        </w:rPr>
        <w:t>in</w:t>
      </w:r>
      <w:r w:rsidR="00483E9F" w:rsidRPr="00BC735E">
        <w:rPr>
          <w:rFonts w:ascii="Arial" w:eastAsia="Times New Roman" w:hAnsi="Arial" w:cs="Arial"/>
          <w:bCs/>
          <w:color w:val="000000" w:themeColor="text1"/>
        </w:rPr>
        <w:t>to</w:t>
      </w:r>
      <w:r w:rsidR="008D5F44" w:rsidRPr="00BC735E">
        <w:rPr>
          <w:rFonts w:ascii="Arial" w:eastAsia="Times New Roman" w:hAnsi="Arial" w:cs="Arial"/>
          <w:bCs/>
          <w:color w:val="000000" w:themeColor="text1"/>
        </w:rPr>
        <w:t xml:space="preserve"> </w:t>
      </w:r>
      <w:r w:rsidR="00811250" w:rsidRPr="00BC735E">
        <w:rPr>
          <w:rFonts w:ascii="Arial" w:eastAsia="Times New Roman" w:hAnsi="Arial" w:cs="Arial"/>
          <w:bCs/>
          <w:color w:val="000000" w:themeColor="text1"/>
        </w:rPr>
        <w:t>the</w:t>
      </w:r>
      <w:r w:rsidR="008D5F44" w:rsidRPr="00BC735E">
        <w:rPr>
          <w:rFonts w:ascii="Arial" w:eastAsia="Times New Roman" w:hAnsi="Arial" w:cs="Arial"/>
          <w:bCs/>
          <w:color w:val="000000" w:themeColor="text1"/>
        </w:rPr>
        <w:t xml:space="preserve"> </w:t>
      </w:r>
      <w:r w:rsidR="00483E9F" w:rsidRPr="00BC735E">
        <w:rPr>
          <w:rFonts w:ascii="Arial" w:eastAsia="Times New Roman" w:hAnsi="Arial" w:cs="Arial"/>
          <w:bCs/>
          <w:color w:val="000000" w:themeColor="text1"/>
        </w:rPr>
        <w:t xml:space="preserve">Church’s compensation </w:t>
      </w:r>
      <w:r w:rsidR="008D5F44" w:rsidRPr="00BC735E">
        <w:rPr>
          <w:rFonts w:ascii="Arial" w:eastAsia="Times New Roman" w:hAnsi="Arial" w:cs="Arial"/>
          <w:bCs/>
          <w:color w:val="000000" w:themeColor="text1"/>
        </w:rPr>
        <w:t>scheme</w:t>
      </w:r>
      <w:r w:rsidR="00483E9F" w:rsidRPr="00BC735E">
        <w:rPr>
          <w:rFonts w:ascii="Arial" w:eastAsia="Times New Roman" w:hAnsi="Arial" w:cs="Arial"/>
          <w:bCs/>
          <w:color w:val="000000" w:themeColor="text1"/>
        </w:rPr>
        <w:t>)</w:t>
      </w:r>
      <w:r w:rsidR="008D5F44" w:rsidRPr="00BC735E">
        <w:rPr>
          <w:rFonts w:ascii="Arial" w:eastAsia="Times New Roman" w:hAnsi="Arial" w:cs="Arial"/>
          <w:bCs/>
          <w:color w:val="000000" w:themeColor="text1"/>
        </w:rPr>
        <w:t xml:space="preserve"> </w:t>
      </w:r>
      <w:r w:rsidR="0059764B" w:rsidRPr="00BC735E">
        <w:rPr>
          <w:rFonts w:ascii="Arial" w:eastAsia="Times New Roman" w:hAnsi="Arial" w:cs="Arial"/>
          <w:bCs/>
          <w:color w:val="000000" w:themeColor="text1"/>
        </w:rPr>
        <w:t>in cases of</w:t>
      </w:r>
      <w:r w:rsidR="007D131D" w:rsidRPr="00BC735E">
        <w:rPr>
          <w:rFonts w:ascii="Arial" w:eastAsia="Times New Roman" w:hAnsi="Arial" w:cs="Arial"/>
          <w:bCs/>
          <w:color w:val="000000" w:themeColor="text1"/>
        </w:rPr>
        <w:t xml:space="preserve"> abuse </w:t>
      </w:r>
      <w:r w:rsidR="003B59BC" w:rsidRPr="00BC735E">
        <w:rPr>
          <w:rFonts w:ascii="Arial" w:eastAsia="Times New Roman" w:hAnsi="Arial" w:cs="Arial"/>
          <w:bCs/>
          <w:color w:val="000000" w:themeColor="text1"/>
        </w:rPr>
        <w:t xml:space="preserve">where the </w:t>
      </w:r>
      <w:r w:rsidR="008D505F" w:rsidRPr="00BC735E">
        <w:rPr>
          <w:rFonts w:ascii="Arial" w:eastAsia="Times New Roman" w:hAnsi="Arial" w:cs="Arial"/>
          <w:bCs/>
          <w:color w:val="000000" w:themeColor="text1"/>
        </w:rPr>
        <w:t>institution</w:t>
      </w:r>
      <w:r w:rsidR="003B59BC" w:rsidRPr="00BC735E">
        <w:rPr>
          <w:rFonts w:ascii="Arial" w:eastAsia="Times New Roman" w:hAnsi="Arial" w:cs="Arial"/>
          <w:bCs/>
          <w:color w:val="000000" w:themeColor="text1"/>
        </w:rPr>
        <w:t xml:space="preserve">’s actions have been especially egregious, as appears to be the case </w:t>
      </w:r>
      <w:r w:rsidR="000A0506" w:rsidRPr="00BC735E">
        <w:rPr>
          <w:rFonts w:ascii="Arial" w:eastAsia="Times New Roman" w:hAnsi="Arial" w:cs="Arial"/>
          <w:bCs/>
          <w:color w:val="000000" w:themeColor="text1"/>
        </w:rPr>
        <w:t>over many victims</w:t>
      </w:r>
      <w:r w:rsidR="00283918" w:rsidRPr="00BC735E">
        <w:rPr>
          <w:rFonts w:ascii="Arial" w:eastAsia="Times New Roman" w:hAnsi="Arial" w:cs="Arial"/>
          <w:bCs/>
          <w:color w:val="000000" w:themeColor="text1"/>
        </w:rPr>
        <w:t xml:space="preserve"> of the Church</w:t>
      </w:r>
      <w:r w:rsidR="000A0506" w:rsidRPr="00BC735E">
        <w:rPr>
          <w:rFonts w:ascii="Arial" w:eastAsia="Times New Roman" w:hAnsi="Arial" w:cs="Arial"/>
          <w:bCs/>
          <w:color w:val="000000" w:themeColor="text1"/>
        </w:rPr>
        <w:t xml:space="preserve">. </w:t>
      </w:r>
      <w:r w:rsidR="00283918" w:rsidRPr="00BC735E">
        <w:rPr>
          <w:rFonts w:ascii="Arial" w:eastAsia="Times New Roman" w:hAnsi="Arial" w:cs="Arial"/>
          <w:bCs/>
          <w:color w:val="000000" w:themeColor="text1"/>
        </w:rPr>
        <w:t xml:space="preserve">Juries in </w:t>
      </w:r>
      <w:r w:rsidR="002764E4" w:rsidRPr="00BC735E">
        <w:rPr>
          <w:rFonts w:ascii="Arial" w:eastAsia="Times New Roman" w:hAnsi="Arial" w:cs="Arial"/>
          <w:bCs/>
          <w:color w:val="000000" w:themeColor="text1"/>
        </w:rPr>
        <w:t xml:space="preserve">the USA </w:t>
      </w:r>
      <w:r w:rsidR="00D24B90" w:rsidRPr="00BC735E">
        <w:rPr>
          <w:rFonts w:ascii="Arial" w:eastAsia="Times New Roman" w:hAnsi="Arial" w:cs="Arial"/>
          <w:bCs/>
          <w:color w:val="000000" w:themeColor="text1"/>
        </w:rPr>
        <w:t xml:space="preserve">and </w:t>
      </w:r>
      <w:r w:rsidR="002764E4" w:rsidRPr="00BC735E">
        <w:rPr>
          <w:rFonts w:ascii="Arial" w:eastAsia="Times New Roman" w:hAnsi="Arial" w:cs="Arial"/>
          <w:bCs/>
          <w:color w:val="000000" w:themeColor="text1"/>
        </w:rPr>
        <w:t xml:space="preserve">Canada </w:t>
      </w:r>
      <w:r w:rsidR="00283918" w:rsidRPr="00BC735E">
        <w:rPr>
          <w:rFonts w:ascii="Arial" w:eastAsia="Times New Roman" w:hAnsi="Arial" w:cs="Arial"/>
          <w:bCs/>
          <w:color w:val="000000" w:themeColor="text1"/>
        </w:rPr>
        <w:t xml:space="preserve">have awarded </w:t>
      </w:r>
      <w:r w:rsidR="00633C8F" w:rsidRPr="00BC735E">
        <w:rPr>
          <w:rFonts w:ascii="Arial" w:eastAsia="Times New Roman" w:hAnsi="Arial" w:cs="Arial"/>
          <w:bCs/>
          <w:color w:val="000000" w:themeColor="text1"/>
        </w:rPr>
        <w:t xml:space="preserve">additional, </w:t>
      </w:r>
      <w:r w:rsidR="00283918" w:rsidRPr="00BC735E">
        <w:rPr>
          <w:rFonts w:ascii="Arial" w:eastAsia="Times New Roman" w:hAnsi="Arial" w:cs="Arial"/>
          <w:bCs/>
          <w:color w:val="000000" w:themeColor="text1"/>
        </w:rPr>
        <w:t>punitive</w:t>
      </w:r>
      <w:r w:rsidR="00633C8F" w:rsidRPr="00BC735E">
        <w:rPr>
          <w:rFonts w:ascii="Arial" w:eastAsia="Times New Roman" w:hAnsi="Arial" w:cs="Arial"/>
          <w:bCs/>
          <w:color w:val="000000" w:themeColor="text1"/>
        </w:rPr>
        <w:t>,</w:t>
      </w:r>
      <w:r w:rsidR="00283918" w:rsidRPr="00BC735E">
        <w:rPr>
          <w:rFonts w:ascii="Arial" w:eastAsia="Times New Roman" w:hAnsi="Arial" w:cs="Arial"/>
          <w:bCs/>
          <w:color w:val="000000" w:themeColor="text1"/>
        </w:rPr>
        <w:t xml:space="preserve"> damages</w:t>
      </w:r>
      <w:r w:rsidR="00633C8F" w:rsidRPr="00BC735E">
        <w:rPr>
          <w:rFonts w:ascii="Arial" w:eastAsia="Times New Roman" w:hAnsi="Arial" w:cs="Arial"/>
          <w:bCs/>
          <w:color w:val="000000" w:themeColor="text1"/>
        </w:rPr>
        <w:t xml:space="preserve">. </w:t>
      </w:r>
      <w:r w:rsidR="00E40165" w:rsidRPr="00BC735E">
        <w:rPr>
          <w:rFonts w:ascii="Arial" w:eastAsia="Times New Roman" w:hAnsi="Arial" w:cs="Arial"/>
          <w:bCs/>
          <w:color w:val="000000" w:themeColor="text1"/>
        </w:rPr>
        <w:t xml:space="preserve">The RC Church in Canada </w:t>
      </w:r>
      <w:r w:rsidR="00AA4EC0" w:rsidRPr="00BC735E">
        <w:rPr>
          <w:rFonts w:ascii="Arial" w:eastAsia="Times New Roman" w:hAnsi="Arial" w:cs="Arial"/>
          <w:bCs/>
          <w:color w:val="000000" w:themeColor="text1"/>
        </w:rPr>
        <w:t>paid</w:t>
      </w:r>
      <w:r w:rsidR="00A00167" w:rsidRPr="00BC735E">
        <w:rPr>
          <w:rFonts w:ascii="Arial" w:eastAsia="Times New Roman" w:hAnsi="Arial" w:cs="Arial"/>
          <w:bCs/>
          <w:color w:val="000000" w:themeColor="text1"/>
        </w:rPr>
        <w:t xml:space="preserve"> punitive </w:t>
      </w:r>
      <w:r w:rsidR="00BC6237" w:rsidRPr="00BC735E">
        <w:rPr>
          <w:rFonts w:ascii="Arial" w:eastAsia="Times New Roman" w:hAnsi="Arial" w:cs="Arial"/>
          <w:bCs/>
          <w:color w:val="000000" w:themeColor="text1"/>
        </w:rPr>
        <w:t>damages</w:t>
      </w:r>
      <w:r w:rsidR="00F91960" w:rsidRPr="00BC735E">
        <w:rPr>
          <w:rFonts w:ascii="Arial" w:eastAsia="Times New Roman" w:hAnsi="Arial" w:cs="Arial"/>
          <w:bCs/>
          <w:color w:val="000000" w:themeColor="text1"/>
        </w:rPr>
        <w:t xml:space="preserve"> </w:t>
      </w:r>
      <w:r w:rsidR="00BC6237" w:rsidRPr="00BC735E">
        <w:rPr>
          <w:rFonts w:ascii="Arial" w:eastAsia="Times New Roman" w:hAnsi="Arial" w:cs="Arial"/>
          <w:bCs/>
          <w:color w:val="000000" w:themeColor="text1"/>
        </w:rPr>
        <w:t xml:space="preserve">of </w:t>
      </w:r>
      <w:r w:rsidR="00F91960" w:rsidRPr="00BC735E">
        <w:rPr>
          <w:rFonts w:ascii="Arial" w:eastAsia="Times New Roman" w:hAnsi="Arial" w:cs="Arial"/>
          <w:bCs/>
          <w:color w:val="000000" w:themeColor="text1"/>
        </w:rPr>
        <w:t>$Can 500,000</w:t>
      </w:r>
      <w:r w:rsidR="00BC6237" w:rsidRPr="00BC735E">
        <w:rPr>
          <w:rFonts w:ascii="Arial" w:eastAsia="Times New Roman" w:hAnsi="Arial" w:cs="Arial"/>
          <w:bCs/>
          <w:color w:val="000000" w:themeColor="text1"/>
        </w:rPr>
        <w:t xml:space="preserve"> to abuse victim</w:t>
      </w:r>
      <w:r w:rsidR="004476A5" w:rsidRPr="00BC735E">
        <w:rPr>
          <w:rFonts w:ascii="Arial" w:eastAsia="Times New Roman" w:hAnsi="Arial" w:cs="Arial"/>
          <w:bCs/>
          <w:color w:val="000000" w:themeColor="text1"/>
        </w:rPr>
        <w:t xml:space="preserve"> MacLeod</w:t>
      </w:r>
      <w:r w:rsidR="001534A9" w:rsidRPr="00BC735E">
        <w:rPr>
          <w:rStyle w:val="FootnoteReference"/>
          <w:rFonts w:ascii="Arial" w:eastAsia="Times New Roman" w:hAnsi="Arial" w:cs="Arial"/>
          <w:bCs/>
          <w:color w:val="000000" w:themeColor="text1"/>
        </w:rPr>
        <w:footnoteReference w:id="21"/>
      </w:r>
      <w:r w:rsidR="00987216" w:rsidRPr="00BC735E">
        <w:rPr>
          <w:rFonts w:ascii="Arial" w:eastAsia="Times New Roman" w:hAnsi="Arial" w:cs="Arial"/>
          <w:bCs/>
          <w:color w:val="000000" w:themeColor="text1"/>
        </w:rPr>
        <w:t xml:space="preserve"> </w:t>
      </w:r>
      <w:r w:rsidR="0045488A" w:rsidRPr="00BC735E">
        <w:rPr>
          <w:rFonts w:ascii="Arial" w:eastAsia="Times New Roman" w:hAnsi="Arial" w:cs="Arial"/>
          <w:bCs/>
          <w:color w:val="000000" w:themeColor="text1"/>
        </w:rPr>
        <w:t>in damages</w:t>
      </w:r>
      <w:r w:rsidR="00987216" w:rsidRPr="00BC735E">
        <w:rPr>
          <w:rFonts w:ascii="Arial" w:eastAsia="Times New Roman" w:hAnsi="Arial" w:cs="Arial"/>
          <w:bCs/>
          <w:color w:val="000000" w:themeColor="text1"/>
        </w:rPr>
        <w:t xml:space="preserve"> total</w:t>
      </w:r>
      <w:r w:rsidR="0045488A" w:rsidRPr="00BC735E">
        <w:rPr>
          <w:rFonts w:ascii="Arial" w:eastAsia="Times New Roman" w:hAnsi="Arial" w:cs="Arial"/>
          <w:bCs/>
          <w:color w:val="000000" w:themeColor="text1"/>
        </w:rPr>
        <w:t>ling over</w:t>
      </w:r>
      <w:r w:rsidR="00987216" w:rsidRPr="00BC735E">
        <w:rPr>
          <w:rFonts w:ascii="Arial" w:eastAsia="Times New Roman" w:hAnsi="Arial" w:cs="Arial"/>
          <w:bCs/>
          <w:color w:val="000000" w:themeColor="text1"/>
        </w:rPr>
        <w:t xml:space="preserve"> </w:t>
      </w:r>
      <w:r w:rsidR="002E4C5C" w:rsidRPr="00BC735E">
        <w:rPr>
          <w:rFonts w:ascii="Arial" w:eastAsia="Times New Roman" w:hAnsi="Arial" w:cs="Arial"/>
          <w:bCs/>
          <w:color w:val="000000" w:themeColor="text1"/>
        </w:rPr>
        <w:t xml:space="preserve">$Can 2,500,000. </w:t>
      </w:r>
      <w:r w:rsidR="000E43E6" w:rsidRPr="00BC735E">
        <w:rPr>
          <w:rFonts w:ascii="Arial" w:eastAsia="Times New Roman" w:hAnsi="Arial" w:cs="Arial"/>
          <w:bCs/>
          <w:color w:val="000000" w:themeColor="text1"/>
        </w:rPr>
        <w:t>His r</w:t>
      </w:r>
      <w:r w:rsidR="005463C7" w:rsidRPr="00BC735E">
        <w:rPr>
          <w:rFonts w:ascii="Arial" w:eastAsia="Times New Roman" w:hAnsi="Arial" w:cs="Arial"/>
          <w:bCs/>
          <w:color w:val="000000" w:themeColor="text1"/>
        </w:rPr>
        <w:t>e</w:t>
      </w:r>
      <w:r w:rsidR="000E43E6" w:rsidRPr="00BC735E">
        <w:rPr>
          <w:rFonts w:ascii="Arial" w:eastAsia="Times New Roman" w:hAnsi="Arial" w:cs="Arial"/>
          <w:bCs/>
          <w:color w:val="000000" w:themeColor="text1"/>
        </w:rPr>
        <w:t xml:space="preserve">action was: “My whole focus was to establish </w:t>
      </w:r>
      <w:proofErr w:type="spellStart"/>
      <w:r w:rsidR="000E43E6" w:rsidRPr="00BC735E">
        <w:rPr>
          <w:rFonts w:ascii="Arial" w:eastAsia="Times New Roman" w:hAnsi="Arial" w:cs="Arial"/>
          <w:bCs/>
          <w:color w:val="000000" w:themeColor="text1"/>
        </w:rPr>
        <w:t>punitives</w:t>
      </w:r>
      <w:proofErr w:type="spellEnd"/>
      <w:r w:rsidR="000E43E6" w:rsidRPr="00BC735E">
        <w:rPr>
          <w:rFonts w:ascii="Arial" w:eastAsia="Times New Roman" w:hAnsi="Arial" w:cs="Arial"/>
          <w:bCs/>
          <w:color w:val="000000" w:themeColor="text1"/>
        </w:rPr>
        <w:t xml:space="preserve"> as a method to forestall any more sex abuse, [and] setting this precedent I think will do that.</w:t>
      </w:r>
      <w:r w:rsidR="007C35E8" w:rsidRPr="00BC735E">
        <w:rPr>
          <w:rFonts w:ascii="Arial" w:eastAsia="Times New Roman" w:hAnsi="Arial" w:cs="Arial"/>
          <w:bCs/>
          <w:color w:val="000000" w:themeColor="text1"/>
        </w:rPr>
        <w:t>”</w:t>
      </w:r>
    </w:p>
    <w:p w14:paraId="4FC1E14B" w14:textId="03CB22DA" w:rsidR="00CF45D2" w:rsidRPr="00BC735E" w:rsidRDefault="007C082F" w:rsidP="00BD2452">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The basis of </w:t>
      </w:r>
      <w:r w:rsidR="0041444C" w:rsidRPr="00BC735E">
        <w:rPr>
          <w:rFonts w:ascii="Arial" w:eastAsia="Times New Roman" w:hAnsi="Arial" w:cs="Arial"/>
          <w:bCs/>
          <w:color w:val="000000" w:themeColor="text1"/>
        </w:rPr>
        <w:t xml:space="preserve">the </w:t>
      </w:r>
      <w:r w:rsidRPr="00BC735E">
        <w:rPr>
          <w:rFonts w:ascii="Arial" w:eastAsia="Times New Roman" w:hAnsi="Arial" w:cs="Arial"/>
          <w:bCs/>
          <w:color w:val="000000" w:themeColor="text1"/>
        </w:rPr>
        <w:t xml:space="preserve">punitive damages </w:t>
      </w:r>
      <w:r w:rsidR="0041444C" w:rsidRPr="00BC735E">
        <w:rPr>
          <w:rFonts w:ascii="Arial" w:eastAsia="Times New Roman" w:hAnsi="Arial" w:cs="Arial"/>
          <w:bCs/>
          <w:color w:val="000000" w:themeColor="text1"/>
        </w:rPr>
        <w:t xml:space="preserve">awarded to Mr MacLeod </w:t>
      </w:r>
      <w:r w:rsidR="0047047A" w:rsidRPr="00BC735E">
        <w:rPr>
          <w:rFonts w:ascii="Arial" w:eastAsia="Times New Roman" w:hAnsi="Arial" w:cs="Arial"/>
          <w:bCs/>
          <w:color w:val="000000" w:themeColor="text1"/>
        </w:rPr>
        <w:t xml:space="preserve">(which </w:t>
      </w:r>
      <w:r w:rsidR="00CB290D" w:rsidRPr="00BC735E">
        <w:rPr>
          <w:rFonts w:ascii="Arial" w:eastAsia="Times New Roman" w:hAnsi="Arial" w:cs="Arial"/>
          <w:bCs/>
          <w:color w:val="000000" w:themeColor="text1"/>
        </w:rPr>
        <w:t xml:space="preserve">echo </w:t>
      </w:r>
      <w:r w:rsidR="00BA6B69" w:rsidRPr="00BC735E">
        <w:rPr>
          <w:rFonts w:ascii="Arial" w:eastAsia="Times New Roman" w:hAnsi="Arial" w:cs="Arial"/>
          <w:bCs/>
          <w:color w:val="000000" w:themeColor="text1"/>
        </w:rPr>
        <w:t>Church abuse victims’ experiences in France</w:t>
      </w:r>
      <w:r w:rsidR="0047047A" w:rsidRPr="00BC735E">
        <w:rPr>
          <w:rFonts w:ascii="Arial" w:eastAsia="Times New Roman" w:hAnsi="Arial" w:cs="Arial"/>
          <w:bCs/>
          <w:color w:val="000000" w:themeColor="text1"/>
        </w:rPr>
        <w:t>)</w:t>
      </w:r>
      <w:r w:rsidR="00B04CDB" w:rsidRPr="00BC735E">
        <w:rPr>
          <w:rFonts w:ascii="Arial" w:eastAsia="Times New Roman" w:hAnsi="Arial" w:cs="Arial"/>
          <w:bCs/>
          <w:color w:val="000000" w:themeColor="text1"/>
        </w:rPr>
        <w:t xml:space="preserve"> were</w:t>
      </w:r>
      <w:r w:rsidR="00B90DB6" w:rsidRPr="00BC735E">
        <w:rPr>
          <w:rFonts w:ascii="Arial" w:eastAsia="Times New Roman" w:hAnsi="Arial" w:cs="Arial"/>
          <w:bCs/>
          <w:color w:val="000000" w:themeColor="text1"/>
        </w:rPr>
        <w:t xml:space="preserve"> in the words of the </w:t>
      </w:r>
      <w:r w:rsidR="001D5253" w:rsidRPr="00BC735E">
        <w:rPr>
          <w:rFonts w:ascii="Arial" w:eastAsia="Times New Roman" w:hAnsi="Arial" w:cs="Arial"/>
          <w:bCs/>
          <w:color w:val="000000" w:themeColor="text1"/>
        </w:rPr>
        <w:t>victim’s</w:t>
      </w:r>
      <w:r w:rsidR="00B90DB6" w:rsidRPr="00BC735E">
        <w:rPr>
          <w:rFonts w:ascii="Arial" w:eastAsia="Times New Roman" w:hAnsi="Arial" w:cs="Arial"/>
          <w:bCs/>
          <w:color w:val="000000" w:themeColor="text1"/>
        </w:rPr>
        <w:t xml:space="preserve"> lawyers</w:t>
      </w:r>
      <w:r w:rsidR="00B04CDB" w:rsidRPr="00BC735E">
        <w:rPr>
          <w:rFonts w:ascii="Arial" w:eastAsia="Times New Roman" w:hAnsi="Arial" w:cs="Arial"/>
          <w:bCs/>
          <w:color w:val="000000" w:themeColor="text1"/>
        </w:rPr>
        <w:t>:</w:t>
      </w:r>
    </w:p>
    <w:p w14:paraId="61A4CCFF" w14:textId="2ECA82C9" w:rsidR="00B04CDB" w:rsidRPr="00BC735E" w:rsidRDefault="00ED368E" w:rsidP="00B04CDB">
      <w:pPr>
        <w:pStyle w:val="ListParagraph"/>
        <w:numPr>
          <w:ilvl w:val="1"/>
          <w:numId w:val="3"/>
        </w:numPr>
        <w:spacing w:after="200" w:line="360" w:lineRule="auto"/>
        <w:rPr>
          <w:rFonts w:ascii="Arial" w:eastAsia="Times New Roman" w:hAnsi="Arial" w:cs="Arial"/>
          <w:bCs/>
          <w:color w:val="000000" w:themeColor="text1"/>
        </w:rPr>
      </w:pPr>
      <w:r>
        <w:rPr>
          <w:rFonts w:ascii="Arial" w:eastAsia="Times New Roman" w:hAnsi="Arial" w:cs="Arial"/>
          <w:bCs/>
          <w:color w:val="000000" w:themeColor="text1"/>
        </w:rPr>
        <w:t xml:space="preserve">secretly </w:t>
      </w:r>
      <w:r w:rsidR="0055405C">
        <w:rPr>
          <w:rFonts w:ascii="Arial" w:eastAsia="Times New Roman" w:hAnsi="Arial" w:cs="Arial"/>
          <w:bCs/>
          <w:color w:val="000000" w:themeColor="text1"/>
        </w:rPr>
        <w:t xml:space="preserve">moving </w:t>
      </w:r>
      <w:r w:rsidR="00C21625">
        <w:rPr>
          <w:rFonts w:ascii="Arial" w:eastAsia="Times New Roman" w:hAnsi="Arial" w:cs="Arial"/>
          <w:bCs/>
          <w:color w:val="000000" w:themeColor="text1"/>
        </w:rPr>
        <w:t>perpetrators</w:t>
      </w:r>
      <w:r w:rsidR="001D2303">
        <w:rPr>
          <w:rFonts w:ascii="Arial" w:eastAsia="Times New Roman" w:hAnsi="Arial" w:cs="Arial"/>
          <w:bCs/>
          <w:color w:val="000000" w:themeColor="text1"/>
        </w:rPr>
        <w:t xml:space="preserve"> elsewhere</w:t>
      </w:r>
      <w:r w:rsidR="00072F59" w:rsidRPr="00BC735E">
        <w:rPr>
          <w:rFonts w:ascii="Arial" w:eastAsia="Times New Roman" w:hAnsi="Arial" w:cs="Arial"/>
          <w:bCs/>
          <w:color w:val="000000" w:themeColor="text1"/>
        </w:rPr>
        <w:t xml:space="preserve"> to avoid scandal</w:t>
      </w:r>
    </w:p>
    <w:p w14:paraId="6A5174B7" w14:textId="176FDD3F" w:rsidR="001D5253" w:rsidRPr="00BC735E" w:rsidRDefault="00B217EE" w:rsidP="00B04CDB">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n</w:t>
      </w:r>
      <w:r w:rsidR="00C05B60" w:rsidRPr="00BC735E">
        <w:rPr>
          <w:rFonts w:ascii="Arial" w:eastAsia="Times New Roman" w:hAnsi="Arial" w:cs="Arial"/>
          <w:bCs/>
          <w:color w:val="000000" w:themeColor="text1"/>
        </w:rPr>
        <w:t>eglect[</w:t>
      </w:r>
      <w:proofErr w:type="spellStart"/>
      <w:r w:rsidR="00C05B60" w:rsidRPr="00BC735E">
        <w:rPr>
          <w:rFonts w:ascii="Arial" w:eastAsia="Times New Roman" w:hAnsi="Arial" w:cs="Arial"/>
          <w:bCs/>
          <w:color w:val="000000" w:themeColor="text1"/>
        </w:rPr>
        <w:t>ing</w:t>
      </w:r>
      <w:proofErr w:type="spellEnd"/>
      <w:r w:rsidR="00C05B60" w:rsidRPr="00BC735E">
        <w:rPr>
          <w:rFonts w:ascii="Arial" w:eastAsia="Times New Roman" w:hAnsi="Arial" w:cs="Arial"/>
          <w:bCs/>
          <w:color w:val="000000" w:themeColor="text1"/>
        </w:rPr>
        <w:t>] to document offences</w:t>
      </w:r>
    </w:p>
    <w:p w14:paraId="5E3C92F8" w14:textId="1B787A97" w:rsidR="00C05B60" w:rsidRPr="00BC735E" w:rsidRDefault="00B217EE" w:rsidP="00B04CDB">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t</w:t>
      </w:r>
      <w:r w:rsidR="00C411D6" w:rsidRPr="00BC735E">
        <w:rPr>
          <w:rFonts w:ascii="Arial" w:eastAsia="Times New Roman" w:hAnsi="Arial" w:cs="Arial"/>
          <w:bCs/>
          <w:color w:val="000000" w:themeColor="text1"/>
        </w:rPr>
        <w:t xml:space="preserve">he </w:t>
      </w:r>
      <w:r w:rsidR="006934EA" w:rsidRPr="00BC735E">
        <w:rPr>
          <w:rFonts w:ascii="Arial" w:eastAsia="Times New Roman" w:hAnsi="Arial" w:cs="Arial"/>
          <w:bCs/>
          <w:color w:val="000000" w:themeColor="text1"/>
        </w:rPr>
        <w:t>abusing institution</w:t>
      </w:r>
      <w:r w:rsidR="00C411D6" w:rsidRPr="00BC735E">
        <w:rPr>
          <w:rFonts w:ascii="Arial" w:eastAsia="Times New Roman" w:hAnsi="Arial" w:cs="Arial"/>
          <w:bCs/>
          <w:color w:val="000000" w:themeColor="text1"/>
        </w:rPr>
        <w:t xml:space="preserve"> being “grossly negligent” by putting children in harm’s way</w:t>
      </w:r>
    </w:p>
    <w:p w14:paraId="7A8A8A7E" w14:textId="124334BE" w:rsidR="00EB68D1" w:rsidRPr="00BC735E" w:rsidRDefault="00B217EE" w:rsidP="00B04CDB">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there was no </w:t>
      </w:r>
      <w:r w:rsidR="006C5DD2" w:rsidRPr="00BC735E">
        <w:rPr>
          <w:rFonts w:ascii="Arial" w:eastAsia="Times New Roman" w:hAnsi="Arial" w:cs="Arial"/>
          <w:bCs/>
          <w:color w:val="000000" w:themeColor="text1"/>
        </w:rPr>
        <w:t>reconciliation with victims</w:t>
      </w:r>
    </w:p>
    <w:p w14:paraId="68BF3461" w14:textId="5F599367" w:rsidR="00CB10EC" w:rsidRPr="00BC735E" w:rsidRDefault="00B217EE" w:rsidP="00B04CDB">
      <w:pPr>
        <w:pStyle w:val="ListParagraph"/>
        <w:numPr>
          <w:ilvl w:val="1"/>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lastRenderedPageBreak/>
        <w:t>there was a betrayal of trust in the community</w:t>
      </w:r>
    </w:p>
    <w:p w14:paraId="7C9BE865" w14:textId="7D40B721" w:rsidR="00DD1B6A" w:rsidRPr="00BC735E" w:rsidRDefault="00DD1B6A"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Richard Scorer is head of</w:t>
      </w:r>
      <w:r w:rsidR="00882C46">
        <w:rPr>
          <w:rFonts w:ascii="Arial" w:eastAsia="Times New Roman" w:hAnsi="Arial" w:cs="Arial"/>
          <w:bCs/>
          <w:color w:val="000000" w:themeColor="text1"/>
        </w:rPr>
        <w:t xml:space="preserve"> the</w:t>
      </w:r>
      <w:r w:rsidRPr="00BC735E">
        <w:rPr>
          <w:rFonts w:ascii="Arial" w:eastAsia="Times New Roman" w:hAnsi="Arial" w:cs="Arial"/>
          <w:bCs/>
          <w:color w:val="000000" w:themeColor="text1"/>
        </w:rPr>
        <w:t xml:space="preserve"> abuse </w:t>
      </w:r>
      <w:r w:rsidR="00882C46">
        <w:rPr>
          <w:rFonts w:ascii="Arial" w:eastAsia="Times New Roman" w:hAnsi="Arial" w:cs="Arial"/>
          <w:bCs/>
          <w:color w:val="000000" w:themeColor="text1"/>
        </w:rPr>
        <w:t xml:space="preserve">team </w:t>
      </w:r>
      <w:r w:rsidRPr="00BC735E">
        <w:rPr>
          <w:rFonts w:ascii="Arial" w:eastAsia="Times New Roman" w:hAnsi="Arial" w:cs="Arial"/>
          <w:bCs/>
          <w:color w:val="000000" w:themeColor="text1"/>
        </w:rPr>
        <w:t>at Slater &amp; Gordon, a leading firm of solicitors dealing with abuse and is the lawyer for more victims than any other solicitor in abuse inquiry in England &amp; Wales, IICSA</w:t>
      </w:r>
      <w:r w:rsidRPr="00BC735E">
        <w:rPr>
          <w:rStyle w:val="FootnoteReference"/>
          <w:rFonts w:ascii="Arial" w:eastAsia="Times New Roman" w:hAnsi="Arial" w:cs="Arial"/>
          <w:bCs/>
          <w:color w:val="000000" w:themeColor="text1"/>
        </w:rPr>
        <w:footnoteReference w:id="22"/>
      </w:r>
      <w:r w:rsidRPr="00BC735E">
        <w:rPr>
          <w:rFonts w:ascii="Arial" w:eastAsia="Times New Roman" w:hAnsi="Arial" w:cs="Arial"/>
          <w:bCs/>
          <w:color w:val="000000" w:themeColor="text1"/>
        </w:rPr>
        <w:t xml:space="preserve"> He has told us that “Where </w:t>
      </w:r>
      <w:r w:rsidR="00C67323" w:rsidRPr="00BC735E">
        <w:rPr>
          <w:rFonts w:ascii="Arial" w:eastAsia="Times New Roman" w:hAnsi="Arial" w:cs="Arial"/>
          <w:bCs/>
          <w:color w:val="000000" w:themeColor="text1"/>
        </w:rPr>
        <w:t>churches</w:t>
      </w:r>
      <w:r w:rsidRPr="00BC735E">
        <w:rPr>
          <w:rFonts w:ascii="Arial" w:eastAsia="Times New Roman" w:hAnsi="Arial" w:cs="Arial"/>
          <w:bCs/>
          <w:color w:val="000000" w:themeColor="text1"/>
        </w:rPr>
        <w:t xml:space="preserve"> set up compensation schemes this is always done to reduce the compensation it would otherwise have to pay and generally to reduce damaging publicity.”</w:t>
      </w:r>
    </w:p>
    <w:p w14:paraId="6EF1F775" w14:textId="29A7DEAC" w:rsidR="00CB6896" w:rsidRPr="00BC735E" w:rsidRDefault="00241826"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The Church cannot even bring itself to consider all that pai</w:t>
      </w:r>
      <w:r w:rsidR="00EF040B" w:rsidRPr="00BC735E">
        <w:rPr>
          <w:rFonts w:ascii="Arial" w:eastAsia="Times New Roman" w:hAnsi="Arial" w:cs="Arial"/>
          <w:bCs/>
          <w:color w:val="000000" w:themeColor="text1"/>
        </w:rPr>
        <w:t>n and loss</w:t>
      </w:r>
      <w:r w:rsidRPr="00BC735E">
        <w:rPr>
          <w:rFonts w:ascii="Arial" w:eastAsia="Times New Roman" w:hAnsi="Arial" w:cs="Arial"/>
          <w:bCs/>
          <w:color w:val="000000" w:themeColor="text1"/>
        </w:rPr>
        <w:t xml:space="preserve">, </w:t>
      </w:r>
      <w:r w:rsidR="00EF040B" w:rsidRPr="00BC735E">
        <w:rPr>
          <w:rFonts w:ascii="Arial" w:eastAsia="Times New Roman" w:hAnsi="Arial" w:cs="Arial"/>
          <w:bCs/>
          <w:color w:val="000000" w:themeColor="text1"/>
        </w:rPr>
        <w:t xml:space="preserve">proposing preposterously </w:t>
      </w:r>
      <w:r w:rsidR="00CB7BAB" w:rsidRPr="00BC735E">
        <w:rPr>
          <w:rFonts w:ascii="Arial" w:eastAsia="Times New Roman" w:hAnsi="Arial" w:cs="Arial"/>
          <w:bCs/>
          <w:color w:val="000000" w:themeColor="text1"/>
        </w:rPr>
        <w:t xml:space="preserve">a one-size-fits-all </w:t>
      </w:r>
      <w:r w:rsidR="00B71A51" w:rsidRPr="00BC735E">
        <w:rPr>
          <w:rFonts w:ascii="Arial" w:eastAsia="Times New Roman" w:hAnsi="Arial" w:cs="Arial"/>
          <w:bCs/>
          <w:color w:val="000000" w:themeColor="text1"/>
        </w:rPr>
        <w:t xml:space="preserve">(small) lump sum </w:t>
      </w:r>
      <w:r w:rsidR="005603FA" w:rsidRPr="00BC735E">
        <w:rPr>
          <w:rFonts w:ascii="Arial" w:eastAsia="Times New Roman" w:hAnsi="Arial" w:cs="Arial"/>
          <w:bCs/>
          <w:color w:val="000000" w:themeColor="text1"/>
        </w:rPr>
        <w:t>“</w:t>
      </w:r>
      <w:r w:rsidR="00051538" w:rsidRPr="00BC735E">
        <w:rPr>
          <w:rFonts w:ascii="Arial" w:eastAsia="Times New Roman" w:hAnsi="Arial" w:cs="Arial"/>
          <w:bCs/>
          <w:color w:val="000000" w:themeColor="text1"/>
        </w:rPr>
        <w:t xml:space="preserve">We are considering a single, lump sum because how do we quantify the pain?" Bishop Pascal Delannoy, the bishop of Saint-Denis in charge of the compensation think tank </w:t>
      </w:r>
      <w:r w:rsidR="00852C11" w:rsidRPr="00BC735E">
        <w:rPr>
          <w:rFonts w:ascii="Arial" w:eastAsia="Times New Roman" w:hAnsi="Arial" w:cs="Arial"/>
          <w:bCs/>
          <w:color w:val="000000" w:themeColor="text1"/>
        </w:rPr>
        <w:t>told</w:t>
      </w:r>
      <w:r w:rsidR="00051538" w:rsidRPr="00BC735E">
        <w:rPr>
          <w:rFonts w:ascii="Arial" w:eastAsia="Times New Roman" w:hAnsi="Arial" w:cs="Arial"/>
          <w:bCs/>
          <w:color w:val="000000" w:themeColor="text1"/>
        </w:rPr>
        <w:t xml:space="preserve"> La Croix</w:t>
      </w:r>
      <w:r w:rsidR="00852C11" w:rsidRPr="00BC735E">
        <w:rPr>
          <w:rFonts w:ascii="Arial" w:eastAsia="Times New Roman" w:hAnsi="Arial" w:cs="Arial"/>
          <w:bCs/>
          <w:color w:val="000000" w:themeColor="text1"/>
        </w:rPr>
        <w:t>.</w:t>
      </w:r>
      <w:r w:rsidR="005F406D" w:rsidRPr="00BC735E">
        <w:rPr>
          <w:rStyle w:val="FootnoteReference"/>
          <w:rFonts w:ascii="Arial" w:eastAsia="Times New Roman" w:hAnsi="Arial" w:cs="Arial"/>
          <w:bCs/>
          <w:color w:val="000000" w:themeColor="text1"/>
        </w:rPr>
        <w:footnoteReference w:id="23"/>
      </w:r>
      <w:r w:rsidR="005A4420" w:rsidRPr="00BC735E">
        <w:rPr>
          <w:rFonts w:ascii="Arial" w:eastAsia="Times New Roman" w:hAnsi="Arial" w:cs="Arial"/>
          <w:bCs/>
          <w:color w:val="000000" w:themeColor="text1"/>
        </w:rPr>
        <w:t xml:space="preserve"> Richard Scorer reacted to this </w:t>
      </w:r>
      <w:r w:rsidR="00BF6DC0" w:rsidRPr="00BC735E">
        <w:rPr>
          <w:rFonts w:ascii="Arial" w:eastAsia="Times New Roman" w:hAnsi="Arial" w:cs="Arial"/>
          <w:bCs/>
          <w:color w:val="000000" w:themeColor="text1"/>
        </w:rPr>
        <w:t>dismissively</w:t>
      </w:r>
      <w:r w:rsidR="00612DF0" w:rsidRPr="00BC735E">
        <w:rPr>
          <w:rFonts w:ascii="Arial" w:eastAsia="Times New Roman" w:hAnsi="Arial" w:cs="Arial"/>
          <w:bCs/>
          <w:color w:val="000000" w:themeColor="text1"/>
        </w:rPr>
        <w:t>:</w:t>
      </w:r>
      <w:r w:rsidR="005A4420" w:rsidRPr="00BC735E">
        <w:rPr>
          <w:rFonts w:ascii="Arial" w:eastAsia="Times New Roman" w:hAnsi="Arial" w:cs="Arial"/>
          <w:bCs/>
          <w:color w:val="000000" w:themeColor="text1"/>
        </w:rPr>
        <w:t xml:space="preserve"> “</w:t>
      </w:r>
      <w:r w:rsidR="001341D3" w:rsidRPr="00BC735E">
        <w:rPr>
          <w:rFonts w:ascii="Arial" w:eastAsia="Times New Roman" w:hAnsi="Arial" w:cs="Arial"/>
          <w:bCs/>
          <w:color w:val="000000" w:themeColor="text1"/>
        </w:rPr>
        <w:t>Pay-out</w:t>
      </w:r>
      <w:r w:rsidR="00354CA8" w:rsidRPr="00BC735E">
        <w:rPr>
          <w:rFonts w:ascii="Arial" w:eastAsia="Times New Roman" w:hAnsi="Arial" w:cs="Arial"/>
          <w:bCs/>
          <w:color w:val="000000" w:themeColor="text1"/>
        </w:rPr>
        <w:t xml:space="preserve"> levels are far too low to reflect victims’ often ruined lives</w:t>
      </w:r>
      <w:r w:rsidR="001C1A90" w:rsidRPr="00BC735E">
        <w:rPr>
          <w:rFonts w:ascii="Arial" w:eastAsia="Times New Roman" w:hAnsi="Arial" w:cs="Arial"/>
          <w:bCs/>
          <w:color w:val="000000" w:themeColor="text1"/>
        </w:rPr>
        <w:t>.</w:t>
      </w:r>
      <w:r w:rsidR="00354CA8" w:rsidRPr="00BC735E">
        <w:rPr>
          <w:rFonts w:ascii="Arial" w:eastAsia="Times New Roman" w:hAnsi="Arial" w:cs="Arial"/>
          <w:bCs/>
          <w:color w:val="000000" w:themeColor="text1"/>
        </w:rPr>
        <w:t xml:space="preserve"> </w:t>
      </w:r>
      <w:r w:rsidR="005A4420" w:rsidRPr="00BC735E">
        <w:rPr>
          <w:rFonts w:ascii="Arial" w:eastAsia="Times New Roman" w:hAnsi="Arial" w:cs="Arial"/>
          <w:bCs/>
          <w:color w:val="000000" w:themeColor="text1"/>
        </w:rPr>
        <w:t>The compensation</w:t>
      </w:r>
      <w:r w:rsidR="00C0610D" w:rsidRPr="00BC735E">
        <w:rPr>
          <w:rFonts w:ascii="Arial" w:eastAsia="Times New Roman" w:hAnsi="Arial" w:cs="Arial"/>
          <w:bCs/>
          <w:color w:val="000000" w:themeColor="text1"/>
        </w:rPr>
        <w:t>/damages</w:t>
      </w:r>
      <w:r w:rsidR="005A4420" w:rsidRPr="00BC735E">
        <w:rPr>
          <w:rFonts w:ascii="Arial" w:eastAsia="Times New Roman" w:hAnsi="Arial" w:cs="Arial"/>
          <w:bCs/>
          <w:color w:val="000000" w:themeColor="text1"/>
        </w:rPr>
        <w:t xml:space="preserve"> should be commensurate with the medical, emotional and financial damage </w:t>
      </w:r>
      <w:r w:rsidR="00782262" w:rsidRPr="00BC735E">
        <w:rPr>
          <w:rFonts w:ascii="Arial" w:eastAsia="Times New Roman" w:hAnsi="Arial" w:cs="Arial"/>
          <w:bCs/>
          <w:color w:val="000000" w:themeColor="text1"/>
        </w:rPr>
        <w:t>[victims]</w:t>
      </w:r>
      <w:r w:rsidR="005A4420" w:rsidRPr="00BC735E">
        <w:rPr>
          <w:rFonts w:ascii="Arial" w:eastAsia="Times New Roman" w:hAnsi="Arial" w:cs="Arial"/>
          <w:bCs/>
          <w:color w:val="000000" w:themeColor="text1"/>
        </w:rPr>
        <w:t xml:space="preserve"> have sustained</w:t>
      </w:r>
      <w:r w:rsidR="007E7F4C" w:rsidRPr="00BC735E">
        <w:rPr>
          <w:rFonts w:ascii="Arial" w:eastAsia="Times New Roman" w:hAnsi="Arial" w:cs="Arial"/>
          <w:bCs/>
          <w:color w:val="000000" w:themeColor="text1"/>
        </w:rPr>
        <w:t>.</w:t>
      </w:r>
      <w:r w:rsidR="00C67DAD" w:rsidRPr="00BC735E">
        <w:rPr>
          <w:rFonts w:ascii="Arial" w:eastAsia="Times New Roman" w:hAnsi="Arial" w:cs="Arial"/>
          <w:bCs/>
          <w:color w:val="000000" w:themeColor="text1"/>
        </w:rPr>
        <w:t>”</w:t>
      </w:r>
    </w:p>
    <w:p w14:paraId="663E2F31" w14:textId="3C9B6A98" w:rsidR="0058765A" w:rsidRPr="00BC735E" w:rsidRDefault="00407E31" w:rsidP="0058765A">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Francois Devaux</w:t>
      </w:r>
      <w:r w:rsidR="000E6859" w:rsidRPr="00BC735E">
        <w:rPr>
          <w:rFonts w:ascii="Arial" w:eastAsia="Times New Roman" w:hAnsi="Arial" w:cs="Arial"/>
          <w:bCs/>
          <w:color w:val="000000" w:themeColor="text1"/>
        </w:rPr>
        <w:t xml:space="preserve">, </w:t>
      </w:r>
      <w:r w:rsidR="00E33573" w:rsidRPr="00BC735E">
        <w:rPr>
          <w:rFonts w:ascii="Arial" w:eastAsia="Times New Roman" w:hAnsi="Arial" w:cs="Arial"/>
          <w:bCs/>
          <w:color w:val="000000" w:themeColor="text1"/>
        </w:rPr>
        <w:t xml:space="preserve">president of the </w:t>
      </w:r>
      <w:r w:rsidR="008F25B1" w:rsidRPr="00BC735E">
        <w:rPr>
          <w:rFonts w:ascii="Arial" w:eastAsia="Times New Roman" w:hAnsi="Arial" w:cs="Arial"/>
          <w:bCs/>
          <w:color w:val="000000" w:themeColor="text1"/>
        </w:rPr>
        <w:t xml:space="preserve">abuse victims’ </w:t>
      </w:r>
      <w:r w:rsidR="00E33573" w:rsidRPr="00BC735E">
        <w:rPr>
          <w:rFonts w:ascii="Arial" w:eastAsia="Times New Roman" w:hAnsi="Arial" w:cs="Arial"/>
          <w:bCs/>
          <w:color w:val="000000" w:themeColor="text1"/>
        </w:rPr>
        <w:t>association La Parole Libérée, responsible for the private prosecution</w:t>
      </w:r>
      <w:r w:rsidR="009C3810" w:rsidRPr="00BC735E">
        <w:rPr>
          <w:rFonts w:ascii="Arial" w:eastAsia="Times New Roman" w:hAnsi="Arial" w:cs="Arial"/>
          <w:bCs/>
          <w:color w:val="000000" w:themeColor="text1"/>
        </w:rPr>
        <w:t xml:space="preserve"> </w:t>
      </w:r>
      <w:r w:rsidR="00E33573" w:rsidRPr="00BC735E">
        <w:rPr>
          <w:rFonts w:ascii="Arial" w:eastAsia="Times New Roman" w:hAnsi="Arial" w:cs="Arial"/>
          <w:bCs/>
          <w:color w:val="000000" w:themeColor="text1"/>
        </w:rPr>
        <w:t>of Barbarin for non-disclosure</w:t>
      </w:r>
      <w:r w:rsidR="009C3810" w:rsidRPr="00BC735E">
        <w:rPr>
          <w:rFonts w:ascii="Arial" w:eastAsia="Times New Roman" w:hAnsi="Arial" w:cs="Arial"/>
          <w:bCs/>
          <w:color w:val="000000" w:themeColor="text1"/>
        </w:rPr>
        <w:t>,</w:t>
      </w:r>
      <w:r w:rsidR="00E33573" w:rsidRPr="00BC735E">
        <w:rPr>
          <w:rFonts w:ascii="Arial" w:eastAsia="Times New Roman" w:hAnsi="Arial" w:cs="Arial"/>
          <w:bCs/>
          <w:color w:val="000000" w:themeColor="text1"/>
        </w:rPr>
        <w:t xml:space="preserve"> </w:t>
      </w:r>
      <w:r w:rsidR="00FE3284" w:rsidRPr="00BC735E">
        <w:rPr>
          <w:rFonts w:ascii="Arial" w:eastAsia="Times New Roman" w:hAnsi="Arial" w:cs="Arial"/>
          <w:bCs/>
          <w:color w:val="000000" w:themeColor="text1"/>
        </w:rPr>
        <w:t>seems similarly sceptical</w:t>
      </w:r>
      <w:r w:rsidR="009C3810" w:rsidRPr="00BC735E">
        <w:rPr>
          <w:rFonts w:ascii="Arial" w:eastAsia="Times New Roman" w:hAnsi="Arial" w:cs="Arial"/>
          <w:bCs/>
          <w:color w:val="000000" w:themeColor="text1"/>
        </w:rPr>
        <w:t>.</w:t>
      </w:r>
      <w:r w:rsidR="00FE3284" w:rsidRPr="00BC735E">
        <w:rPr>
          <w:rFonts w:ascii="Arial" w:eastAsia="Times New Roman" w:hAnsi="Arial" w:cs="Arial"/>
          <w:bCs/>
          <w:color w:val="000000" w:themeColor="text1"/>
        </w:rPr>
        <w:t xml:space="preserve"> He </w:t>
      </w:r>
      <w:r w:rsidR="003255FC" w:rsidRPr="00BC735E">
        <w:rPr>
          <w:rFonts w:ascii="Arial" w:eastAsia="Times New Roman" w:hAnsi="Arial" w:cs="Arial"/>
          <w:bCs/>
          <w:color w:val="000000" w:themeColor="text1"/>
        </w:rPr>
        <w:t>referred to the “colossal financial impact”</w:t>
      </w:r>
      <w:r w:rsidR="002C1057" w:rsidRPr="00BC735E">
        <w:rPr>
          <w:rStyle w:val="FootnoteReference"/>
          <w:rFonts w:ascii="Arial" w:eastAsia="Times New Roman" w:hAnsi="Arial" w:cs="Arial"/>
          <w:bCs/>
          <w:color w:val="000000" w:themeColor="text1"/>
        </w:rPr>
        <w:footnoteReference w:id="24"/>
      </w:r>
      <w:r w:rsidR="003255FC" w:rsidRPr="00BC735E">
        <w:rPr>
          <w:rFonts w:ascii="Arial" w:eastAsia="Times New Roman" w:hAnsi="Arial" w:cs="Arial"/>
          <w:bCs/>
          <w:color w:val="000000" w:themeColor="text1"/>
        </w:rPr>
        <w:t xml:space="preserve"> of such abuse and </w:t>
      </w:r>
      <w:r w:rsidR="002C2603" w:rsidRPr="00BC735E">
        <w:rPr>
          <w:rFonts w:ascii="Arial" w:eastAsia="Times New Roman" w:hAnsi="Arial" w:cs="Arial"/>
          <w:bCs/>
          <w:color w:val="000000" w:themeColor="text1"/>
        </w:rPr>
        <w:t>believ</w:t>
      </w:r>
      <w:r w:rsidR="00FE3284" w:rsidRPr="00BC735E">
        <w:rPr>
          <w:rFonts w:ascii="Arial" w:eastAsia="Times New Roman" w:hAnsi="Arial" w:cs="Arial"/>
          <w:bCs/>
          <w:color w:val="000000" w:themeColor="text1"/>
        </w:rPr>
        <w:t>es th</w:t>
      </w:r>
      <w:r w:rsidR="00B20638" w:rsidRPr="00BC735E">
        <w:rPr>
          <w:rFonts w:ascii="Arial" w:eastAsia="Times New Roman" w:hAnsi="Arial" w:cs="Arial"/>
          <w:bCs/>
          <w:color w:val="000000" w:themeColor="text1"/>
        </w:rPr>
        <w:t>e</w:t>
      </w:r>
      <w:r w:rsidR="0016779E">
        <w:rPr>
          <w:rFonts w:ascii="Arial" w:eastAsia="Times New Roman" w:hAnsi="Arial" w:cs="Arial"/>
          <w:bCs/>
          <w:color w:val="000000" w:themeColor="text1"/>
        </w:rPr>
        <w:t xml:space="preserve"> fact that</w:t>
      </w:r>
      <w:r w:rsidR="00B20638" w:rsidRPr="00BC735E">
        <w:rPr>
          <w:rFonts w:ascii="Arial" w:eastAsia="Times New Roman" w:hAnsi="Arial" w:cs="Arial"/>
          <w:bCs/>
          <w:color w:val="000000" w:themeColor="text1"/>
        </w:rPr>
        <w:t xml:space="preserve"> Church’s propos</w:t>
      </w:r>
      <w:r w:rsidR="008256E2" w:rsidRPr="00BC735E">
        <w:rPr>
          <w:rFonts w:ascii="Arial" w:eastAsia="Times New Roman" w:hAnsi="Arial" w:cs="Arial"/>
          <w:bCs/>
          <w:color w:val="000000" w:themeColor="text1"/>
        </w:rPr>
        <w:t>ed</w:t>
      </w:r>
      <w:r w:rsidR="00555486" w:rsidRPr="00BC735E">
        <w:rPr>
          <w:rFonts w:ascii="Arial" w:eastAsia="Times New Roman" w:hAnsi="Arial" w:cs="Arial"/>
          <w:bCs/>
          <w:color w:val="000000" w:themeColor="text1"/>
        </w:rPr>
        <w:t xml:space="preserve"> compensation scheme</w:t>
      </w:r>
      <w:r w:rsidR="004C726B" w:rsidRPr="00BC735E">
        <w:rPr>
          <w:rFonts w:ascii="Arial" w:eastAsia="Times New Roman" w:hAnsi="Arial" w:cs="Arial"/>
          <w:bCs/>
          <w:color w:val="000000" w:themeColor="text1"/>
        </w:rPr>
        <w:t xml:space="preserve"> </w:t>
      </w:r>
      <w:r w:rsidR="0016779E">
        <w:rPr>
          <w:rFonts w:ascii="Arial" w:eastAsia="Times New Roman" w:hAnsi="Arial" w:cs="Arial"/>
          <w:bCs/>
          <w:color w:val="000000" w:themeColor="text1"/>
        </w:rPr>
        <w:t xml:space="preserve">is </w:t>
      </w:r>
      <w:r w:rsidR="004C726B" w:rsidRPr="00BC735E">
        <w:rPr>
          <w:rFonts w:ascii="Arial" w:eastAsia="Times New Roman" w:hAnsi="Arial" w:cs="Arial"/>
          <w:bCs/>
          <w:color w:val="000000" w:themeColor="text1"/>
        </w:rPr>
        <w:t xml:space="preserve">being rushed out </w:t>
      </w:r>
      <w:r w:rsidR="00596761" w:rsidRPr="00BC735E">
        <w:rPr>
          <w:rFonts w:ascii="Arial" w:eastAsia="Times New Roman" w:hAnsi="Arial" w:cs="Arial"/>
          <w:bCs/>
          <w:color w:val="000000" w:themeColor="text1"/>
        </w:rPr>
        <w:t>before</w:t>
      </w:r>
      <w:r w:rsidR="004C726B" w:rsidRPr="00BC735E">
        <w:rPr>
          <w:rFonts w:ascii="Arial" w:eastAsia="Times New Roman" w:hAnsi="Arial" w:cs="Arial"/>
          <w:bCs/>
          <w:color w:val="000000" w:themeColor="text1"/>
        </w:rPr>
        <w:t xml:space="preserve"> </w:t>
      </w:r>
      <w:r w:rsidR="00FB4BCC" w:rsidRPr="00BC735E">
        <w:rPr>
          <w:rFonts w:ascii="Arial" w:eastAsia="Times New Roman" w:hAnsi="Arial" w:cs="Arial"/>
          <w:bCs/>
          <w:color w:val="000000" w:themeColor="text1"/>
        </w:rPr>
        <w:t xml:space="preserve">the Commission </w:t>
      </w:r>
      <w:r w:rsidR="00596761" w:rsidRPr="00BC735E">
        <w:rPr>
          <w:rFonts w:ascii="Arial" w:eastAsia="Times New Roman" w:hAnsi="Arial" w:cs="Arial"/>
          <w:bCs/>
          <w:color w:val="000000" w:themeColor="text1"/>
        </w:rPr>
        <w:t>reports on</w:t>
      </w:r>
      <w:r w:rsidR="00FE3284" w:rsidRPr="00BC735E">
        <w:rPr>
          <w:rFonts w:ascii="Arial" w:eastAsia="Times New Roman" w:hAnsi="Arial" w:cs="Arial"/>
          <w:bCs/>
          <w:color w:val="000000" w:themeColor="text1"/>
        </w:rPr>
        <w:t xml:space="preserve"> </w:t>
      </w:r>
      <w:r w:rsidR="000D32BF" w:rsidRPr="00BC735E">
        <w:rPr>
          <w:rFonts w:ascii="Arial" w:eastAsia="Times New Roman" w:hAnsi="Arial" w:cs="Arial"/>
          <w:bCs/>
          <w:color w:val="000000" w:themeColor="text1"/>
        </w:rPr>
        <w:t>the thousands of victim</w:t>
      </w:r>
      <w:r w:rsidR="00273446" w:rsidRPr="00BC735E">
        <w:rPr>
          <w:rFonts w:ascii="Arial" w:eastAsia="Times New Roman" w:hAnsi="Arial" w:cs="Arial"/>
          <w:bCs/>
          <w:color w:val="000000" w:themeColor="text1"/>
        </w:rPr>
        <w:t xml:space="preserve">s complaints are analysed </w:t>
      </w:r>
      <w:r w:rsidR="00FE3284" w:rsidRPr="00BC735E">
        <w:rPr>
          <w:rFonts w:ascii="Arial" w:eastAsia="Times New Roman" w:hAnsi="Arial" w:cs="Arial"/>
          <w:bCs/>
          <w:color w:val="000000" w:themeColor="text1"/>
        </w:rPr>
        <w:t>raises questions “</w:t>
      </w:r>
      <w:r w:rsidR="000E6859" w:rsidRPr="00BC735E">
        <w:rPr>
          <w:rFonts w:ascii="Arial" w:eastAsia="Times New Roman" w:hAnsi="Arial" w:cs="Arial"/>
          <w:bCs/>
          <w:color w:val="000000" w:themeColor="text1"/>
        </w:rPr>
        <w:t>about the fundamental intent and benevolence of such an</w:t>
      </w:r>
      <w:r w:rsidR="00FE3284" w:rsidRPr="00BC735E">
        <w:rPr>
          <w:rFonts w:ascii="Arial" w:eastAsia="Times New Roman" w:hAnsi="Arial" w:cs="Arial"/>
          <w:bCs/>
          <w:color w:val="000000" w:themeColor="text1"/>
        </w:rPr>
        <w:t xml:space="preserve"> </w:t>
      </w:r>
      <w:r w:rsidR="000E6859" w:rsidRPr="00BC735E">
        <w:rPr>
          <w:rFonts w:ascii="Arial" w:eastAsia="Times New Roman" w:hAnsi="Arial" w:cs="Arial"/>
          <w:bCs/>
          <w:color w:val="000000" w:themeColor="text1"/>
        </w:rPr>
        <w:t>approach</w:t>
      </w:r>
      <w:r w:rsidR="00FE3284" w:rsidRPr="00BC735E">
        <w:rPr>
          <w:rFonts w:ascii="Arial" w:eastAsia="Times New Roman" w:hAnsi="Arial" w:cs="Arial"/>
          <w:bCs/>
          <w:color w:val="000000" w:themeColor="text1"/>
        </w:rPr>
        <w:t>”</w:t>
      </w:r>
      <w:r w:rsidR="007E2FBB" w:rsidRPr="00BC735E">
        <w:rPr>
          <w:rFonts w:ascii="Arial" w:eastAsia="Times New Roman" w:hAnsi="Arial" w:cs="Arial"/>
          <w:bCs/>
          <w:color w:val="000000" w:themeColor="text1"/>
        </w:rPr>
        <w:t>.</w:t>
      </w:r>
      <w:r w:rsidR="00E10175" w:rsidRPr="00BC735E">
        <w:rPr>
          <w:rFonts w:ascii="Arial" w:eastAsia="Times New Roman" w:hAnsi="Arial" w:cs="Arial"/>
          <w:bCs/>
          <w:color w:val="000000" w:themeColor="text1"/>
        </w:rPr>
        <w:br/>
      </w:r>
      <w:r w:rsidR="0058765A" w:rsidRPr="00BC735E">
        <w:rPr>
          <w:rFonts w:ascii="Arial" w:eastAsia="Times New Roman" w:hAnsi="Arial" w:cs="Arial"/>
          <w:bCs/>
          <w:color w:val="000000" w:themeColor="text1"/>
        </w:rPr>
        <w:t>Victims are to be paid whatever the Church cares to bestow on them, without any independent endorsement.</w:t>
      </w:r>
    </w:p>
    <w:p w14:paraId="7AA5545F" w14:textId="77777777" w:rsidR="0058765A" w:rsidRPr="00BC735E" w:rsidRDefault="0058765A" w:rsidP="0058765A">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bCs/>
          <w:color w:val="000000" w:themeColor="text1"/>
        </w:rPr>
        <w:t>Most unsatisfactory of all from the perspective of victims is that compensation is not going to be based on what is independently regarded as a fair compensation/damages but limited to what happens to contributed voluntarily into an endowment fund that is being established: “Those paying into the fund would be bishops, any members of the Church who wanted to contribute -- and those priests, still alive, who had committed the abuse.”</w:t>
      </w:r>
      <w:r w:rsidRPr="00BC735E">
        <w:rPr>
          <w:rStyle w:val="FootnoteReference"/>
          <w:rFonts w:ascii="Arial" w:eastAsia="Times New Roman" w:hAnsi="Arial" w:cs="Arial"/>
          <w:bCs/>
          <w:color w:val="000000" w:themeColor="text1"/>
        </w:rPr>
        <w:footnoteReference w:id="25"/>
      </w:r>
      <w:r w:rsidRPr="00BC735E">
        <w:rPr>
          <w:rFonts w:ascii="Arial" w:eastAsia="Times New Roman" w:hAnsi="Arial" w:cs="Arial"/>
          <w:bCs/>
          <w:color w:val="000000" w:themeColor="text1"/>
        </w:rPr>
        <w:t xml:space="preserve"> “The amount of the pay-outs to be made will be determined at a meeting in April [2020], conference chairman Eric de Moulins-Beaufort, the archbishop of Reims, told reporters.”</w:t>
      </w:r>
      <w:r w:rsidRPr="00BC735E">
        <w:rPr>
          <w:rStyle w:val="FootnoteReference"/>
          <w:rFonts w:ascii="Arial" w:eastAsia="Times New Roman" w:hAnsi="Arial" w:cs="Arial"/>
          <w:bCs/>
          <w:color w:val="000000" w:themeColor="text1"/>
        </w:rPr>
        <w:footnoteReference w:id="26"/>
      </w:r>
    </w:p>
    <w:p w14:paraId="33A2BE18" w14:textId="77777777" w:rsidR="0058765A" w:rsidRPr="00BC735E" w:rsidRDefault="0058765A" w:rsidP="0058765A">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bCs/>
          <w:color w:val="000000" w:themeColor="text1"/>
        </w:rPr>
        <w:t>The amount of compensation/damages envisaged seems likely to be so inadequate it adds insult to injury. The bishops regard it as a “gesture”</w:t>
      </w:r>
      <w:r w:rsidRPr="00BC735E">
        <w:rPr>
          <w:rStyle w:val="FootnoteReference"/>
          <w:rFonts w:ascii="Arial" w:eastAsia="Times New Roman" w:hAnsi="Arial" w:cs="Arial"/>
          <w:bCs/>
          <w:color w:val="000000" w:themeColor="text1"/>
        </w:rPr>
        <w:footnoteReference w:id="27"/>
      </w:r>
      <w:r w:rsidRPr="00BC735E">
        <w:rPr>
          <w:rFonts w:ascii="Arial" w:eastAsia="Times New Roman" w:hAnsi="Arial" w:cs="Arial"/>
          <w:bCs/>
          <w:color w:val="000000" w:themeColor="text1"/>
        </w:rPr>
        <w:t xml:space="preserve">; victims will believe it beneath contempt. It does not display any intention to properly compensate the victims for the </w:t>
      </w:r>
      <w:r w:rsidRPr="00BC735E">
        <w:rPr>
          <w:rFonts w:ascii="Arial" w:eastAsia="Times New Roman" w:hAnsi="Arial" w:cs="Arial"/>
          <w:bCs/>
          <w:color w:val="000000" w:themeColor="text1"/>
        </w:rPr>
        <w:lastRenderedPageBreak/>
        <w:t>damage and losses. The scheme is most likely an attempt to deflect criticism by giving the false impression to the public that the Church is compensating its victims. This would be wrong on both counts. It isn’t reparation/damages and the Church centrally is not bearing the cost.</w:t>
      </w:r>
    </w:p>
    <w:p w14:paraId="48A2184B" w14:textId="056362AF" w:rsidR="00051538" w:rsidRPr="00BC735E" w:rsidRDefault="00051538" w:rsidP="009857F2">
      <w:pPr>
        <w:pStyle w:val="ListParagraph"/>
        <w:spacing w:after="200" w:line="360" w:lineRule="auto"/>
        <w:ind w:left="360"/>
        <w:rPr>
          <w:rFonts w:ascii="Arial" w:eastAsia="Times New Roman" w:hAnsi="Arial" w:cs="Arial"/>
          <w:bCs/>
          <w:color w:val="000000" w:themeColor="text1"/>
        </w:rPr>
      </w:pPr>
    </w:p>
    <w:p w14:paraId="59CF0EEA" w14:textId="0D761046" w:rsidR="00AC3BCB" w:rsidRPr="00BC735E" w:rsidRDefault="000F5258" w:rsidP="008A428B">
      <w:pPr>
        <w:pStyle w:val="ListParagraph"/>
        <w:spacing w:after="200" w:line="360" w:lineRule="auto"/>
        <w:ind w:left="360"/>
        <w:rPr>
          <w:rFonts w:ascii="Arial" w:eastAsia="Times New Roman" w:hAnsi="Arial" w:cs="Arial"/>
          <w:bCs/>
          <w:color w:val="000000" w:themeColor="text1"/>
          <w:u w:val="single"/>
        </w:rPr>
      </w:pPr>
      <w:r w:rsidRPr="00BC735E">
        <w:rPr>
          <w:rFonts w:ascii="Arial" w:eastAsia="Times New Roman" w:hAnsi="Arial" w:cs="Arial"/>
          <w:bCs/>
          <w:color w:val="000000" w:themeColor="text1"/>
          <w:u w:val="single"/>
        </w:rPr>
        <w:t>Evasion of liabil</w:t>
      </w:r>
      <w:r w:rsidR="00E10175" w:rsidRPr="00BC735E">
        <w:rPr>
          <w:rFonts w:ascii="Arial" w:eastAsia="Times New Roman" w:hAnsi="Arial" w:cs="Arial"/>
          <w:bCs/>
          <w:color w:val="000000" w:themeColor="text1"/>
          <w:u w:val="single"/>
        </w:rPr>
        <w:t>i</w:t>
      </w:r>
      <w:r w:rsidRPr="00BC735E">
        <w:rPr>
          <w:rFonts w:ascii="Arial" w:eastAsia="Times New Roman" w:hAnsi="Arial" w:cs="Arial"/>
          <w:bCs/>
          <w:color w:val="000000" w:themeColor="text1"/>
          <w:u w:val="single"/>
        </w:rPr>
        <w:t>ty</w:t>
      </w:r>
    </w:p>
    <w:p w14:paraId="13F9165F" w14:textId="1331FFE6" w:rsidR="00D405B8" w:rsidRPr="00BC735E" w:rsidRDefault="006D19A8"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 xml:space="preserve">Despite the </w:t>
      </w:r>
      <w:r w:rsidR="00D02EE5" w:rsidRPr="00BC735E">
        <w:rPr>
          <w:rFonts w:ascii="Arial" w:eastAsia="Times New Roman" w:hAnsi="Arial" w:cs="Arial"/>
          <w:bCs/>
          <w:color w:val="000000" w:themeColor="text1"/>
        </w:rPr>
        <w:t xml:space="preserve">level of </w:t>
      </w:r>
      <w:r w:rsidR="00CA76C3" w:rsidRPr="00BC735E">
        <w:rPr>
          <w:rFonts w:ascii="Arial" w:eastAsia="Times New Roman" w:hAnsi="Arial" w:cs="Arial"/>
          <w:bCs/>
          <w:color w:val="000000" w:themeColor="text1"/>
        </w:rPr>
        <w:t xml:space="preserve">criminality </w:t>
      </w:r>
      <w:r w:rsidR="00D02EE5" w:rsidRPr="00BC735E">
        <w:rPr>
          <w:rFonts w:ascii="Arial" w:eastAsia="Times New Roman" w:hAnsi="Arial" w:cs="Arial"/>
          <w:bCs/>
          <w:color w:val="000000" w:themeColor="text1"/>
        </w:rPr>
        <w:t xml:space="preserve">that has been exposed and </w:t>
      </w:r>
      <w:r w:rsidR="00AC5951" w:rsidRPr="00BC735E">
        <w:rPr>
          <w:rFonts w:ascii="Arial" w:eastAsia="Times New Roman" w:hAnsi="Arial" w:cs="Arial"/>
          <w:bCs/>
          <w:color w:val="000000" w:themeColor="text1"/>
        </w:rPr>
        <w:t>the Church’s</w:t>
      </w:r>
      <w:r w:rsidR="00C35AF3" w:rsidRPr="00BC735E">
        <w:rPr>
          <w:rFonts w:ascii="Arial" w:eastAsia="Times New Roman" w:hAnsi="Arial" w:cs="Arial"/>
          <w:bCs/>
          <w:color w:val="000000" w:themeColor="text1"/>
        </w:rPr>
        <w:t xml:space="preserve"> </w:t>
      </w:r>
      <w:r w:rsidR="00AC5951" w:rsidRPr="00BC735E">
        <w:rPr>
          <w:rFonts w:ascii="Arial" w:eastAsia="Times New Roman" w:hAnsi="Arial" w:cs="Arial"/>
          <w:bCs/>
          <w:color w:val="000000" w:themeColor="text1"/>
        </w:rPr>
        <w:t>immense wealth</w:t>
      </w:r>
      <w:r w:rsidR="00C35AF3" w:rsidRPr="00BC735E">
        <w:rPr>
          <w:rFonts w:ascii="Arial" w:eastAsia="Times New Roman" w:hAnsi="Arial" w:cs="Arial"/>
          <w:bCs/>
          <w:color w:val="000000" w:themeColor="text1"/>
        </w:rPr>
        <w:t xml:space="preserve">, the Church </w:t>
      </w:r>
      <w:r w:rsidR="00FF7C6D" w:rsidRPr="00BC735E">
        <w:rPr>
          <w:rFonts w:ascii="Arial" w:eastAsia="Times New Roman" w:hAnsi="Arial" w:cs="Arial"/>
          <w:bCs/>
          <w:color w:val="000000" w:themeColor="text1"/>
        </w:rPr>
        <w:t xml:space="preserve">is </w:t>
      </w:r>
      <w:r w:rsidR="006B4946" w:rsidRPr="00BC735E">
        <w:rPr>
          <w:rFonts w:ascii="Arial" w:eastAsia="Times New Roman" w:hAnsi="Arial" w:cs="Arial"/>
          <w:bCs/>
          <w:color w:val="000000" w:themeColor="text1"/>
        </w:rPr>
        <w:t xml:space="preserve">refusing even </w:t>
      </w:r>
      <w:r w:rsidR="00FF7C6D" w:rsidRPr="00BC735E">
        <w:rPr>
          <w:rFonts w:ascii="Arial" w:eastAsia="Times New Roman" w:hAnsi="Arial" w:cs="Arial"/>
          <w:bCs/>
          <w:color w:val="000000" w:themeColor="text1"/>
        </w:rPr>
        <w:t>to admit any liability</w:t>
      </w:r>
      <w:r w:rsidR="004200EF" w:rsidRPr="00BC735E">
        <w:rPr>
          <w:rFonts w:ascii="Arial" w:eastAsia="Times New Roman" w:hAnsi="Arial" w:cs="Arial"/>
          <w:bCs/>
          <w:color w:val="000000" w:themeColor="text1"/>
        </w:rPr>
        <w:t xml:space="preserve">. </w:t>
      </w:r>
      <w:r w:rsidR="001F6E94" w:rsidRPr="00BC735E">
        <w:rPr>
          <w:rFonts w:ascii="Arial" w:eastAsia="Times New Roman" w:hAnsi="Arial" w:cs="Arial"/>
          <w:bCs/>
          <w:color w:val="000000" w:themeColor="text1"/>
        </w:rPr>
        <w:t>As well as advers</w:t>
      </w:r>
      <w:r w:rsidR="00084703" w:rsidRPr="00BC735E">
        <w:rPr>
          <w:rFonts w:ascii="Arial" w:eastAsia="Times New Roman" w:hAnsi="Arial" w:cs="Arial"/>
          <w:bCs/>
          <w:color w:val="000000" w:themeColor="text1"/>
        </w:rPr>
        <w:t>e</w:t>
      </w:r>
      <w:r w:rsidR="001F6E94" w:rsidRPr="00BC735E">
        <w:rPr>
          <w:rFonts w:ascii="Arial" w:eastAsia="Times New Roman" w:hAnsi="Arial" w:cs="Arial"/>
          <w:bCs/>
          <w:color w:val="000000" w:themeColor="text1"/>
        </w:rPr>
        <w:t xml:space="preserve"> </w:t>
      </w:r>
      <w:r w:rsidR="00084703" w:rsidRPr="00BC735E">
        <w:rPr>
          <w:rFonts w:ascii="Arial" w:eastAsia="Times New Roman" w:hAnsi="Arial" w:cs="Arial"/>
          <w:bCs/>
          <w:color w:val="000000" w:themeColor="text1"/>
        </w:rPr>
        <w:t>financial and legal implications,</w:t>
      </w:r>
      <w:r w:rsidR="000130A6" w:rsidRPr="00BC735E">
        <w:rPr>
          <w:rFonts w:ascii="Arial" w:eastAsia="Times New Roman" w:hAnsi="Arial" w:cs="Arial"/>
          <w:bCs/>
          <w:color w:val="000000" w:themeColor="text1"/>
        </w:rPr>
        <w:t xml:space="preserve"> </w:t>
      </w:r>
      <w:r w:rsidR="004151E9" w:rsidRPr="00BC735E">
        <w:rPr>
          <w:rFonts w:ascii="Arial" w:eastAsia="Times New Roman" w:hAnsi="Arial" w:cs="Arial"/>
          <w:bCs/>
          <w:color w:val="000000" w:themeColor="text1"/>
        </w:rPr>
        <w:t xml:space="preserve">admissions of responsibility are vital </w:t>
      </w:r>
      <w:r w:rsidR="005A7494" w:rsidRPr="00BC735E">
        <w:rPr>
          <w:rFonts w:ascii="Arial" w:eastAsia="Times New Roman" w:hAnsi="Arial" w:cs="Arial"/>
          <w:bCs/>
          <w:color w:val="000000" w:themeColor="text1"/>
        </w:rPr>
        <w:t>to victims</w:t>
      </w:r>
      <w:r w:rsidR="00FF259F" w:rsidRPr="00BC735E">
        <w:rPr>
          <w:rFonts w:ascii="Arial" w:eastAsia="Times New Roman" w:hAnsi="Arial" w:cs="Arial"/>
          <w:bCs/>
          <w:color w:val="000000" w:themeColor="text1"/>
        </w:rPr>
        <w:t xml:space="preserve">’ </w:t>
      </w:r>
      <w:r w:rsidR="00C04498" w:rsidRPr="00BC735E">
        <w:rPr>
          <w:rFonts w:ascii="Arial" w:eastAsia="Times New Roman" w:hAnsi="Arial" w:cs="Arial"/>
          <w:bCs/>
          <w:color w:val="000000" w:themeColor="text1"/>
        </w:rPr>
        <w:t xml:space="preserve">psychological </w:t>
      </w:r>
      <w:r w:rsidR="00FF259F" w:rsidRPr="00BC735E">
        <w:rPr>
          <w:rFonts w:ascii="Arial" w:eastAsia="Times New Roman" w:hAnsi="Arial" w:cs="Arial"/>
          <w:bCs/>
          <w:color w:val="000000" w:themeColor="text1"/>
        </w:rPr>
        <w:t>recovery</w:t>
      </w:r>
      <w:r w:rsidR="00A27D25" w:rsidRPr="00BC735E">
        <w:rPr>
          <w:rFonts w:ascii="Arial" w:eastAsia="Times New Roman" w:hAnsi="Arial" w:cs="Arial"/>
          <w:bCs/>
          <w:color w:val="000000" w:themeColor="text1"/>
        </w:rPr>
        <w:t xml:space="preserve"> and achieving closure</w:t>
      </w:r>
      <w:r w:rsidR="00BB73B5" w:rsidRPr="00BC735E">
        <w:rPr>
          <w:rFonts w:ascii="Arial" w:eastAsia="Times New Roman" w:hAnsi="Arial" w:cs="Arial"/>
          <w:bCs/>
          <w:color w:val="000000" w:themeColor="text1"/>
        </w:rPr>
        <w:t>; they</w:t>
      </w:r>
      <w:r w:rsidR="00AA754A" w:rsidRPr="00BC735E">
        <w:rPr>
          <w:rFonts w:ascii="Arial" w:eastAsia="Times New Roman" w:hAnsi="Arial" w:cs="Arial"/>
          <w:bCs/>
          <w:color w:val="000000" w:themeColor="text1"/>
        </w:rPr>
        <w:t xml:space="preserve"> need </w:t>
      </w:r>
      <w:r w:rsidR="00335AC0" w:rsidRPr="00BC735E">
        <w:rPr>
          <w:rFonts w:ascii="Arial" w:eastAsia="Times New Roman" w:hAnsi="Arial" w:cs="Arial"/>
          <w:bCs/>
          <w:color w:val="000000" w:themeColor="text1"/>
        </w:rPr>
        <w:t>for justice to be seen to be done</w:t>
      </w:r>
      <w:r w:rsidR="009065F6" w:rsidRPr="00BC735E">
        <w:rPr>
          <w:rFonts w:ascii="Arial" w:eastAsia="Times New Roman" w:hAnsi="Arial" w:cs="Arial"/>
          <w:bCs/>
          <w:color w:val="000000" w:themeColor="text1"/>
        </w:rPr>
        <w:t>. The Church’s</w:t>
      </w:r>
      <w:r w:rsidR="00FF7C6D" w:rsidRPr="00BC735E">
        <w:rPr>
          <w:rFonts w:ascii="Arial" w:eastAsia="Times New Roman" w:hAnsi="Arial" w:cs="Arial"/>
          <w:bCs/>
          <w:color w:val="000000" w:themeColor="text1"/>
        </w:rPr>
        <w:t xml:space="preserve"> </w:t>
      </w:r>
      <w:r w:rsidR="00B00F4B" w:rsidRPr="00BC735E">
        <w:rPr>
          <w:rFonts w:ascii="Arial" w:eastAsia="Times New Roman" w:hAnsi="Arial" w:cs="Arial"/>
          <w:bCs/>
          <w:color w:val="000000" w:themeColor="text1"/>
        </w:rPr>
        <w:t>“But any money paid was designed neither as compensation that would be determined by a court or by canonical justice, nor as reparation”</w:t>
      </w:r>
      <w:r w:rsidR="00BA4CB1" w:rsidRPr="00BC735E">
        <w:rPr>
          <w:rFonts w:ascii="Arial" w:eastAsia="Times New Roman" w:hAnsi="Arial" w:cs="Arial"/>
          <w:bCs/>
          <w:color w:val="000000" w:themeColor="text1"/>
        </w:rPr>
        <w:t xml:space="preserve"> </w:t>
      </w:r>
      <w:r w:rsidR="00CE3E00" w:rsidRPr="00BC735E">
        <w:rPr>
          <w:rFonts w:ascii="Arial" w:eastAsia="Times New Roman" w:hAnsi="Arial" w:cs="Arial"/>
          <w:bCs/>
          <w:color w:val="000000" w:themeColor="text1"/>
        </w:rPr>
        <w:t xml:space="preserve">fails to </w:t>
      </w:r>
      <w:r w:rsidR="00AD6CFD" w:rsidRPr="00BC735E">
        <w:rPr>
          <w:rFonts w:ascii="Arial" w:eastAsia="Times New Roman" w:hAnsi="Arial" w:cs="Arial"/>
          <w:bCs/>
          <w:color w:val="000000" w:themeColor="text1"/>
        </w:rPr>
        <w:t xml:space="preserve">satisfy </w:t>
      </w:r>
      <w:r w:rsidR="00CD4697" w:rsidRPr="00BC735E">
        <w:rPr>
          <w:rFonts w:ascii="Arial" w:eastAsia="Times New Roman" w:hAnsi="Arial" w:cs="Arial"/>
          <w:bCs/>
          <w:color w:val="000000" w:themeColor="text1"/>
        </w:rPr>
        <w:t xml:space="preserve">victims’ </w:t>
      </w:r>
      <w:r w:rsidR="00BC49DD" w:rsidRPr="00BC735E">
        <w:rPr>
          <w:rFonts w:ascii="Arial" w:eastAsia="Times New Roman" w:hAnsi="Arial" w:cs="Arial"/>
          <w:bCs/>
          <w:color w:val="000000" w:themeColor="text1"/>
        </w:rPr>
        <w:t>needs</w:t>
      </w:r>
      <w:r w:rsidR="00CE3E00" w:rsidRPr="00BC735E">
        <w:rPr>
          <w:rFonts w:ascii="Arial" w:eastAsia="Times New Roman" w:hAnsi="Arial" w:cs="Arial"/>
          <w:bCs/>
          <w:color w:val="000000" w:themeColor="text1"/>
        </w:rPr>
        <w:t xml:space="preserve">. </w:t>
      </w:r>
      <w:r w:rsidR="005C3C0D" w:rsidRPr="00BC735E">
        <w:rPr>
          <w:rFonts w:ascii="Arial" w:eastAsia="Times New Roman" w:hAnsi="Arial" w:cs="Arial"/>
          <w:bCs/>
          <w:color w:val="000000" w:themeColor="text1"/>
        </w:rPr>
        <w:t>Th</w:t>
      </w:r>
      <w:r w:rsidR="0086787E" w:rsidRPr="00BC735E">
        <w:rPr>
          <w:rFonts w:ascii="Arial" w:eastAsia="Times New Roman" w:hAnsi="Arial" w:cs="Arial"/>
          <w:bCs/>
          <w:color w:val="000000" w:themeColor="text1"/>
        </w:rPr>
        <w:t>is</w:t>
      </w:r>
      <w:r w:rsidR="005C3C0D" w:rsidRPr="00BC735E">
        <w:rPr>
          <w:rFonts w:ascii="Arial" w:eastAsia="Times New Roman" w:hAnsi="Arial" w:cs="Arial"/>
          <w:bCs/>
          <w:color w:val="000000" w:themeColor="text1"/>
        </w:rPr>
        <w:t xml:space="preserve"> </w:t>
      </w:r>
      <w:r w:rsidR="0086787E" w:rsidRPr="00BC735E">
        <w:rPr>
          <w:rFonts w:ascii="Arial" w:eastAsia="Times New Roman" w:hAnsi="Arial" w:cs="Arial"/>
          <w:bCs/>
          <w:color w:val="000000" w:themeColor="text1"/>
        </w:rPr>
        <w:t>evasion</w:t>
      </w:r>
      <w:r w:rsidR="00FA71D8">
        <w:rPr>
          <w:rFonts w:ascii="Arial" w:eastAsia="Times New Roman" w:hAnsi="Arial" w:cs="Arial"/>
          <w:bCs/>
          <w:color w:val="000000" w:themeColor="text1"/>
        </w:rPr>
        <w:t xml:space="preserve"> – this “ex gratia” attitude</w:t>
      </w:r>
      <w:r w:rsidR="0086787E" w:rsidRPr="00BC735E">
        <w:rPr>
          <w:rFonts w:ascii="Arial" w:eastAsia="Times New Roman" w:hAnsi="Arial" w:cs="Arial"/>
          <w:bCs/>
          <w:color w:val="000000" w:themeColor="text1"/>
        </w:rPr>
        <w:t xml:space="preserve"> </w:t>
      </w:r>
      <w:r w:rsidR="00FA71D8" w:rsidRPr="00FA71D8">
        <w:rPr>
          <w:rFonts w:ascii="Arial" w:eastAsia="Times New Roman" w:hAnsi="Arial" w:cs="Arial"/>
          <w:bCs/>
          <w:color w:val="000000" w:themeColor="text1"/>
        </w:rPr>
        <w:t>–</w:t>
      </w:r>
      <w:r w:rsidR="00FA71D8">
        <w:rPr>
          <w:rFonts w:ascii="Arial" w:eastAsia="Times New Roman" w:hAnsi="Arial" w:cs="Arial"/>
          <w:bCs/>
          <w:color w:val="000000" w:themeColor="text1"/>
        </w:rPr>
        <w:t xml:space="preserve"> </w:t>
      </w:r>
      <w:r w:rsidR="004B0FC9" w:rsidRPr="00BC735E">
        <w:rPr>
          <w:rFonts w:ascii="Arial" w:eastAsia="Times New Roman" w:hAnsi="Arial" w:cs="Arial"/>
          <w:bCs/>
          <w:color w:val="000000" w:themeColor="text1"/>
        </w:rPr>
        <w:t>constitut</w:t>
      </w:r>
      <w:r w:rsidR="005C3C0D" w:rsidRPr="00BC735E">
        <w:rPr>
          <w:rFonts w:ascii="Arial" w:eastAsia="Times New Roman" w:hAnsi="Arial" w:cs="Arial"/>
          <w:bCs/>
          <w:color w:val="000000" w:themeColor="text1"/>
        </w:rPr>
        <w:t>es a further example of Churc</w:t>
      </w:r>
      <w:r w:rsidR="0033732A" w:rsidRPr="00BC735E">
        <w:rPr>
          <w:rFonts w:ascii="Arial" w:eastAsia="Times New Roman" w:hAnsi="Arial" w:cs="Arial"/>
          <w:bCs/>
          <w:color w:val="000000" w:themeColor="text1"/>
        </w:rPr>
        <w:t>h</w:t>
      </w:r>
      <w:r w:rsidR="0021396B" w:rsidRPr="00BC735E">
        <w:rPr>
          <w:rFonts w:ascii="Arial" w:eastAsia="Times New Roman" w:hAnsi="Arial" w:cs="Arial"/>
          <w:bCs/>
          <w:color w:val="000000" w:themeColor="text1"/>
        </w:rPr>
        <w:t>’s</w:t>
      </w:r>
      <w:r w:rsidR="00534C05" w:rsidRPr="00BC735E">
        <w:rPr>
          <w:rFonts w:ascii="Arial" w:eastAsia="Times New Roman" w:hAnsi="Arial" w:cs="Arial"/>
          <w:bCs/>
          <w:color w:val="000000" w:themeColor="text1"/>
        </w:rPr>
        <w:t xml:space="preserve"> </w:t>
      </w:r>
      <w:r w:rsidR="0033732A" w:rsidRPr="00BC735E">
        <w:rPr>
          <w:rFonts w:ascii="Arial" w:eastAsia="Times New Roman" w:hAnsi="Arial" w:cs="Arial"/>
          <w:bCs/>
          <w:color w:val="000000" w:themeColor="text1"/>
        </w:rPr>
        <w:t xml:space="preserve">actions over abuse being </w:t>
      </w:r>
      <w:r w:rsidR="00D02582" w:rsidRPr="00BC735E">
        <w:rPr>
          <w:rFonts w:ascii="Arial" w:eastAsia="Times New Roman" w:hAnsi="Arial" w:cs="Arial"/>
          <w:bCs/>
          <w:color w:val="000000" w:themeColor="text1"/>
        </w:rPr>
        <w:t>se</w:t>
      </w:r>
      <w:r w:rsidR="00EA6EAA" w:rsidRPr="00BC735E">
        <w:rPr>
          <w:rFonts w:ascii="Arial" w:eastAsia="Times New Roman" w:hAnsi="Arial" w:cs="Arial"/>
          <w:bCs/>
          <w:color w:val="000000" w:themeColor="text1"/>
        </w:rPr>
        <w:t>l</w:t>
      </w:r>
      <w:r w:rsidR="00D02582" w:rsidRPr="00BC735E">
        <w:rPr>
          <w:rFonts w:ascii="Arial" w:eastAsia="Times New Roman" w:hAnsi="Arial" w:cs="Arial"/>
          <w:bCs/>
          <w:color w:val="000000" w:themeColor="text1"/>
        </w:rPr>
        <w:t>f-serving</w:t>
      </w:r>
      <w:r w:rsidR="00534C05" w:rsidRPr="00BC735E">
        <w:rPr>
          <w:rFonts w:ascii="Arial" w:eastAsia="Times New Roman" w:hAnsi="Arial" w:cs="Arial"/>
          <w:bCs/>
          <w:color w:val="000000" w:themeColor="text1"/>
        </w:rPr>
        <w:t xml:space="preserve"> </w:t>
      </w:r>
      <w:r w:rsidR="00241B8A" w:rsidRPr="00BC735E">
        <w:rPr>
          <w:rFonts w:ascii="Arial" w:eastAsia="Times New Roman" w:hAnsi="Arial" w:cs="Arial"/>
          <w:bCs/>
          <w:color w:val="000000" w:themeColor="text1"/>
        </w:rPr>
        <w:t>and generally with little</w:t>
      </w:r>
      <w:r w:rsidR="00BA28B3" w:rsidRPr="00BC735E">
        <w:rPr>
          <w:rFonts w:ascii="Arial" w:eastAsia="Times New Roman" w:hAnsi="Arial" w:cs="Arial"/>
          <w:bCs/>
          <w:color w:val="000000" w:themeColor="text1"/>
        </w:rPr>
        <w:t>,</w:t>
      </w:r>
      <w:r w:rsidR="00241B8A" w:rsidRPr="00BC735E">
        <w:rPr>
          <w:rFonts w:ascii="Arial" w:eastAsia="Times New Roman" w:hAnsi="Arial" w:cs="Arial"/>
          <w:bCs/>
          <w:color w:val="000000" w:themeColor="text1"/>
        </w:rPr>
        <w:t xml:space="preserve"> if any</w:t>
      </w:r>
      <w:r w:rsidR="00BA28B3" w:rsidRPr="00BC735E">
        <w:rPr>
          <w:rFonts w:ascii="Arial" w:eastAsia="Times New Roman" w:hAnsi="Arial" w:cs="Arial"/>
          <w:bCs/>
          <w:color w:val="000000" w:themeColor="text1"/>
        </w:rPr>
        <w:t>,</w:t>
      </w:r>
      <w:r w:rsidR="00596004" w:rsidRPr="00BC735E">
        <w:rPr>
          <w:rFonts w:ascii="Arial" w:eastAsia="Times New Roman" w:hAnsi="Arial" w:cs="Arial"/>
          <w:bCs/>
          <w:color w:val="000000" w:themeColor="text1"/>
        </w:rPr>
        <w:t xml:space="preserve"> consideration for the adverse impact on victims.</w:t>
      </w:r>
    </w:p>
    <w:p w14:paraId="61F574E7" w14:textId="6057F01A" w:rsidR="004D26D3" w:rsidRPr="00BC735E" w:rsidRDefault="008D6891"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212121"/>
          <w:lang w:eastAsia="en-GB"/>
        </w:rPr>
        <w:t xml:space="preserve">Le </w:t>
      </w:r>
      <w:proofErr w:type="spellStart"/>
      <w:r w:rsidRPr="00BC735E">
        <w:rPr>
          <w:rFonts w:ascii="Arial" w:eastAsia="Times New Roman" w:hAnsi="Arial" w:cs="Arial"/>
          <w:color w:val="212121"/>
          <w:lang w:eastAsia="en-GB"/>
        </w:rPr>
        <w:t>Parisien</w:t>
      </w:r>
      <w:proofErr w:type="spellEnd"/>
      <w:r w:rsidRPr="00BC735E">
        <w:rPr>
          <w:rFonts w:ascii="Arial" w:eastAsia="Times New Roman" w:hAnsi="Arial" w:cs="Arial"/>
          <w:color w:val="212121"/>
          <w:lang w:eastAsia="en-GB"/>
        </w:rPr>
        <w:t xml:space="preserve"> collected the testimonies of Parisian parishioners, and many expressed their astonishment. </w:t>
      </w:r>
      <w:r w:rsidR="00F7251D" w:rsidRPr="00BC735E">
        <w:rPr>
          <w:rFonts w:ascii="Arial" w:eastAsia="Times New Roman" w:hAnsi="Arial" w:cs="Arial"/>
          <w:color w:val="212121"/>
          <w:lang w:eastAsia="en-GB"/>
        </w:rPr>
        <w:t xml:space="preserve">One </w:t>
      </w:r>
      <w:r w:rsidR="00836CFD" w:rsidRPr="00BC735E">
        <w:rPr>
          <w:rFonts w:ascii="Arial" w:eastAsia="Times New Roman" w:hAnsi="Arial" w:cs="Arial"/>
          <w:color w:val="212121"/>
          <w:lang w:eastAsia="en-GB"/>
        </w:rPr>
        <w:t>t</w:t>
      </w:r>
      <w:r w:rsidR="00AD74EA" w:rsidRPr="00BC735E">
        <w:rPr>
          <w:rFonts w:ascii="Arial" w:eastAsia="Times New Roman" w:hAnsi="Arial" w:cs="Arial"/>
          <w:color w:val="212121"/>
          <w:lang w:eastAsia="en-GB"/>
        </w:rPr>
        <w:t>old the newspaper</w:t>
      </w:r>
      <w:r w:rsidR="00F7251D" w:rsidRPr="00BC735E">
        <w:rPr>
          <w:rFonts w:ascii="Arial" w:eastAsia="Times New Roman" w:hAnsi="Arial" w:cs="Arial"/>
          <w:color w:val="212121"/>
          <w:lang w:eastAsia="en-GB"/>
        </w:rPr>
        <w:t xml:space="preserve"> </w:t>
      </w:r>
      <w:r w:rsidRPr="00BC735E">
        <w:rPr>
          <w:rFonts w:ascii="Arial" w:eastAsia="Times New Roman" w:hAnsi="Arial" w:cs="Arial"/>
          <w:color w:val="212121"/>
          <w:lang w:eastAsia="en-GB"/>
        </w:rPr>
        <w:t xml:space="preserve">"It's not up to us to pay, it's not our fault, it would be too easy!" </w:t>
      </w:r>
      <w:r w:rsidR="00043802" w:rsidRPr="00BC735E">
        <w:rPr>
          <w:rFonts w:ascii="Arial" w:eastAsia="Times New Roman" w:hAnsi="Arial" w:cs="Arial"/>
          <w:color w:val="212121"/>
          <w:lang w:eastAsia="en-GB"/>
        </w:rPr>
        <w:t>“</w:t>
      </w:r>
      <w:r w:rsidRPr="00BC735E">
        <w:rPr>
          <w:rFonts w:ascii="Arial" w:eastAsia="Times New Roman" w:hAnsi="Arial" w:cs="Arial"/>
          <w:color w:val="212121"/>
          <w:lang w:eastAsia="en-GB"/>
        </w:rPr>
        <w:t>It is up to the Church itself, which is rich, to take responsibility."</w:t>
      </w:r>
      <w:r w:rsidR="00412430" w:rsidRPr="00BC735E">
        <w:rPr>
          <w:rStyle w:val="FootnoteReference"/>
          <w:rFonts w:ascii="Arial" w:eastAsia="Times New Roman" w:hAnsi="Arial" w:cs="Arial"/>
          <w:color w:val="212121"/>
          <w:lang w:eastAsia="en-GB"/>
        </w:rPr>
        <w:footnoteReference w:id="28"/>
      </w:r>
      <w:r w:rsidR="00412430" w:rsidRPr="00BC735E">
        <w:rPr>
          <w:rFonts w:ascii="Arial" w:eastAsia="Times New Roman" w:hAnsi="Arial" w:cs="Arial"/>
          <w:color w:val="212121"/>
          <w:lang w:eastAsia="en-GB"/>
        </w:rPr>
        <w:t xml:space="preserve"> </w:t>
      </w:r>
      <w:r w:rsidR="002C0DF2" w:rsidRPr="00BC735E">
        <w:rPr>
          <w:rFonts w:ascii="Arial" w:eastAsia="Times New Roman" w:hAnsi="Arial" w:cs="Arial"/>
          <w:color w:val="212121"/>
          <w:lang w:eastAsia="en-GB"/>
        </w:rPr>
        <w:t>This is a common and understandable reaction</w:t>
      </w:r>
      <w:r w:rsidR="00B15310" w:rsidRPr="00BC735E">
        <w:rPr>
          <w:rFonts w:ascii="Arial" w:eastAsia="Times New Roman" w:hAnsi="Arial" w:cs="Arial"/>
          <w:color w:val="212121"/>
          <w:lang w:eastAsia="en-GB"/>
        </w:rPr>
        <w:t>,</w:t>
      </w:r>
      <w:r w:rsidR="002C0DF2" w:rsidRPr="00BC735E">
        <w:rPr>
          <w:rFonts w:ascii="Arial" w:eastAsia="Times New Roman" w:hAnsi="Arial" w:cs="Arial"/>
          <w:color w:val="212121"/>
          <w:lang w:eastAsia="en-GB"/>
        </w:rPr>
        <w:t xml:space="preserve"> which w</w:t>
      </w:r>
      <w:r w:rsidR="00412430" w:rsidRPr="00BC735E">
        <w:rPr>
          <w:rFonts w:ascii="Arial" w:eastAsia="Times New Roman" w:hAnsi="Arial" w:cs="Arial"/>
          <w:color w:val="212121"/>
          <w:lang w:eastAsia="en-GB"/>
        </w:rPr>
        <w:t>e endorse.</w:t>
      </w:r>
      <w:r w:rsidR="0064546D" w:rsidRPr="00BC735E">
        <w:rPr>
          <w:rFonts w:ascii="Arial" w:eastAsia="Times New Roman" w:hAnsi="Arial" w:cs="Arial"/>
          <w:color w:val="212121"/>
          <w:lang w:eastAsia="en-GB"/>
        </w:rPr>
        <w:t xml:space="preserve"> </w:t>
      </w:r>
    </w:p>
    <w:p w14:paraId="28A2F14F" w14:textId="28011236" w:rsidR="00131B3E" w:rsidRPr="00BC735E" w:rsidRDefault="009D4CEE" w:rsidP="009D4CEE">
      <w:pPr>
        <w:spacing w:after="200" w:line="360" w:lineRule="auto"/>
        <w:ind w:left="360"/>
        <w:rPr>
          <w:rFonts w:ascii="Arial" w:eastAsia="Times New Roman" w:hAnsi="Arial" w:cs="Arial"/>
          <w:color w:val="000000" w:themeColor="text1"/>
          <w:u w:val="single"/>
        </w:rPr>
      </w:pPr>
      <w:r w:rsidRPr="00BC735E">
        <w:rPr>
          <w:rFonts w:ascii="Arial" w:eastAsia="Times New Roman" w:hAnsi="Arial" w:cs="Arial"/>
          <w:color w:val="000000" w:themeColor="text1"/>
          <w:u w:val="single"/>
        </w:rPr>
        <w:t>Foregoing</w:t>
      </w:r>
      <w:r w:rsidR="00BF1FA1" w:rsidRPr="00BC735E">
        <w:rPr>
          <w:rFonts w:ascii="Arial" w:eastAsia="Times New Roman" w:hAnsi="Arial" w:cs="Arial"/>
          <w:color w:val="000000" w:themeColor="text1"/>
          <w:u w:val="single"/>
        </w:rPr>
        <w:t xml:space="preserve"> </w:t>
      </w:r>
      <w:r w:rsidRPr="00BC735E">
        <w:rPr>
          <w:rFonts w:ascii="Arial" w:eastAsia="Times New Roman" w:hAnsi="Arial" w:cs="Arial"/>
          <w:color w:val="000000" w:themeColor="text1"/>
          <w:u w:val="single"/>
        </w:rPr>
        <w:t>of rights</w:t>
      </w:r>
    </w:p>
    <w:p w14:paraId="0A868FD5" w14:textId="71DCAB1D" w:rsidR="00CF29E4" w:rsidRPr="00BC735E" w:rsidRDefault="00CF29E4" w:rsidP="00CF29E4">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Richard Scorer warn</w:t>
      </w:r>
      <w:r w:rsidR="00FB1209"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that church settlement schemes are “often made subject to conditions that are contrary to victims’ interests. This could include non-disclosure and foregoing the right to take legal action.”</w:t>
      </w:r>
      <w:r w:rsidR="005E4118" w:rsidRPr="00BC735E">
        <w:rPr>
          <w:rFonts w:ascii="Arial" w:eastAsia="Times New Roman" w:hAnsi="Arial" w:cs="Arial"/>
          <w:color w:val="000000" w:themeColor="text1"/>
        </w:rPr>
        <w:t xml:space="preserve"> We do not yet know the terms, but these will need to be examined with great care.</w:t>
      </w:r>
    </w:p>
    <w:p w14:paraId="211FE8F0" w14:textId="290B285A" w:rsidR="00643F46" w:rsidRPr="00BC735E" w:rsidRDefault="00643F46" w:rsidP="00643F46">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bCs/>
          <w:color w:val="000000" w:themeColor="text1"/>
        </w:rPr>
        <w:t>The proposed timing of payments</w:t>
      </w:r>
      <w:r w:rsidR="00440A18" w:rsidRPr="00BC735E">
        <w:rPr>
          <w:rFonts w:ascii="Arial" w:eastAsia="Times New Roman" w:hAnsi="Arial" w:cs="Arial"/>
          <w:bCs/>
          <w:color w:val="000000" w:themeColor="text1"/>
        </w:rPr>
        <w:t xml:space="preserve"> </w:t>
      </w:r>
      <w:r w:rsidR="00FA71D8" w:rsidRPr="00FA71D8">
        <w:rPr>
          <w:rFonts w:ascii="Arial" w:eastAsia="Times New Roman" w:hAnsi="Arial" w:cs="Arial"/>
          <w:bCs/>
          <w:color w:val="000000" w:themeColor="text1"/>
        </w:rPr>
        <w:t>could deny some victims the possibility of legal action</w:t>
      </w:r>
      <w:r w:rsidR="00FA71D8">
        <w:rPr>
          <w:rFonts w:ascii="Arial" w:eastAsia="Times New Roman" w:hAnsi="Arial" w:cs="Arial"/>
          <w:bCs/>
          <w:color w:val="000000" w:themeColor="text1"/>
        </w:rPr>
        <w:t>:</w:t>
      </w:r>
      <w:r w:rsidR="00FA71D8" w:rsidRPr="00FA71D8">
        <w:rPr>
          <w:rFonts w:ascii="Arial" w:eastAsia="Times New Roman" w:hAnsi="Arial" w:cs="Arial"/>
          <w:bCs/>
          <w:color w:val="000000" w:themeColor="text1"/>
        </w:rPr>
        <w:t xml:space="preserve"> </w:t>
      </w:r>
      <w:r w:rsidRPr="00BC735E">
        <w:rPr>
          <w:rFonts w:ascii="Arial" w:eastAsia="Times New Roman" w:hAnsi="Arial" w:cs="Arial"/>
          <w:bCs/>
          <w:color w:val="000000" w:themeColor="text1"/>
        </w:rPr>
        <w:t>“They would prioritise paying victims of abuse where the offences happened too long ago to be prosecuted. Victims whose cases could still be prosecuted would receive payments at a later date.”</w:t>
      </w:r>
      <w:r w:rsidRPr="00BC735E">
        <w:rPr>
          <w:rStyle w:val="FootnoteReference"/>
          <w:rFonts w:ascii="Arial" w:eastAsia="Times New Roman" w:hAnsi="Arial" w:cs="Arial"/>
          <w:bCs/>
          <w:color w:val="000000" w:themeColor="text1"/>
        </w:rPr>
        <w:footnoteReference w:id="29"/>
      </w:r>
      <w:r w:rsidRPr="00BC735E">
        <w:rPr>
          <w:rFonts w:ascii="Arial" w:eastAsia="Times New Roman" w:hAnsi="Arial" w:cs="Arial"/>
          <w:bCs/>
          <w:color w:val="000000" w:themeColor="text1"/>
        </w:rPr>
        <w:t xml:space="preserve"> An obvious and alarming consequence of this, that it seems difficult to believe has not occurred to the Church, is that some victims whose cases could still be prosecuted will miss the deadline for that prosecution while waiting for compensation. </w:t>
      </w:r>
    </w:p>
    <w:p w14:paraId="06B42C04" w14:textId="42387F41" w:rsidR="00C91E82" w:rsidRPr="00BC735E" w:rsidRDefault="00C91E82" w:rsidP="00597253">
      <w:pPr>
        <w:pStyle w:val="ListParagraph"/>
        <w:numPr>
          <w:ilvl w:val="0"/>
          <w:numId w:val="3"/>
        </w:numPr>
        <w:spacing w:after="200" w:line="360" w:lineRule="auto"/>
        <w:rPr>
          <w:rFonts w:ascii="Arial" w:eastAsia="Times New Roman" w:hAnsi="Arial" w:cs="Arial"/>
          <w:bCs/>
          <w:color w:val="000000" w:themeColor="text1"/>
        </w:rPr>
      </w:pPr>
      <w:r w:rsidRPr="00BC735E">
        <w:rPr>
          <w:rFonts w:ascii="Arial" w:eastAsia="Times New Roman" w:hAnsi="Arial" w:cs="Arial"/>
          <w:color w:val="000000" w:themeColor="text1"/>
        </w:rPr>
        <w:t xml:space="preserve">We note above in the “Evasion of Justice” subsection that victims may be unwittingly foregoing rights and financial remedies by accepting money from the Church under their settlement scheme. </w:t>
      </w:r>
      <w:r w:rsidR="00FA71D8">
        <w:rPr>
          <w:rFonts w:ascii="Arial" w:eastAsia="Times New Roman" w:hAnsi="Arial" w:cs="Arial"/>
          <w:color w:val="000000" w:themeColor="text1"/>
        </w:rPr>
        <w:t xml:space="preserve">Consequently, </w:t>
      </w:r>
      <w:r w:rsidR="005D41DC">
        <w:rPr>
          <w:rFonts w:ascii="Arial" w:eastAsia="Times New Roman" w:hAnsi="Arial" w:cs="Arial"/>
          <w:color w:val="000000" w:themeColor="text1"/>
        </w:rPr>
        <w:t>we</w:t>
      </w:r>
      <w:r w:rsidRPr="00BC735E">
        <w:rPr>
          <w:rFonts w:ascii="Arial" w:eastAsia="Times New Roman" w:hAnsi="Arial" w:cs="Arial"/>
          <w:color w:val="000000" w:themeColor="text1"/>
        </w:rPr>
        <w:t xml:space="preserve"> believe that the financial aspects of this exploitative </w:t>
      </w:r>
      <w:r w:rsidRPr="00BC735E">
        <w:rPr>
          <w:rFonts w:ascii="Arial" w:eastAsia="Times New Roman" w:hAnsi="Arial" w:cs="Arial"/>
          <w:color w:val="000000" w:themeColor="text1"/>
        </w:rPr>
        <w:lastRenderedPageBreak/>
        <w:t>scheme are highly unlikely to be in victims’ interests</w:t>
      </w:r>
      <w:r w:rsidRPr="00BC735E">
        <w:rPr>
          <w:rStyle w:val="FootnoteReference"/>
          <w:rFonts w:ascii="Arial" w:eastAsia="Times New Roman" w:hAnsi="Arial" w:cs="Arial"/>
          <w:bCs/>
          <w:color w:val="000000" w:themeColor="text1"/>
        </w:rPr>
        <w:footnoteReference w:id="30"/>
      </w:r>
      <w:r w:rsidRPr="00BC735E">
        <w:rPr>
          <w:rFonts w:ascii="Arial" w:eastAsia="Times New Roman" w:hAnsi="Arial" w:cs="Arial"/>
          <w:color w:val="000000" w:themeColor="text1"/>
        </w:rPr>
        <w:t xml:space="preserve"> to the point that we would dissuade any victim </w:t>
      </w:r>
      <w:r w:rsidR="00071E08">
        <w:rPr>
          <w:rFonts w:ascii="Arial" w:eastAsia="Times New Roman" w:hAnsi="Arial" w:cs="Arial"/>
          <w:color w:val="000000" w:themeColor="text1"/>
        </w:rPr>
        <w:t>from</w:t>
      </w:r>
      <w:r w:rsidRPr="00BC735E">
        <w:rPr>
          <w:rFonts w:ascii="Arial" w:eastAsia="Times New Roman" w:hAnsi="Arial" w:cs="Arial"/>
          <w:color w:val="000000" w:themeColor="text1"/>
        </w:rPr>
        <w:t xml:space="preserve"> participat</w:t>
      </w:r>
      <w:r w:rsidR="00071E08">
        <w:rPr>
          <w:rFonts w:ascii="Arial" w:eastAsia="Times New Roman" w:hAnsi="Arial" w:cs="Arial"/>
          <w:color w:val="000000" w:themeColor="text1"/>
        </w:rPr>
        <w:t>ing</w:t>
      </w:r>
      <w:r w:rsidRPr="00BC735E">
        <w:rPr>
          <w:rFonts w:ascii="Arial" w:eastAsia="Times New Roman" w:hAnsi="Arial" w:cs="Arial"/>
          <w:color w:val="000000" w:themeColor="text1"/>
        </w:rPr>
        <w:t xml:space="preserve"> in the scheme without having taken independent legal advice</w:t>
      </w:r>
      <w:r w:rsidRPr="00BC735E">
        <w:rPr>
          <w:rFonts w:ascii="Arial" w:eastAsia="Times New Roman" w:hAnsi="Arial" w:cs="Arial"/>
          <w:bCs/>
          <w:color w:val="000000" w:themeColor="text1"/>
        </w:rPr>
        <w:t>.</w:t>
      </w:r>
    </w:p>
    <w:p w14:paraId="61AEAE05" w14:textId="23F3B3FB" w:rsidR="00762F71" w:rsidRPr="00BC735E" w:rsidRDefault="00762F71" w:rsidP="00762F71">
      <w:pPr>
        <w:pStyle w:val="ListParagraph"/>
        <w:spacing w:after="200" w:line="360" w:lineRule="auto"/>
        <w:ind w:left="360"/>
        <w:rPr>
          <w:rFonts w:ascii="Arial" w:eastAsia="Times New Roman" w:hAnsi="Arial" w:cs="Arial"/>
          <w:color w:val="000000" w:themeColor="text1"/>
          <w:u w:val="single"/>
        </w:rPr>
      </w:pPr>
    </w:p>
    <w:p w14:paraId="574C630C" w14:textId="68870CF3" w:rsidR="00440E12" w:rsidRPr="00BC735E" w:rsidRDefault="006246F0" w:rsidP="00762F71">
      <w:pPr>
        <w:pStyle w:val="ListParagraph"/>
        <w:spacing w:after="200" w:line="360" w:lineRule="auto"/>
        <w:ind w:left="360"/>
        <w:rPr>
          <w:rFonts w:ascii="Arial" w:eastAsia="Times New Roman" w:hAnsi="Arial" w:cs="Arial"/>
          <w:color w:val="000000" w:themeColor="text1"/>
        </w:rPr>
      </w:pPr>
      <w:r w:rsidRPr="00BC735E">
        <w:rPr>
          <w:rFonts w:ascii="Arial" w:eastAsia="Times New Roman" w:hAnsi="Arial" w:cs="Arial"/>
          <w:color w:val="000000" w:themeColor="text1"/>
          <w:u w:val="single"/>
        </w:rPr>
        <w:t xml:space="preserve">Compensation just a </w:t>
      </w:r>
      <w:r w:rsidR="00BC1C9C" w:rsidRPr="00BC735E">
        <w:rPr>
          <w:rFonts w:ascii="Arial" w:eastAsia="Times New Roman" w:hAnsi="Arial" w:cs="Arial"/>
          <w:color w:val="000000" w:themeColor="text1"/>
          <w:u w:val="single"/>
        </w:rPr>
        <w:t xml:space="preserve">Public Relations </w:t>
      </w:r>
      <w:r w:rsidRPr="00BC735E">
        <w:rPr>
          <w:rFonts w:ascii="Arial" w:eastAsia="Times New Roman" w:hAnsi="Arial" w:cs="Arial"/>
          <w:color w:val="000000" w:themeColor="text1"/>
          <w:u w:val="single"/>
        </w:rPr>
        <w:t xml:space="preserve">ploy </w:t>
      </w:r>
      <w:r w:rsidR="00347753" w:rsidRPr="00BC735E">
        <w:rPr>
          <w:rFonts w:ascii="Arial" w:eastAsia="Times New Roman" w:hAnsi="Arial" w:cs="Arial"/>
          <w:color w:val="000000" w:themeColor="text1"/>
          <w:u w:val="single"/>
        </w:rPr>
        <w:t xml:space="preserve">rather than being an attempt to benefit </w:t>
      </w:r>
      <w:r w:rsidR="004A7024" w:rsidRPr="00BC735E">
        <w:rPr>
          <w:rFonts w:ascii="Arial" w:eastAsia="Times New Roman" w:hAnsi="Arial" w:cs="Arial"/>
          <w:color w:val="000000" w:themeColor="text1"/>
          <w:u w:val="single"/>
        </w:rPr>
        <w:t>victims</w:t>
      </w:r>
    </w:p>
    <w:p w14:paraId="5303DA56" w14:textId="3E51C2E5" w:rsidR="000E5068" w:rsidRPr="00BC735E" w:rsidRDefault="000E5068"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bCs/>
          <w:color w:val="000000" w:themeColor="text1"/>
        </w:rPr>
        <w:t>The bishops describe the payment as being to “help bishops reconcile with victims”</w:t>
      </w:r>
      <w:r w:rsidR="00B00846" w:rsidRPr="00BC735E">
        <w:rPr>
          <w:rStyle w:val="FootnoteReference"/>
          <w:rFonts w:ascii="Arial" w:eastAsia="Times New Roman" w:hAnsi="Arial" w:cs="Arial"/>
          <w:bCs/>
          <w:color w:val="000000" w:themeColor="text1"/>
        </w:rPr>
        <w:footnoteReference w:id="31"/>
      </w:r>
      <w:r w:rsidRPr="00BC735E">
        <w:rPr>
          <w:rFonts w:ascii="Arial" w:eastAsia="Times New Roman" w:hAnsi="Arial" w:cs="Arial"/>
          <w:bCs/>
          <w:color w:val="000000" w:themeColor="text1"/>
        </w:rPr>
        <w:t>.</w:t>
      </w:r>
      <w:r w:rsidR="001B3E5B" w:rsidRPr="00BC735E">
        <w:rPr>
          <w:rFonts w:ascii="Arial" w:eastAsia="Times New Roman" w:hAnsi="Arial" w:cs="Arial"/>
          <w:bCs/>
          <w:color w:val="000000" w:themeColor="text1"/>
        </w:rPr>
        <w:t xml:space="preserve"> Yet again it is about easing their pain and totally ignoring the pain they have inflicted on victims.</w:t>
      </w:r>
      <w:r w:rsidR="00CB09D4" w:rsidRPr="00BC735E">
        <w:rPr>
          <w:rFonts w:ascii="Arial" w:eastAsia="Times New Roman" w:hAnsi="Arial" w:cs="Arial"/>
          <w:bCs/>
          <w:color w:val="000000" w:themeColor="text1"/>
        </w:rPr>
        <w:t xml:space="preserve">  </w:t>
      </w:r>
    </w:p>
    <w:p w14:paraId="5CF46C9A" w14:textId="2619C0D2" w:rsidR="00895569" w:rsidRPr="00BC735E" w:rsidRDefault="00BE77B9" w:rsidP="00B750C9">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212121"/>
          <w:lang w:eastAsia="en-GB"/>
        </w:rPr>
        <w:t xml:space="preserve">The Church is clearly signalling that it </w:t>
      </w:r>
      <w:r w:rsidR="005642AB" w:rsidRPr="00BC735E">
        <w:rPr>
          <w:rFonts w:ascii="Arial" w:eastAsia="Times New Roman" w:hAnsi="Arial" w:cs="Arial"/>
          <w:color w:val="212121"/>
          <w:lang w:eastAsia="en-GB"/>
        </w:rPr>
        <w:t xml:space="preserve">shows </w:t>
      </w:r>
      <w:r w:rsidR="00922B3F" w:rsidRPr="00BC735E">
        <w:rPr>
          <w:rFonts w:ascii="Arial" w:eastAsia="Times New Roman" w:hAnsi="Arial" w:cs="Arial"/>
          <w:color w:val="212121"/>
          <w:lang w:eastAsia="en-GB"/>
        </w:rPr>
        <w:t>no</w:t>
      </w:r>
      <w:r w:rsidR="005642AB" w:rsidRPr="00BC735E">
        <w:rPr>
          <w:rFonts w:ascii="Arial" w:eastAsia="Times New Roman" w:hAnsi="Arial" w:cs="Arial"/>
          <w:color w:val="212121"/>
          <w:lang w:eastAsia="en-GB"/>
        </w:rPr>
        <w:t xml:space="preserve"> contrition </w:t>
      </w:r>
      <w:r w:rsidRPr="00BC735E">
        <w:rPr>
          <w:rFonts w:ascii="Arial" w:eastAsia="Times New Roman" w:hAnsi="Arial" w:cs="Arial"/>
          <w:color w:val="212121"/>
          <w:lang w:eastAsia="en-GB"/>
        </w:rPr>
        <w:t>no</w:t>
      </w:r>
      <w:r w:rsidR="00922B3F" w:rsidRPr="00BC735E">
        <w:rPr>
          <w:rFonts w:ascii="Arial" w:eastAsia="Times New Roman" w:hAnsi="Arial" w:cs="Arial"/>
          <w:color w:val="212121"/>
          <w:lang w:eastAsia="en-GB"/>
        </w:rPr>
        <w:t>r</w:t>
      </w:r>
      <w:r w:rsidRPr="00BC735E">
        <w:rPr>
          <w:rFonts w:ascii="Arial" w:eastAsia="Times New Roman" w:hAnsi="Arial" w:cs="Arial"/>
          <w:color w:val="212121"/>
          <w:lang w:eastAsia="en-GB"/>
        </w:rPr>
        <w:t xml:space="preserve"> inten</w:t>
      </w:r>
      <w:r w:rsidR="00D35220" w:rsidRPr="00BC735E">
        <w:rPr>
          <w:rFonts w:ascii="Arial" w:eastAsia="Times New Roman" w:hAnsi="Arial" w:cs="Arial"/>
          <w:color w:val="212121"/>
          <w:lang w:eastAsia="en-GB"/>
        </w:rPr>
        <w:t>ds</w:t>
      </w:r>
      <w:r w:rsidRPr="00BC735E">
        <w:rPr>
          <w:rFonts w:ascii="Arial" w:eastAsia="Times New Roman" w:hAnsi="Arial" w:cs="Arial"/>
          <w:color w:val="212121"/>
          <w:lang w:eastAsia="en-GB"/>
        </w:rPr>
        <w:t xml:space="preserve"> </w:t>
      </w:r>
      <w:r w:rsidR="00D35220" w:rsidRPr="00BC735E">
        <w:rPr>
          <w:rFonts w:ascii="Arial" w:eastAsia="Times New Roman" w:hAnsi="Arial" w:cs="Arial"/>
          <w:color w:val="212121"/>
          <w:lang w:eastAsia="en-GB"/>
        </w:rPr>
        <w:t>to</w:t>
      </w:r>
      <w:r w:rsidRPr="00BC735E">
        <w:rPr>
          <w:rFonts w:ascii="Arial" w:eastAsia="Times New Roman" w:hAnsi="Arial" w:cs="Arial"/>
          <w:color w:val="212121"/>
          <w:lang w:eastAsia="en-GB"/>
        </w:rPr>
        <w:t xml:space="preserve"> </w:t>
      </w:r>
      <w:r w:rsidR="00A068AC" w:rsidRPr="00BC735E">
        <w:rPr>
          <w:rFonts w:ascii="Arial" w:eastAsia="Times New Roman" w:hAnsi="Arial" w:cs="Arial"/>
          <w:color w:val="212121"/>
          <w:lang w:eastAsia="en-GB"/>
        </w:rPr>
        <w:t xml:space="preserve">shoulder any financial burden for </w:t>
      </w:r>
      <w:r w:rsidR="00453E01" w:rsidRPr="00BC735E">
        <w:rPr>
          <w:rFonts w:ascii="Arial" w:eastAsia="Times New Roman" w:hAnsi="Arial" w:cs="Arial"/>
          <w:color w:val="212121"/>
          <w:lang w:eastAsia="en-GB"/>
        </w:rPr>
        <w:t>its decades of negligence</w:t>
      </w:r>
      <w:r w:rsidR="00274773" w:rsidRPr="00BC735E">
        <w:rPr>
          <w:rFonts w:ascii="Arial" w:eastAsia="Times New Roman" w:hAnsi="Arial" w:cs="Arial"/>
          <w:color w:val="212121"/>
          <w:lang w:eastAsia="en-GB"/>
        </w:rPr>
        <w:t xml:space="preserve"> in not reporting abuse, which is </w:t>
      </w:r>
      <w:r w:rsidR="009D360E" w:rsidRPr="00BC735E">
        <w:rPr>
          <w:rFonts w:ascii="Arial" w:eastAsia="Times New Roman" w:hAnsi="Arial" w:cs="Arial"/>
          <w:color w:val="212121"/>
          <w:lang w:eastAsia="en-GB"/>
        </w:rPr>
        <w:t xml:space="preserve">also a criminal offence and </w:t>
      </w:r>
      <w:r w:rsidR="00E53266" w:rsidRPr="00BC735E">
        <w:rPr>
          <w:rFonts w:ascii="Arial" w:eastAsia="Times New Roman" w:hAnsi="Arial" w:cs="Arial"/>
          <w:color w:val="212121"/>
          <w:lang w:eastAsia="en-GB"/>
        </w:rPr>
        <w:t xml:space="preserve">has directly </w:t>
      </w:r>
      <w:r w:rsidR="00172901">
        <w:rPr>
          <w:rFonts w:ascii="Arial" w:eastAsia="Times New Roman" w:hAnsi="Arial" w:cs="Arial"/>
          <w:color w:val="212121"/>
          <w:lang w:eastAsia="en-GB"/>
        </w:rPr>
        <w:t>enabl</w:t>
      </w:r>
      <w:r w:rsidR="00E53266" w:rsidRPr="00BC735E">
        <w:rPr>
          <w:rFonts w:ascii="Arial" w:eastAsia="Times New Roman" w:hAnsi="Arial" w:cs="Arial"/>
          <w:color w:val="212121"/>
          <w:lang w:eastAsia="en-GB"/>
        </w:rPr>
        <w:t>ed abuse to continue.</w:t>
      </w:r>
      <w:r w:rsidR="002E2733" w:rsidRPr="00BC735E">
        <w:rPr>
          <w:rFonts w:ascii="Arial" w:eastAsia="Times New Roman" w:hAnsi="Arial" w:cs="Arial"/>
          <w:color w:val="000000" w:themeColor="text1"/>
        </w:rPr>
        <w:t xml:space="preserve"> </w:t>
      </w:r>
      <w:r w:rsidR="00C46D5F" w:rsidRPr="00BC735E">
        <w:rPr>
          <w:rFonts w:ascii="Arial" w:eastAsia="Times New Roman" w:hAnsi="Arial" w:cs="Arial"/>
          <w:color w:val="000000" w:themeColor="text1"/>
        </w:rPr>
        <w:t>T</w:t>
      </w:r>
      <w:r w:rsidR="00104871" w:rsidRPr="00BC735E">
        <w:rPr>
          <w:rFonts w:ascii="Arial" w:eastAsia="Times New Roman" w:hAnsi="Arial" w:cs="Arial"/>
          <w:color w:val="000000" w:themeColor="text1"/>
        </w:rPr>
        <w:t>h</w:t>
      </w:r>
      <w:r w:rsidR="002041FB" w:rsidRPr="00BC735E">
        <w:rPr>
          <w:rFonts w:ascii="Arial" w:eastAsia="Times New Roman" w:hAnsi="Arial" w:cs="Arial"/>
          <w:color w:val="000000" w:themeColor="text1"/>
        </w:rPr>
        <w:t>is would not be acceptable even if the Church were in dire financial stra</w:t>
      </w:r>
      <w:r w:rsidR="00721462" w:rsidRPr="00BC735E">
        <w:rPr>
          <w:rFonts w:ascii="Arial" w:eastAsia="Times New Roman" w:hAnsi="Arial" w:cs="Arial"/>
          <w:color w:val="000000" w:themeColor="text1"/>
        </w:rPr>
        <w:t>i</w:t>
      </w:r>
      <w:r w:rsidR="002041FB" w:rsidRPr="00BC735E">
        <w:rPr>
          <w:rFonts w:ascii="Arial" w:eastAsia="Times New Roman" w:hAnsi="Arial" w:cs="Arial"/>
          <w:color w:val="000000" w:themeColor="text1"/>
        </w:rPr>
        <w:t>ts</w:t>
      </w:r>
      <w:r w:rsidR="00721462" w:rsidRPr="00BC735E">
        <w:rPr>
          <w:rFonts w:ascii="Arial" w:eastAsia="Times New Roman" w:hAnsi="Arial" w:cs="Arial"/>
          <w:color w:val="000000" w:themeColor="text1"/>
        </w:rPr>
        <w:t>.</w:t>
      </w:r>
      <w:r w:rsidR="00672F61" w:rsidRPr="00BC735E">
        <w:rPr>
          <w:rFonts w:ascii="Arial" w:eastAsia="Times New Roman" w:hAnsi="Arial" w:cs="Arial"/>
          <w:color w:val="000000" w:themeColor="text1"/>
        </w:rPr>
        <w:t xml:space="preserve"> </w:t>
      </w:r>
      <w:r w:rsidR="00D3500A" w:rsidRPr="00BC735E">
        <w:rPr>
          <w:rFonts w:ascii="Arial" w:eastAsia="Times New Roman" w:hAnsi="Arial" w:cs="Arial"/>
          <w:color w:val="000000" w:themeColor="text1"/>
        </w:rPr>
        <w:t>B</w:t>
      </w:r>
      <w:r w:rsidR="00865055" w:rsidRPr="00BC735E">
        <w:rPr>
          <w:rFonts w:ascii="Arial" w:eastAsia="Times New Roman" w:hAnsi="Arial" w:cs="Arial"/>
          <w:color w:val="000000" w:themeColor="text1"/>
        </w:rPr>
        <w:t>ut the opposite is the case; it</w:t>
      </w:r>
      <w:r w:rsidR="00672F61" w:rsidRPr="00BC735E">
        <w:rPr>
          <w:rFonts w:ascii="Arial" w:eastAsia="Times New Roman" w:hAnsi="Arial" w:cs="Arial"/>
          <w:color w:val="000000" w:themeColor="text1"/>
        </w:rPr>
        <w:t xml:space="preserve"> ha</w:t>
      </w:r>
      <w:r w:rsidR="00EF4ED9" w:rsidRPr="00BC735E">
        <w:rPr>
          <w:rFonts w:ascii="Arial" w:eastAsia="Times New Roman" w:hAnsi="Arial" w:cs="Arial"/>
          <w:color w:val="000000" w:themeColor="text1"/>
        </w:rPr>
        <w:t>s</w:t>
      </w:r>
      <w:r w:rsidR="00672F61" w:rsidRPr="00BC735E">
        <w:rPr>
          <w:rFonts w:ascii="Arial" w:eastAsia="Times New Roman" w:hAnsi="Arial" w:cs="Arial"/>
          <w:color w:val="000000" w:themeColor="text1"/>
        </w:rPr>
        <w:t xml:space="preserve"> billions of euros of cash</w:t>
      </w:r>
      <w:r w:rsidR="008C6C71" w:rsidRPr="00BC735E">
        <w:rPr>
          <w:rFonts w:ascii="Arial" w:eastAsia="Times New Roman" w:hAnsi="Arial" w:cs="Arial"/>
          <w:color w:val="000000" w:themeColor="text1"/>
        </w:rPr>
        <w:t xml:space="preserve">, </w:t>
      </w:r>
      <w:r w:rsidR="00672F61" w:rsidRPr="00BC735E">
        <w:rPr>
          <w:rFonts w:ascii="Arial" w:eastAsia="Times New Roman" w:hAnsi="Arial" w:cs="Arial"/>
          <w:color w:val="000000" w:themeColor="text1"/>
        </w:rPr>
        <w:t xml:space="preserve">investments </w:t>
      </w:r>
      <w:r w:rsidR="008C6C71" w:rsidRPr="00BC735E">
        <w:rPr>
          <w:rFonts w:ascii="Arial" w:eastAsia="Times New Roman" w:hAnsi="Arial" w:cs="Arial"/>
          <w:color w:val="000000" w:themeColor="text1"/>
        </w:rPr>
        <w:t xml:space="preserve">and property </w:t>
      </w:r>
      <w:r w:rsidR="00672F61" w:rsidRPr="00BC735E">
        <w:rPr>
          <w:rFonts w:ascii="Arial" w:eastAsia="Times New Roman" w:hAnsi="Arial" w:cs="Arial"/>
          <w:color w:val="000000" w:themeColor="text1"/>
        </w:rPr>
        <w:t>that should be being applied to</w:t>
      </w:r>
      <w:r w:rsidR="007E31AC" w:rsidRPr="00BC735E">
        <w:rPr>
          <w:rFonts w:ascii="Arial" w:eastAsia="Times New Roman" w:hAnsi="Arial" w:cs="Arial"/>
          <w:color w:val="000000" w:themeColor="text1"/>
        </w:rPr>
        <w:t>wards</w:t>
      </w:r>
      <w:r w:rsidR="00672F61" w:rsidRPr="00BC735E">
        <w:rPr>
          <w:rFonts w:ascii="Arial" w:eastAsia="Times New Roman" w:hAnsi="Arial" w:cs="Arial"/>
          <w:color w:val="000000" w:themeColor="text1"/>
        </w:rPr>
        <w:t xml:space="preserve"> </w:t>
      </w:r>
      <w:r w:rsidR="00934755" w:rsidRPr="00BC735E">
        <w:rPr>
          <w:rFonts w:ascii="Arial" w:eastAsia="Times New Roman" w:hAnsi="Arial" w:cs="Arial"/>
          <w:color w:val="000000" w:themeColor="text1"/>
        </w:rPr>
        <w:t xml:space="preserve">paying fair settlements </w:t>
      </w:r>
      <w:r w:rsidR="007E31AC" w:rsidRPr="00BC735E">
        <w:rPr>
          <w:rFonts w:ascii="Arial" w:eastAsia="Times New Roman" w:hAnsi="Arial" w:cs="Arial"/>
          <w:color w:val="000000" w:themeColor="text1"/>
        </w:rPr>
        <w:t xml:space="preserve">to </w:t>
      </w:r>
      <w:r w:rsidR="00672F61" w:rsidRPr="00BC735E">
        <w:rPr>
          <w:rFonts w:ascii="Arial" w:eastAsia="Times New Roman" w:hAnsi="Arial" w:cs="Arial"/>
          <w:color w:val="000000" w:themeColor="text1"/>
        </w:rPr>
        <w:t>mitigate this damage the</w:t>
      </w:r>
      <w:r w:rsidR="007E31AC" w:rsidRPr="00BC735E">
        <w:rPr>
          <w:rFonts w:ascii="Arial" w:eastAsia="Times New Roman" w:hAnsi="Arial" w:cs="Arial"/>
          <w:color w:val="000000" w:themeColor="text1"/>
        </w:rPr>
        <w:t xml:space="preserve"> Church</w:t>
      </w:r>
      <w:r w:rsidR="00672F61" w:rsidRPr="00BC735E">
        <w:rPr>
          <w:rFonts w:ascii="Arial" w:eastAsia="Times New Roman" w:hAnsi="Arial" w:cs="Arial"/>
          <w:color w:val="000000" w:themeColor="text1"/>
        </w:rPr>
        <w:t xml:space="preserve"> ha</w:t>
      </w:r>
      <w:r w:rsidR="007E31AC" w:rsidRPr="00BC735E">
        <w:rPr>
          <w:rFonts w:ascii="Arial" w:eastAsia="Times New Roman" w:hAnsi="Arial" w:cs="Arial"/>
          <w:color w:val="000000" w:themeColor="text1"/>
        </w:rPr>
        <w:t>s</w:t>
      </w:r>
      <w:r w:rsidR="00672F61" w:rsidRPr="00BC735E">
        <w:rPr>
          <w:rFonts w:ascii="Arial" w:eastAsia="Times New Roman" w:hAnsi="Arial" w:cs="Arial"/>
          <w:color w:val="000000" w:themeColor="text1"/>
        </w:rPr>
        <w:t xml:space="preserve"> caused.</w:t>
      </w:r>
      <w:r w:rsidR="007B714F" w:rsidRPr="00BC735E">
        <w:rPr>
          <w:rFonts w:ascii="Arial" w:eastAsia="Times New Roman" w:hAnsi="Arial" w:cs="Arial"/>
          <w:color w:val="000000" w:themeColor="text1"/>
        </w:rPr>
        <w:br/>
      </w:r>
    </w:p>
    <w:p w14:paraId="631982DA" w14:textId="0005CD0C" w:rsidR="00672F61" w:rsidRPr="00BC735E" w:rsidRDefault="007B714F" w:rsidP="007B714F">
      <w:pPr>
        <w:pStyle w:val="ListParagraph"/>
        <w:spacing w:after="200" w:line="360" w:lineRule="auto"/>
        <w:ind w:left="360"/>
        <w:rPr>
          <w:rFonts w:ascii="Arial" w:eastAsia="Times New Roman" w:hAnsi="Arial" w:cs="Arial"/>
          <w:color w:val="000000" w:themeColor="text1"/>
          <w:u w:val="single"/>
        </w:rPr>
      </w:pPr>
      <w:r w:rsidRPr="00BC735E">
        <w:rPr>
          <w:rFonts w:ascii="Arial" w:eastAsia="Times New Roman" w:hAnsi="Arial" w:cs="Arial"/>
          <w:color w:val="212121"/>
          <w:u w:val="single"/>
          <w:lang w:eastAsia="en-GB"/>
        </w:rPr>
        <w:t>The Convention</w:t>
      </w:r>
      <w:r w:rsidR="0012305F" w:rsidRPr="00BC735E">
        <w:rPr>
          <w:rFonts w:ascii="Arial" w:eastAsia="Times New Roman" w:hAnsi="Arial" w:cs="Arial"/>
          <w:color w:val="000000" w:themeColor="text1"/>
          <w:u w:val="single"/>
        </w:rPr>
        <w:t xml:space="preserve"> </w:t>
      </w:r>
    </w:p>
    <w:p w14:paraId="515ACA47" w14:textId="7BB84B7F" w:rsidR="00CA04AD" w:rsidRPr="00BC735E" w:rsidRDefault="00744585" w:rsidP="00597253">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This </w:t>
      </w:r>
      <w:r w:rsidR="00EE44C8" w:rsidRPr="00BC735E">
        <w:rPr>
          <w:rFonts w:ascii="Arial" w:eastAsia="Times New Roman" w:hAnsi="Arial" w:cs="Arial"/>
          <w:color w:val="000000" w:themeColor="text1"/>
        </w:rPr>
        <w:t xml:space="preserve">failure to </w:t>
      </w:r>
      <w:r w:rsidR="00F12335" w:rsidRPr="00BC735E">
        <w:rPr>
          <w:rFonts w:ascii="Arial" w:eastAsia="Times New Roman" w:hAnsi="Arial" w:cs="Arial"/>
          <w:color w:val="000000" w:themeColor="text1"/>
        </w:rPr>
        <w:t>offer adequate compensation</w:t>
      </w:r>
      <w:r w:rsidR="002E2704" w:rsidRPr="00BC735E">
        <w:rPr>
          <w:rFonts w:ascii="Arial" w:eastAsia="Times New Roman" w:hAnsi="Arial" w:cs="Arial"/>
          <w:color w:val="000000" w:themeColor="text1"/>
        </w:rPr>
        <w:t>/damages</w:t>
      </w:r>
      <w:r w:rsidR="00F12335" w:rsidRPr="00BC735E">
        <w:rPr>
          <w:rFonts w:ascii="Arial" w:eastAsia="Times New Roman" w:hAnsi="Arial" w:cs="Arial"/>
          <w:color w:val="000000" w:themeColor="text1"/>
        </w:rPr>
        <w:t xml:space="preserve"> </w:t>
      </w:r>
      <w:r w:rsidR="004E17AB" w:rsidRPr="00BC735E">
        <w:rPr>
          <w:rFonts w:ascii="Arial" w:eastAsia="Times New Roman" w:hAnsi="Arial" w:cs="Arial"/>
          <w:color w:val="000000" w:themeColor="text1"/>
        </w:rPr>
        <w:t xml:space="preserve">has </w:t>
      </w:r>
      <w:r w:rsidR="0024707B" w:rsidRPr="00BC735E">
        <w:rPr>
          <w:rFonts w:ascii="Arial" w:eastAsia="Times New Roman" w:hAnsi="Arial" w:cs="Arial"/>
          <w:color w:val="000000" w:themeColor="text1"/>
        </w:rPr>
        <w:t xml:space="preserve">serious </w:t>
      </w:r>
      <w:r w:rsidR="004E17AB" w:rsidRPr="00BC735E">
        <w:rPr>
          <w:rFonts w:ascii="Arial" w:eastAsia="Times New Roman" w:hAnsi="Arial" w:cs="Arial"/>
          <w:color w:val="000000" w:themeColor="text1"/>
        </w:rPr>
        <w:t>imp</w:t>
      </w:r>
      <w:r w:rsidR="0024707B" w:rsidRPr="00BC735E">
        <w:rPr>
          <w:rFonts w:ascii="Arial" w:eastAsia="Times New Roman" w:hAnsi="Arial" w:cs="Arial"/>
          <w:color w:val="000000" w:themeColor="text1"/>
        </w:rPr>
        <w:t>l</w:t>
      </w:r>
      <w:r w:rsidR="004E17AB" w:rsidRPr="00BC735E">
        <w:rPr>
          <w:rFonts w:ascii="Arial" w:eastAsia="Times New Roman" w:hAnsi="Arial" w:cs="Arial"/>
          <w:color w:val="000000" w:themeColor="text1"/>
        </w:rPr>
        <w:t xml:space="preserve">ications </w:t>
      </w:r>
      <w:r w:rsidR="00CE433C" w:rsidRPr="00BC735E">
        <w:rPr>
          <w:rFonts w:ascii="Arial" w:eastAsia="Times New Roman" w:hAnsi="Arial" w:cs="Arial"/>
          <w:color w:val="000000" w:themeColor="text1"/>
        </w:rPr>
        <w:t>for France’s compliance with the Convention.</w:t>
      </w:r>
      <w:r w:rsidR="00AF2B6A" w:rsidRPr="00BC735E">
        <w:rPr>
          <w:rFonts w:ascii="Arial" w:eastAsia="Times New Roman" w:hAnsi="Arial" w:cs="Arial"/>
          <w:color w:val="000000" w:themeColor="text1"/>
        </w:rPr>
        <w:t xml:space="preserve"> </w:t>
      </w:r>
      <w:r w:rsidR="00352D44" w:rsidRPr="00BC735E">
        <w:rPr>
          <w:rFonts w:ascii="Arial" w:eastAsia="Times New Roman" w:hAnsi="Arial" w:cs="Arial"/>
          <w:color w:val="000000" w:themeColor="text1"/>
        </w:rPr>
        <w:t xml:space="preserve">Article 39 requires </w:t>
      </w:r>
      <w:r w:rsidR="00F52905" w:rsidRPr="00BC735E">
        <w:rPr>
          <w:rFonts w:ascii="Arial" w:eastAsia="Times New Roman" w:hAnsi="Arial" w:cs="Arial"/>
          <w:color w:val="000000" w:themeColor="text1"/>
        </w:rPr>
        <w:t>it t</w:t>
      </w:r>
      <w:r w:rsidR="00F1022C" w:rsidRPr="00BC735E">
        <w:rPr>
          <w:rFonts w:ascii="Arial" w:eastAsia="Times New Roman" w:hAnsi="Arial" w:cs="Arial"/>
          <w:color w:val="000000" w:themeColor="text1"/>
        </w:rPr>
        <w:t>o “take all appropriate measures to promote physical and psychological recovery and social reintegration of a child victim of</w:t>
      </w:r>
      <w:r w:rsidR="002B4F73" w:rsidRPr="00BC735E">
        <w:rPr>
          <w:rFonts w:ascii="Arial" w:eastAsia="Times New Roman" w:hAnsi="Arial" w:cs="Arial"/>
          <w:color w:val="000000" w:themeColor="text1"/>
        </w:rPr>
        <w:t xml:space="preserve"> a</w:t>
      </w:r>
      <w:r w:rsidR="00F1022C" w:rsidRPr="00BC735E">
        <w:rPr>
          <w:rFonts w:ascii="Arial" w:eastAsia="Times New Roman" w:hAnsi="Arial" w:cs="Arial"/>
          <w:color w:val="000000" w:themeColor="text1"/>
        </w:rPr>
        <w:t>ny form of neglect, exploitation, or abuse</w:t>
      </w:r>
      <w:r w:rsidR="002B4F73" w:rsidRPr="00BC735E">
        <w:rPr>
          <w:rFonts w:ascii="Arial" w:eastAsia="Times New Roman" w:hAnsi="Arial" w:cs="Arial"/>
          <w:color w:val="000000" w:themeColor="text1"/>
        </w:rPr>
        <w:t xml:space="preserve"> ….”</w:t>
      </w:r>
      <w:r w:rsidR="00FC3FBE" w:rsidRPr="00BC735E">
        <w:rPr>
          <w:rFonts w:ascii="Arial" w:eastAsia="Times New Roman" w:hAnsi="Arial" w:cs="Arial"/>
          <w:color w:val="000000" w:themeColor="text1"/>
        </w:rPr>
        <w:t xml:space="preserve">. The Church’s proposals fall a long way short of that. </w:t>
      </w:r>
      <w:r w:rsidR="005F31A4" w:rsidRPr="00BC735E">
        <w:rPr>
          <w:rFonts w:ascii="Arial" w:eastAsia="Times New Roman" w:hAnsi="Arial" w:cs="Arial"/>
          <w:color w:val="000000" w:themeColor="text1"/>
        </w:rPr>
        <w:t xml:space="preserve">We recommend that </w:t>
      </w:r>
      <w:r w:rsidR="00355270" w:rsidRPr="00BC735E">
        <w:rPr>
          <w:rFonts w:ascii="Arial" w:eastAsia="Times New Roman" w:hAnsi="Arial" w:cs="Arial"/>
          <w:color w:val="000000" w:themeColor="text1"/>
        </w:rPr>
        <w:t xml:space="preserve">France require </w:t>
      </w:r>
      <w:r w:rsidR="00D12DA9" w:rsidRPr="00BC735E">
        <w:rPr>
          <w:rFonts w:ascii="Arial" w:eastAsia="Times New Roman" w:hAnsi="Arial" w:cs="Arial"/>
          <w:color w:val="000000" w:themeColor="text1"/>
        </w:rPr>
        <w:t xml:space="preserve">the Church to </w:t>
      </w:r>
      <w:r w:rsidR="008A2691" w:rsidRPr="00BC735E">
        <w:rPr>
          <w:rFonts w:ascii="Arial" w:eastAsia="Times New Roman" w:hAnsi="Arial" w:cs="Arial"/>
          <w:color w:val="000000" w:themeColor="text1"/>
        </w:rPr>
        <w:t>fund fair victim compensation</w:t>
      </w:r>
      <w:r w:rsidR="002E2704" w:rsidRPr="00BC735E">
        <w:rPr>
          <w:rFonts w:ascii="Arial" w:eastAsia="Times New Roman" w:hAnsi="Arial" w:cs="Arial"/>
          <w:color w:val="000000" w:themeColor="text1"/>
        </w:rPr>
        <w:t>/damages</w:t>
      </w:r>
      <w:r w:rsidR="008A2691" w:rsidRPr="00BC735E">
        <w:rPr>
          <w:rFonts w:ascii="Arial" w:eastAsia="Times New Roman" w:hAnsi="Arial" w:cs="Arial"/>
          <w:color w:val="000000" w:themeColor="text1"/>
        </w:rPr>
        <w:t xml:space="preserve">, preferably determined by </w:t>
      </w:r>
      <w:r w:rsidR="00C70E60" w:rsidRPr="00BC735E">
        <w:rPr>
          <w:rFonts w:ascii="Arial" w:eastAsia="Times New Roman" w:hAnsi="Arial" w:cs="Arial"/>
          <w:color w:val="000000" w:themeColor="text1"/>
        </w:rPr>
        <w:t>an independent body</w:t>
      </w:r>
      <w:r w:rsidR="006D66CA" w:rsidRPr="00BC735E">
        <w:rPr>
          <w:rFonts w:ascii="Arial" w:eastAsia="Times New Roman" w:hAnsi="Arial" w:cs="Arial"/>
          <w:color w:val="000000" w:themeColor="text1"/>
        </w:rPr>
        <w:t xml:space="preserve">. </w:t>
      </w:r>
    </w:p>
    <w:p w14:paraId="23A217FC" w14:textId="5DC812AD" w:rsidR="00BD5895" w:rsidRPr="00BC735E" w:rsidRDefault="00BD5895" w:rsidP="00597253">
      <w:pPr>
        <w:pStyle w:val="ListParagraph"/>
        <w:spacing w:after="200" w:line="360" w:lineRule="auto"/>
        <w:rPr>
          <w:rFonts w:ascii="Arial" w:eastAsia="Times New Roman" w:hAnsi="Arial" w:cs="Arial"/>
          <w:color w:val="000000" w:themeColor="text1"/>
        </w:rPr>
      </w:pPr>
    </w:p>
    <w:p w14:paraId="7357F1B7" w14:textId="0672D38A" w:rsidR="00FF6BE4" w:rsidRPr="00BC735E" w:rsidRDefault="00FF6BE4" w:rsidP="00597253">
      <w:pPr>
        <w:pStyle w:val="ListParagraph"/>
        <w:spacing w:after="200" w:line="360" w:lineRule="auto"/>
        <w:rPr>
          <w:rFonts w:ascii="Arial" w:eastAsia="Times New Roman" w:hAnsi="Arial" w:cs="Arial"/>
          <w:b/>
          <w:bCs/>
          <w:color w:val="000000" w:themeColor="text1"/>
          <w:u w:val="single"/>
        </w:rPr>
      </w:pPr>
      <w:r w:rsidRPr="00BC735E">
        <w:rPr>
          <w:rFonts w:ascii="Arial" w:eastAsia="Times New Roman" w:hAnsi="Arial" w:cs="Arial"/>
          <w:b/>
          <w:bCs/>
          <w:color w:val="000000" w:themeColor="text1"/>
          <w:u w:val="single"/>
        </w:rPr>
        <w:t xml:space="preserve">Non </w:t>
      </w:r>
      <w:r w:rsidR="00483247" w:rsidRPr="00BC735E">
        <w:rPr>
          <w:rFonts w:ascii="Arial" w:eastAsia="Times New Roman" w:hAnsi="Arial" w:cs="Arial"/>
          <w:b/>
          <w:bCs/>
          <w:color w:val="000000" w:themeColor="text1"/>
          <w:u w:val="single"/>
        </w:rPr>
        <w:t>-recurrence</w:t>
      </w:r>
    </w:p>
    <w:p w14:paraId="6FD37D1B" w14:textId="77777777" w:rsidR="00F408F7" w:rsidRPr="00BC735E" w:rsidRDefault="00F408F7" w:rsidP="00F408F7">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It could not be more telling that the Church has not even pretended to offer some new direction of activity to suggest that anything will change for the better. </w:t>
      </w:r>
    </w:p>
    <w:p w14:paraId="1F73704B" w14:textId="39EA44E3" w:rsidR="00F408F7" w:rsidRPr="00BC735E" w:rsidRDefault="00F408F7" w:rsidP="00F408F7">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The Church hierarchy ha</w:t>
      </w:r>
      <w:r w:rsidR="004A7F37" w:rsidRPr="00BC735E">
        <w:rPr>
          <w:rFonts w:ascii="Arial" w:eastAsia="Times New Roman" w:hAnsi="Arial" w:cs="Arial"/>
          <w:color w:val="000000" w:themeColor="text1"/>
        </w:rPr>
        <w:t>s</w:t>
      </w:r>
      <w:r w:rsidRPr="00BC735E">
        <w:rPr>
          <w:rFonts w:ascii="Arial" w:eastAsia="Times New Roman" w:hAnsi="Arial" w:cs="Arial"/>
          <w:color w:val="000000" w:themeColor="text1"/>
        </w:rPr>
        <w:t xml:space="preserve"> not</w:t>
      </w:r>
      <w:r w:rsidR="004F0CE8" w:rsidRPr="00BC735E">
        <w:rPr>
          <w:rFonts w:ascii="Arial" w:eastAsia="Times New Roman" w:hAnsi="Arial" w:cs="Arial"/>
          <w:color w:val="000000" w:themeColor="text1"/>
        </w:rPr>
        <w:t xml:space="preserve">, </w:t>
      </w:r>
      <w:r w:rsidR="00AC1EC7" w:rsidRPr="00BC735E">
        <w:rPr>
          <w:rFonts w:ascii="Arial" w:eastAsia="Times New Roman" w:hAnsi="Arial" w:cs="Arial"/>
          <w:color w:val="000000" w:themeColor="text1"/>
        </w:rPr>
        <w:t>and not even</w:t>
      </w:r>
      <w:r w:rsidRPr="00BC735E">
        <w:rPr>
          <w:rFonts w:ascii="Arial" w:eastAsia="Times New Roman" w:hAnsi="Arial" w:cs="Arial"/>
          <w:color w:val="000000" w:themeColor="text1"/>
        </w:rPr>
        <w:t xml:space="preserve"> promised</w:t>
      </w:r>
      <w:r w:rsidR="004A7F37" w:rsidRPr="00BC735E">
        <w:rPr>
          <w:rFonts w:ascii="Arial" w:eastAsia="Times New Roman" w:hAnsi="Arial" w:cs="Arial"/>
          <w:color w:val="000000" w:themeColor="text1"/>
        </w:rPr>
        <w:t>,</w:t>
      </w:r>
      <w:r w:rsidRPr="00BC735E">
        <w:rPr>
          <w:rFonts w:ascii="Arial" w:eastAsia="Times New Roman" w:hAnsi="Arial" w:cs="Arial"/>
          <w:color w:val="000000" w:themeColor="text1"/>
        </w:rPr>
        <w:t xml:space="preserve"> to require every bishop to report all known abusers to the police on pain of their forced resignation being automatically proposed to the Pope.</w:t>
      </w:r>
    </w:p>
    <w:p w14:paraId="6B617A06" w14:textId="5BCA74A8" w:rsidR="00C814B9" w:rsidRPr="00BC735E" w:rsidRDefault="003E6A9B" w:rsidP="008D216B">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Most </w:t>
      </w:r>
      <w:r w:rsidR="0067053F" w:rsidRPr="00BC735E">
        <w:rPr>
          <w:rFonts w:ascii="Arial" w:eastAsia="Times New Roman" w:hAnsi="Arial" w:cs="Arial"/>
          <w:color w:val="000000" w:themeColor="text1"/>
        </w:rPr>
        <w:t>reveali</w:t>
      </w:r>
      <w:r w:rsidRPr="00BC735E">
        <w:rPr>
          <w:rFonts w:ascii="Arial" w:eastAsia="Times New Roman" w:hAnsi="Arial" w:cs="Arial"/>
          <w:color w:val="000000" w:themeColor="text1"/>
        </w:rPr>
        <w:t>ng of all, t</w:t>
      </w:r>
      <w:r w:rsidR="00C814B9" w:rsidRPr="00BC735E">
        <w:rPr>
          <w:rFonts w:ascii="Arial" w:eastAsia="Times New Roman" w:hAnsi="Arial" w:cs="Arial"/>
          <w:color w:val="000000" w:themeColor="text1"/>
        </w:rPr>
        <w:t xml:space="preserve">he bishops have </w:t>
      </w:r>
      <w:r w:rsidR="00935B2B" w:rsidRPr="00BC735E">
        <w:rPr>
          <w:rFonts w:ascii="Arial" w:eastAsia="Times New Roman" w:hAnsi="Arial" w:cs="Arial"/>
          <w:color w:val="000000" w:themeColor="text1"/>
        </w:rPr>
        <w:t>brazenly</w:t>
      </w:r>
      <w:r w:rsidR="00C814B9" w:rsidRPr="00BC735E">
        <w:rPr>
          <w:rFonts w:ascii="Arial" w:eastAsia="Times New Roman" w:hAnsi="Arial" w:cs="Arial"/>
          <w:color w:val="000000" w:themeColor="text1"/>
        </w:rPr>
        <w:t xml:space="preserve"> sent a discouraging, bordering on </w:t>
      </w:r>
      <w:r w:rsidR="00C337C0" w:rsidRPr="00BC735E">
        <w:rPr>
          <w:rFonts w:ascii="Arial" w:eastAsia="Times New Roman" w:hAnsi="Arial" w:cs="Arial"/>
          <w:color w:val="000000" w:themeColor="text1"/>
        </w:rPr>
        <w:t>intimidat</w:t>
      </w:r>
      <w:r w:rsidR="00C814B9" w:rsidRPr="00BC735E">
        <w:rPr>
          <w:rFonts w:ascii="Arial" w:eastAsia="Times New Roman" w:hAnsi="Arial" w:cs="Arial"/>
          <w:color w:val="000000" w:themeColor="text1"/>
        </w:rPr>
        <w:t xml:space="preserve">ing, </w:t>
      </w:r>
      <w:r w:rsidR="009A4BC9">
        <w:rPr>
          <w:rFonts w:ascii="Arial" w:eastAsia="Times New Roman" w:hAnsi="Arial" w:cs="Arial"/>
          <w:color w:val="000000" w:themeColor="text1"/>
        </w:rPr>
        <w:t>deterrent</w:t>
      </w:r>
      <w:r w:rsidR="00C814B9" w:rsidRPr="00BC735E">
        <w:rPr>
          <w:rFonts w:ascii="Arial" w:eastAsia="Times New Roman" w:hAnsi="Arial" w:cs="Arial"/>
          <w:color w:val="000000" w:themeColor="text1"/>
        </w:rPr>
        <w:t xml:space="preserve"> to potential </w:t>
      </w:r>
      <w:r w:rsidR="001341D3" w:rsidRPr="00BC735E">
        <w:rPr>
          <w:rFonts w:ascii="Arial" w:eastAsia="Times New Roman" w:hAnsi="Arial" w:cs="Arial"/>
          <w:color w:val="000000" w:themeColor="text1"/>
        </w:rPr>
        <w:t>whistle-blowers</w:t>
      </w:r>
      <w:r w:rsidR="00C814B9" w:rsidRPr="00BC735E">
        <w:rPr>
          <w:rFonts w:ascii="Arial" w:eastAsia="Times New Roman" w:hAnsi="Arial" w:cs="Arial"/>
          <w:color w:val="000000" w:themeColor="text1"/>
        </w:rPr>
        <w:t>. Barbarin and 11 other bishops removed</w:t>
      </w:r>
      <w:r w:rsidR="00C814B9" w:rsidRPr="00BC735E">
        <w:rPr>
          <w:rStyle w:val="FootnoteReference"/>
          <w:rFonts w:ascii="Arial" w:eastAsia="Times New Roman" w:hAnsi="Arial" w:cs="Arial"/>
          <w:color w:val="000000" w:themeColor="text1"/>
        </w:rPr>
        <w:footnoteReference w:id="32"/>
      </w:r>
      <w:r w:rsidR="00C814B9" w:rsidRPr="00BC735E">
        <w:rPr>
          <w:rFonts w:ascii="Arial" w:eastAsia="Times New Roman" w:hAnsi="Arial" w:cs="Arial"/>
          <w:color w:val="000000" w:themeColor="text1"/>
        </w:rPr>
        <w:t xml:space="preserve"> high-profile victims’ advocate, Fr Pierre </w:t>
      </w:r>
      <w:proofErr w:type="spellStart"/>
      <w:r w:rsidR="00C814B9" w:rsidRPr="00BC735E">
        <w:rPr>
          <w:rFonts w:ascii="Arial" w:eastAsia="Times New Roman" w:hAnsi="Arial" w:cs="Arial"/>
          <w:color w:val="000000" w:themeColor="text1"/>
        </w:rPr>
        <w:t>Vignon</w:t>
      </w:r>
      <w:proofErr w:type="spellEnd"/>
      <w:r w:rsidR="001F2B5A" w:rsidRPr="00BC735E">
        <w:rPr>
          <w:rFonts w:ascii="Arial" w:eastAsia="Times New Roman" w:hAnsi="Arial" w:cs="Arial"/>
          <w:color w:val="000000" w:themeColor="text1"/>
        </w:rPr>
        <w:t>,</w:t>
      </w:r>
      <w:r w:rsidR="00C814B9" w:rsidRPr="00BC735E">
        <w:rPr>
          <w:rFonts w:ascii="Arial" w:eastAsia="Times New Roman" w:hAnsi="Arial" w:cs="Arial"/>
          <w:color w:val="000000" w:themeColor="text1"/>
        </w:rPr>
        <w:t xml:space="preserve"> from the </w:t>
      </w:r>
      <w:proofErr w:type="spellStart"/>
      <w:r w:rsidR="00C814B9" w:rsidRPr="00BC735E">
        <w:rPr>
          <w:rFonts w:ascii="Arial" w:eastAsia="Times New Roman" w:hAnsi="Arial" w:cs="Arial"/>
          <w:color w:val="000000" w:themeColor="text1"/>
        </w:rPr>
        <w:t>interdiocesan</w:t>
      </w:r>
      <w:proofErr w:type="spellEnd"/>
      <w:r w:rsidR="00C814B9" w:rsidRPr="00BC735E">
        <w:rPr>
          <w:rFonts w:ascii="Arial" w:eastAsia="Times New Roman" w:hAnsi="Arial" w:cs="Arial"/>
          <w:color w:val="000000" w:themeColor="text1"/>
        </w:rPr>
        <w:t xml:space="preserve"> ecclesiastical tribunal on which he had served for 25 years and was a judge. </w:t>
      </w:r>
    </w:p>
    <w:p w14:paraId="1C7ED2C6" w14:textId="7BB02251" w:rsidR="00985094" w:rsidRPr="00BC735E" w:rsidRDefault="006B616E" w:rsidP="00597253">
      <w:pPr>
        <w:spacing w:after="200" w:line="360" w:lineRule="auto"/>
        <w:rPr>
          <w:rFonts w:ascii="Arial" w:eastAsia="Times New Roman" w:hAnsi="Arial" w:cs="Arial"/>
          <w:b/>
          <w:color w:val="000000" w:themeColor="text1"/>
        </w:rPr>
      </w:pPr>
      <w:r>
        <w:rPr>
          <w:rFonts w:ascii="Arial" w:eastAsia="Times New Roman" w:hAnsi="Arial" w:cs="Arial"/>
          <w:b/>
          <w:color w:val="000000" w:themeColor="text1"/>
        </w:rPr>
        <w:br w:type="column"/>
      </w:r>
      <w:r w:rsidR="00985094" w:rsidRPr="00BC735E">
        <w:rPr>
          <w:rFonts w:ascii="Arial" w:eastAsia="Times New Roman" w:hAnsi="Arial" w:cs="Arial"/>
          <w:b/>
          <w:color w:val="000000" w:themeColor="text1"/>
        </w:rPr>
        <w:lastRenderedPageBreak/>
        <w:t xml:space="preserve">SECTION </w:t>
      </w:r>
      <w:r w:rsidR="00684470" w:rsidRPr="00BC735E">
        <w:rPr>
          <w:rFonts w:ascii="Arial" w:eastAsia="Times New Roman" w:hAnsi="Arial" w:cs="Arial"/>
          <w:b/>
          <w:color w:val="000000" w:themeColor="text1"/>
        </w:rPr>
        <w:t>F</w:t>
      </w:r>
      <w:r w:rsidR="00985094" w:rsidRPr="00BC735E">
        <w:rPr>
          <w:rFonts w:ascii="Arial" w:eastAsia="Times New Roman" w:hAnsi="Arial" w:cs="Arial"/>
          <w:b/>
          <w:color w:val="000000" w:themeColor="text1"/>
        </w:rPr>
        <w:t xml:space="preserve"> – </w:t>
      </w:r>
      <w:r w:rsidR="005A758D" w:rsidRPr="00BC735E">
        <w:rPr>
          <w:rFonts w:ascii="Arial" w:eastAsia="Times New Roman" w:hAnsi="Arial" w:cs="Arial"/>
          <w:b/>
          <w:color w:val="000000" w:themeColor="text1"/>
        </w:rPr>
        <w:t>THE CHURCH IN FRANCE</w:t>
      </w:r>
    </w:p>
    <w:p w14:paraId="4868C08F" w14:textId="0F15BFF3" w:rsidR="009E1EF5" w:rsidRPr="00BC735E" w:rsidRDefault="00022A12" w:rsidP="00597253">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In 2020, the criminal conviction of </w:t>
      </w:r>
      <w:r w:rsidR="007D3812" w:rsidRPr="00BC735E">
        <w:rPr>
          <w:rFonts w:ascii="Arial" w:eastAsia="Times New Roman" w:hAnsi="Arial" w:cs="Arial"/>
          <w:color w:val="000000"/>
          <w:lang w:eastAsia="en-GB"/>
        </w:rPr>
        <w:t xml:space="preserve">France's most senior Roman Catholic cleric, Cardinal Philippe Barbarin, </w:t>
      </w:r>
      <w:r w:rsidR="00666855" w:rsidRPr="00BC735E">
        <w:rPr>
          <w:rFonts w:ascii="Arial" w:eastAsia="Times New Roman" w:hAnsi="Arial" w:cs="Arial"/>
          <w:color w:val="000000"/>
          <w:lang w:eastAsia="en-GB"/>
        </w:rPr>
        <w:t>f</w:t>
      </w:r>
      <w:r w:rsidR="007D3812" w:rsidRPr="00BC735E">
        <w:rPr>
          <w:rFonts w:ascii="Arial" w:eastAsia="Times New Roman" w:hAnsi="Arial" w:cs="Arial"/>
          <w:color w:val="000000"/>
          <w:lang w:eastAsia="en-GB"/>
        </w:rPr>
        <w:t xml:space="preserve">or failure to disclose his knowledge of the serial sexual abuse by </w:t>
      </w:r>
      <w:r w:rsidR="00352152" w:rsidRPr="00BC735E">
        <w:rPr>
          <w:rFonts w:ascii="Arial" w:eastAsia="Times New Roman" w:hAnsi="Arial" w:cs="Arial"/>
          <w:color w:val="000000"/>
          <w:lang w:eastAsia="en-GB"/>
        </w:rPr>
        <w:t>(then Father)</w:t>
      </w:r>
      <w:r w:rsidRPr="00BC735E">
        <w:rPr>
          <w:rFonts w:ascii="Arial" w:eastAsia="Times New Roman" w:hAnsi="Arial" w:cs="Arial"/>
          <w:color w:val="000000"/>
          <w:lang w:eastAsia="en-GB"/>
        </w:rPr>
        <w:t xml:space="preserve"> </w:t>
      </w:r>
      <w:r w:rsidR="009632B4" w:rsidRPr="00BC735E">
        <w:rPr>
          <w:rFonts w:ascii="Arial" w:eastAsia="Times New Roman" w:hAnsi="Arial" w:cs="Arial"/>
          <w:color w:val="000000"/>
          <w:lang w:eastAsia="en-GB"/>
        </w:rPr>
        <w:t xml:space="preserve">Bernard Preynat </w:t>
      </w:r>
      <w:r w:rsidRPr="00BC735E">
        <w:rPr>
          <w:rFonts w:ascii="Arial" w:eastAsia="Times New Roman" w:hAnsi="Arial" w:cs="Arial"/>
          <w:color w:val="000000"/>
          <w:lang w:eastAsia="en-GB"/>
        </w:rPr>
        <w:t>was overturned</w:t>
      </w:r>
      <w:r w:rsidR="006C7C3F" w:rsidRPr="00BC735E">
        <w:rPr>
          <w:rFonts w:ascii="Arial" w:eastAsia="Times New Roman" w:hAnsi="Arial" w:cs="Arial"/>
          <w:color w:val="000000"/>
          <w:lang w:eastAsia="en-GB"/>
        </w:rPr>
        <w:t xml:space="preserve"> on </w:t>
      </w:r>
      <w:r w:rsidR="00257CE8" w:rsidRPr="00BC735E">
        <w:rPr>
          <w:rFonts w:ascii="Arial" w:eastAsia="Times New Roman" w:hAnsi="Arial" w:cs="Arial"/>
          <w:color w:val="000000"/>
          <w:lang w:eastAsia="en-GB"/>
        </w:rPr>
        <w:t>a</w:t>
      </w:r>
      <w:r w:rsidR="00464E72" w:rsidRPr="00BC735E">
        <w:rPr>
          <w:rFonts w:ascii="Arial" w:eastAsia="Times New Roman" w:hAnsi="Arial" w:cs="Arial"/>
          <w:color w:val="000000"/>
          <w:lang w:eastAsia="en-GB"/>
        </w:rPr>
        <w:t>pp</w:t>
      </w:r>
      <w:r w:rsidR="00257CE8" w:rsidRPr="00BC735E">
        <w:rPr>
          <w:rFonts w:ascii="Arial" w:eastAsia="Times New Roman" w:hAnsi="Arial" w:cs="Arial"/>
          <w:color w:val="000000"/>
          <w:lang w:eastAsia="en-GB"/>
        </w:rPr>
        <w:t>ea</w:t>
      </w:r>
      <w:r w:rsidR="00464E72" w:rsidRPr="00BC735E">
        <w:rPr>
          <w:rFonts w:ascii="Arial" w:eastAsia="Times New Roman" w:hAnsi="Arial" w:cs="Arial"/>
          <w:color w:val="000000"/>
          <w:lang w:eastAsia="en-GB"/>
        </w:rPr>
        <w:t>l</w:t>
      </w:r>
      <w:r w:rsidR="00544166" w:rsidRPr="00BC735E">
        <w:rPr>
          <w:rFonts w:ascii="Arial" w:eastAsia="Times New Roman" w:hAnsi="Arial" w:cs="Arial"/>
          <w:color w:val="000000"/>
          <w:lang w:eastAsia="en-GB"/>
        </w:rPr>
        <w:t>.</w:t>
      </w:r>
      <w:r w:rsidR="009632B4" w:rsidRPr="00BC735E">
        <w:rPr>
          <w:rFonts w:ascii="Arial" w:eastAsia="Times New Roman" w:hAnsi="Arial" w:cs="Arial"/>
          <w:color w:val="000000"/>
          <w:lang w:eastAsia="en-GB"/>
        </w:rPr>
        <w:t xml:space="preserve"> </w:t>
      </w:r>
      <w:r w:rsidR="00C80489" w:rsidRPr="00BC735E">
        <w:rPr>
          <w:rFonts w:ascii="Arial" w:eastAsia="Times New Roman" w:hAnsi="Arial" w:cs="Arial"/>
          <w:color w:val="000000"/>
          <w:lang w:eastAsia="en-GB"/>
        </w:rPr>
        <w:t>The abuse</w:t>
      </w:r>
      <w:r w:rsidR="001D3B57" w:rsidRPr="00BC735E">
        <w:rPr>
          <w:rFonts w:ascii="Arial" w:eastAsia="Times New Roman" w:hAnsi="Arial" w:cs="Arial"/>
          <w:color w:val="000000"/>
          <w:lang w:eastAsia="en-GB"/>
        </w:rPr>
        <w:t xml:space="preserve"> could hardly be more serious. </w:t>
      </w:r>
      <w:r w:rsidR="0041273E" w:rsidRPr="00BC735E">
        <w:rPr>
          <w:rFonts w:ascii="Arial" w:eastAsia="Times New Roman" w:hAnsi="Arial" w:cs="Arial"/>
          <w:color w:val="000000"/>
          <w:lang w:eastAsia="en-GB"/>
        </w:rPr>
        <w:t>Preynat</w:t>
      </w:r>
      <w:r w:rsidR="001D3B57" w:rsidRPr="00BC735E">
        <w:rPr>
          <w:rFonts w:ascii="Arial" w:eastAsia="Times New Roman" w:hAnsi="Arial" w:cs="Arial"/>
          <w:color w:val="000000"/>
          <w:lang w:eastAsia="en-GB"/>
        </w:rPr>
        <w:t xml:space="preserve"> is likely to be sentenced to at least eight years in prison for the abuse of at least 75 boy scouts over decades including two cases of rape.</w:t>
      </w:r>
      <w:r w:rsidR="000B3B75" w:rsidRPr="00BC735E">
        <w:rPr>
          <w:rFonts w:ascii="Arial" w:eastAsia="Times New Roman" w:hAnsi="Arial" w:cs="Arial"/>
          <w:color w:val="000000"/>
          <w:lang w:eastAsia="en-GB"/>
        </w:rPr>
        <w:t xml:space="preserve"> </w:t>
      </w:r>
      <w:r w:rsidR="00F029F9" w:rsidRPr="00BC735E">
        <w:rPr>
          <w:rFonts w:ascii="Arial" w:eastAsia="Times New Roman" w:hAnsi="Arial" w:cs="Arial"/>
          <w:color w:val="000000"/>
          <w:lang w:eastAsia="en-GB"/>
        </w:rPr>
        <w:t xml:space="preserve">Yet the true number must be many more as </w:t>
      </w:r>
      <w:r w:rsidR="00A46D59" w:rsidRPr="00BC735E">
        <w:rPr>
          <w:rFonts w:ascii="Arial" w:eastAsia="Times New Roman" w:hAnsi="Arial" w:cs="Arial"/>
          <w:color w:val="000000"/>
          <w:lang w:eastAsia="en-GB"/>
        </w:rPr>
        <w:t>“</w:t>
      </w:r>
      <w:r w:rsidR="008B75FA" w:rsidRPr="00BC735E">
        <w:rPr>
          <w:rFonts w:ascii="Arial" w:eastAsia="Times New Roman" w:hAnsi="Arial" w:cs="Arial"/>
          <w:color w:val="000000"/>
          <w:lang w:eastAsia="en-GB"/>
        </w:rPr>
        <w:t xml:space="preserve">Preynat </w:t>
      </w:r>
      <w:r w:rsidR="001341D3" w:rsidRPr="00BC735E">
        <w:rPr>
          <w:rFonts w:ascii="Arial" w:eastAsia="Times New Roman" w:hAnsi="Arial" w:cs="Arial"/>
          <w:color w:val="000000"/>
          <w:lang w:eastAsia="en-GB"/>
        </w:rPr>
        <w:t>testified</w:t>
      </w:r>
      <w:r w:rsidR="00A46D59" w:rsidRPr="00BC735E">
        <w:rPr>
          <w:rFonts w:ascii="Arial" w:eastAsia="Times New Roman" w:hAnsi="Arial" w:cs="Arial"/>
          <w:color w:val="000000"/>
          <w:lang w:eastAsia="en-GB"/>
        </w:rPr>
        <w:t xml:space="preserve"> that while working as their scout chaplain, he abused up to two boys </w:t>
      </w:r>
      <w:r w:rsidR="00CF13B5" w:rsidRPr="00BC735E">
        <w:rPr>
          <w:rFonts w:ascii="Arial" w:eastAsia="Times New Roman" w:hAnsi="Arial" w:cs="Arial"/>
          <w:color w:val="000000"/>
          <w:lang w:eastAsia="en-GB"/>
        </w:rPr>
        <w:t>‘</w:t>
      </w:r>
      <w:r w:rsidR="00A46D59" w:rsidRPr="00BC735E">
        <w:rPr>
          <w:rFonts w:ascii="Arial" w:eastAsia="Times New Roman" w:hAnsi="Arial" w:cs="Arial"/>
          <w:color w:val="000000"/>
          <w:lang w:eastAsia="en-GB"/>
        </w:rPr>
        <w:t>almost every weekend</w:t>
      </w:r>
      <w:r w:rsidR="00CF13B5" w:rsidRPr="00BC735E">
        <w:rPr>
          <w:rFonts w:ascii="Arial" w:eastAsia="Times New Roman" w:hAnsi="Arial" w:cs="Arial"/>
          <w:color w:val="000000"/>
          <w:lang w:eastAsia="en-GB"/>
        </w:rPr>
        <w:t>’</w:t>
      </w:r>
      <w:r w:rsidR="00A46D59" w:rsidRPr="00BC735E">
        <w:rPr>
          <w:rFonts w:ascii="Arial" w:eastAsia="Times New Roman" w:hAnsi="Arial" w:cs="Arial"/>
          <w:color w:val="000000"/>
          <w:lang w:eastAsia="en-GB"/>
        </w:rPr>
        <w:t xml:space="preserve"> from 1970 to 1990 and as many as four or five a week when he led one-week scout camps.</w:t>
      </w:r>
      <w:r w:rsidR="007E4633" w:rsidRPr="00BC735E">
        <w:rPr>
          <w:rFonts w:ascii="Arial" w:eastAsia="Times New Roman" w:hAnsi="Arial" w:cs="Arial"/>
          <w:color w:val="000000"/>
          <w:lang w:eastAsia="en-GB"/>
        </w:rPr>
        <w:t>”</w:t>
      </w:r>
      <w:r w:rsidR="00BF2AE3" w:rsidRPr="00BC735E">
        <w:rPr>
          <w:rStyle w:val="FootnoteReference"/>
          <w:rFonts w:ascii="Arial" w:eastAsia="Times New Roman" w:hAnsi="Arial" w:cs="Arial"/>
          <w:color w:val="000000"/>
          <w:lang w:eastAsia="en-GB"/>
        </w:rPr>
        <w:footnoteReference w:id="33"/>
      </w:r>
      <w:r w:rsidR="00DD61E1" w:rsidRPr="00BC735E">
        <w:rPr>
          <w:rFonts w:ascii="Arial" w:eastAsia="Times New Roman" w:hAnsi="Arial" w:cs="Arial"/>
          <w:color w:val="000000"/>
          <w:lang w:eastAsia="en-GB"/>
        </w:rPr>
        <w:t xml:space="preserve"> </w:t>
      </w:r>
      <w:r w:rsidR="00C52E2E" w:rsidRPr="00BC735E">
        <w:rPr>
          <w:rFonts w:ascii="Arial" w:eastAsia="Times New Roman" w:hAnsi="Arial" w:cs="Arial"/>
          <w:color w:val="000000"/>
          <w:lang w:eastAsia="en-GB"/>
        </w:rPr>
        <w:t>H</w:t>
      </w:r>
      <w:r w:rsidR="007272BC" w:rsidRPr="00BC735E">
        <w:rPr>
          <w:rFonts w:ascii="Arial" w:eastAsia="Times New Roman" w:hAnsi="Arial" w:cs="Arial"/>
          <w:color w:val="000000"/>
          <w:lang w:eastAsia="en-GB"/>
        </w:rPr>
        <w:t>e was berated for</w:t>
      </w:r>
      <w:r w:rsidR="00DC130B" w:rsidRPr="00BC735E">
        <w:rPr>
          <w:rFonts w:ascii="Arial" w:eastAsia="Times New Roman" w:hAnsi="Arial" w:cs="Arial"/>
          <w:color w:val="000000"/>
          <w:lang w:eastAsia="en-GB"/>
        </w:rPr>
        <w:t xml:space="preserve"> paedophil</w:t>
      </w:r>
      <w:r w:rsidR="007272BC" w:rsidRPr="00BC735E">
        <w:rPr>
          <w:rFonts w:ascii="Arial" w:eastAsia="Times New Roman" w:hAnsi="Arial" w:cs="Arial"/>
          <w:color w:val="000000"/>
          <w:lang w:eastAsia="en-GB"/>
        </w:rPr>
        <w:t xml:space="preserve">ia </w:t>
      </w:r>
      <w:r w:rsidR="006C7B30" w:rsidRPr="00BC735E">
        <w:rPr>
          <w:rFonts w:ascii="Arial" w:eastAsia="Times New Roman" w:hAnsi="Arial" w:cs="Arial"/>
          <w:color w:val="000000"/>
          <w:lang w:eastAsia="en-GB"/>
        </w:rPr>
        <w:t xml:space="preserve">by a bishop </w:t>
      </w:r>
      <w:r w:rsidR="007272BC" w:rsidRPr="00BC735E">
        <w:rPr>
          <w:rFonts w:ascii="Arial" w:eastAsia="Times New Roman" w:hAnsi="Arial" w:cs="Arial"/>
          <w:color w:val="000000"/>
          <w:lang w:eastAsia="en-GB"/>
        </w:rPr>
        <w:t>a</w:t>
      </w:r>
      <w:r w:rsidR="008C2186" w:rsidRPr="00BC735E">
        <w:rPr>
          <w:rFonts w:ascii="Arial" w:eastAsia="Times New Roman" w:hAnsi="Arial" w:cs="Arial"/>
          <w:color w:val="000000"/>
          <w:lang w:eastAsia="en-GB"/>
        </w:rPr>
        <w:t>s early as</w:t>
      </w:r>
      <w:r w:rsidR="007272BC" w:rsidRPr="00BC735E">
        <w:rPr>
          <w:rFonts w:ascii="Arial" w:eastAsia="Times New Roman" w:hAnsi="Arial" w:cs="Arial"/>
          <w:color w:val="000000"/>
          <w:lang w:eastAsia="en-GB"/>
        </w:rPr>
        <w:t xml:space="preserve"> 1960</w:t>
      </w:r>
      <w:r w:rsidR="00E20F97" w:rsidRPr="00BC735E">
        <w:rPr>
          <w:rStyle w:val="FootnoteReference"/>
          <w:rFonts w:ascii="Arial" w:eastAsia="Times New Roman" w:hAnsi="Arial" w:cs="Arial"/>
          <w:color w:val="000000"/>
          <w:lang w:eastAsia="en-GB"/>
        </w:rPr>
        <w:footnoteReference w:id="34"/>
      </w:r>
      <w:r w:rsidR="007272BC" w:rsidRPr="00BC735E">
        <w:rPr>
          <w:rFonts w:ascii="Arial" w:eastAsia="Times New Roman" w:hAnsi="Arial" w:cs="Arial"/>
          <w:color w:val="000000"/>
          <w:lang w:eastAsia="en-GB"/>
        </w:rPr>
        <w:t xml:space="preserve">. </w:t>
      </w:r>
    </w:p>
    <w:p w14:paraId="75B0047D" w14:textId="19A3E4E3" w:rsidR="001507C8" w:rsidRPr="00BC735E" w:rsidRDefault="001E0E65" w:rsidP="00597253">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Nor could the cover up be more complete. </w:t>
      </w:r>
      <w:r w:rsidR="007D3812" w:rsidRPr="00BC735E">
        <w:rPr>
          <w:rFonts w:ascii="Arial" w:eastAsia="Times New Roman" w:hAnsi="Arial" w:cs="Arial"/>
          <w:color w:val="000000"/>
          <w:lang w:eastAsia="en-GB"/>
        </w:rPr>
        <w:t>Barbarin</w:t>
      </w:r>
      <w:r w:rsidR="00AA6313" w:rsidRPr="00BC735E">
        <w:rPr>
          <w:rFonts w:ascii="Arial" w:eastAsia="Times New Roman" w:hAnsi="Arial" w:cs="Arial"/>
          <w:color w:val="000000"/>
          <w:lang w:eastAsia="en-GB"/>
        </w:rPr>
        <w:t xml:space="preserve"> was </w:t>
      </w:r>
      <w:r w:rsidR="00E16F9B" w:rsidRPr="00BC735E">
        <w:rPr>
          <w:rFonts w:ascii="Arial" w:eastAsia="Times New Roman" w:hAnsi="Arial" w:cs="Arial"/>
          <w:color w:val="000000"/>
          <w:lang w:eastAsia="en-GB"/>
        </w:rPr>
        <w:t>made aware</w:t>
      </w:r>
      <w:r w:rsidR="00E16F9B" w:rsidRPr="00BC735E">
        <w:rPr>
          <w:rStyle w:val="FootnoteReference"/>
          <w:rFonts w:ascii="Arial" w:eastAsia="Times New Roman" w:hAnsi="Arial" w:cs="Arial"/>
          <w:color w:val="000000"/>
          <w:lang w:eastAsia="en-GB"/>
        </w:rPr>
        <w:footnoteReference w:id="35"/>
      </w:r>
      <w:r w:rsidR="0093027F" w:rsidRPr="00BC735E">
        <w:rPr>
          <w:rFonts w:ascii="Arial" w:eastAsia="Times New Roman" w:hAnsi="Arial" w:cs="Arial"/>
          <w:color w:val="000000"/>
          <w:lang w:eastAsia="en-GB"/>
        </w:rPr>
        <w:t xml:space="preserve"> </w:t>
      </w:r>
      <w:r w:rsidR="007D3812" w:rsidRPr="00BC735E">
        <w:rPr>
          <w:rFonts w:ascii="Arial" w:eastAsia="Times New Roman" w:hAnsi="Arial" w:cs="Arial"/>
          <w:color w:val="000000"/>
          <w:lang w:eastAsia="en-GB"/>
        </w:rPr>
        <w:t xml:space="preserve">of the priest's attacks in the 2000s and summoned him in 2010 for a change of assignment. </w:t>
      </w:r>
      <w:r w:rsidR="00546F71" w:rsidRPr="00BC735E">
        <w:rPr>
          <w:rFonts w:ascii="Arial" w:eastAsia="Times New Roman" w:hAnsi="Arial" w:cs="Arial"/>
          <w:color w:val="000000"/>
          <w:lang w:eastAsia="en-GB"/>
        </w:rPr>
        <w:t>T</w:t>
      </w:r>
      <w:r w:rsidR="007D3812" w:rsidRPr="00BC735E">
        <w:rPr>
          <w:rFonts w:ascii="Arial" w:eastAsia="Times New Roman" w:hAnsi="Arial" w:cs="Arial"/>
          <w:color w:val="000000"/>
          <w:lang w:eastAsia="en-GB"/>
        </w:rPr>
        <w:t xml:space="preserve">he Court of Appeal found that the </w:t>
      </w:r>
      <w:r w:rsidR="000D1827" w:rsidRPr="00BC735E">
        <w:rPr>
          <w:rFonts w:ascii="Arial" w:eastAsia="Times New Roman" w:hAnsi="Arial" w:cs="Arial"/>
          <w:color w:val="000000"/>
          <w:lang w:eastAsia="en-GB"/>
        </w:rPr>
        <w:t>ca</w:t>
      </w:r>
      <w:r w:rsidR="006449A7" w:rsidRPr="00BC735E">
        <w:rPr>
          <w:rFonts w:ascii="Arial" w:eastAsia="Times New Roman" w:hAnsi="Arial" w:cs="Arial"/>
          <w:color w:val="000000"/>
          <w:lang w:eastAsia="en-GB"/>
        </w:rPr>
        <w:t xml:space="preserve">rdinal </w:t>
      </w:r>
      <w:r w:rsidR="007D3812" w:rsidRPr="00BC735E">
        <w:rPr>
          <w:rFonts w:ascii="Arial" w:eastAsia="Times New Roman" w:hAnsi="Arial" w:cs="Arial"/>
          <w:color w:val="000000"/>
          <w:lang w:eastAsia="en-GB"/>
        </w:rPr>
        <w:t xml:space="preserve">archbishop knew enough, then, to denounce </w:t>
      </w:r>
      <w:r w:rsidR="006449A7" w:rsidRPr="00BC735E">
        <w:rPr>
          <w:rFonts w:ascii="Arial" w:eastAsia="Times New Roman" w:hAnsi="Arial" w:cs="Arial"/>
          <w:color w:val="000000"/>
          <w:lang w:eastAsia="en-GB"/>
        </w:rPr>
        <w:t>Preynat</w:t>
      </w:r>
      <w:r w:rsidR="007D3812" w:rsidRPr="00BC735E">
        <w:rPr>
          <w:rFonts w:ascii="Arial" w:eastAsia="Times New Roman" w:hAnsi="Arial" w:cs="Arial"/>
          <w:color w:val="000000"/>
          <w:lang w:eastAsia="en-GB"/>
        </w:rPr>
        <w:t>.</w:t>
      </w:r>
      <w:r w:rsidR="000E6FD0" w:rsidRPr="00BC735E">
        <w:rPr>
          <w:rFonts w:ascii="Arial" w:eastAsia="Times New Roman" w:hAnsi="Arial" w:cs="Arial"/>
          <w:color w:val="000000"/>
          <w:lang w:eastAsia="en-GB"/>
        </w:rPr>
        <w:t xml:space="preserve"> The acquittal therefore was </w:t>
      </w:r>
      <w:r w:rsidR="000D4095" w:rsidRPr="00BC735E">
        <w:rPr>
          <w:rFonts w:ascii="Arial" w:eastAsia="Times New Roman" w:hAnsi="Arial" w:cs="Arial"/>
          <w:color w:val="000000"/>
          <w:lang w:eastAsia="en-GB"/>
        </w:rPr>
        <w:t xml:space="preserve">not because the court </w:t>
      </w:r>
      <w:r w:rsidR="00BB0467" w:rsidRPr="00BC735E">
        <w:rPr>
          <w:rFonts w:ascii="Arial" w:eastAsia="Times New Roman" w:hAnsi="Arial" w:cs="Arial"/>
          <w:color w:val="000000"/>
          <w:lang w:eastAsia="en-GB"/>
        </w:rPr>
        <w:t xml:space="preserve">had not been convinced that he </w:t>
      </w:r>
      <w:r w:rsidR="003D2FAE" w:rsidRPr="00BC735E">
        <w:rPr>
          <w:rFonts w:ascii="Arial" w:eastAsia="Times New Roman" w:hAnsi="Arial" w:cs="Arial"/>
          <w:color w:val="000000"/>
          <w:lang w:eastAsia="en-GB"/>
        </w:rPr>
        <w:t xml:space="preserve">had failed to report the abuse, but that the </w:t>
      </w:r>
      <w:r w:rsidR="00A03F26" w:rsidRPr="00BC735E">
        <w:rPr>
          <w:rFonts w:ascii="Arial" w:eastAsia="Times New Roman" w:hAnsi="Arial" w:cs="Arial"/>
          <w:color w:val="000000"/>
          <w:lang w:eastAsia="en-GB"/>
        </w:rPr>
        <w:t>case had been brought too late.</w:t>
      </w:r>
      <w:r w:rsidR="00301D13" w:rsidRPr="00BC735E">
        <w:rPr>
          <w:rFonts w:ascii="Arial" w:eastAsia="Times New Roman" w:hAnsi="Arial" w:cs="Arial"/>
          <w:color w:val="000000"/>
          <w:lang w:eastAsia="en-GB"/>
        </w:rPr>
        <w:t xml:space="preserve"> Indeed</w:t>
      </w:r>
      <w:r w:rsidR="00E2314A" w:rsidRPr="00BC735E">
        <w:rPr>
          <w:rFonts w:ascii="Arial" w:eastAsia="Times New Roman" w:hAnsi="Arial" w:cs="Arial"/>
          <w:color w:val="000000"/>
          <w:lang w:eastAsia="en-GB"/>
        </w:rPr>
        <w:t>,</w:t>
      </w:r>
      <w:r w:rsidR="00301D13" w:rsidRPr="00BC735E">
        <w:rPr>
          <w:rFonts w:ascii="Arial" w:eastAsia="Times New Roman" w:hAnsi="Arial" w:cs="Arial"/>
          <w:color w:val="000000"/>
          <w:lang w:eastAsia="en-GB"/>
        </w:rPr>
        <w:t xml:space="preserve"> </w:t>
      </w:r>
      <w:r w:rsidR="000202D6" w:rsidRPr="00BC735E">
        <w:rPr>
          <w:rFonts w:ascii="Arial" w:eastAsia="Times New Roman" w:hAnsi="Arial" w:cs="Arial"/>
          <w:color w:val="000000"/>
          <w:lang w:eastAsia="en-GB"/>
        </w:rPr>
        <w:t xml:space="preserve">the appeal court deemed it “seriously objectionable” </w:t>
      </w:r>
      <w:r w:rsidR="00742742" w:rsidRPr="00BC735E">
        <w:rPr>
          <w:rFonts w:ascii="Arial" w:eastAsia="Times New Roman" w:hAnsi="Arial" w:cs="Arial"/>
          <w:color w:val="000000"/>
          <w:lang w:eastAsia="en-GB"/>
        </w:rPr>
        <w:t xml:space="preserve">that </w:t>
      </w:r>
      <w:r w:rsidR="00F91DEB" w:rsidRPr="00BC735E">
        <w:rPr>
          <w:rFonts w:ascii="Arial" w:eastAsia="Times New Roman" w:hAnsi="Arial" w:cs="Arial"/>
          <w:color w:val="000000"/>
          <w:lang w:eastAsia="en-GB"/>
        </w:rPr>
        <w:t xml:space="preserve">it was not until 2015 that </w:t>
      </w:r>
      <w:r w:rsidR="00742742" w:rsidRPr="00BC735E">
        <w:rPr>
          <w:rFonts w:ascii="Arial" w:eastAsia="Times New Roman" w:hAnsi="Arial" w:cs="Arial"/>
          <w:color w:val="000000"/>
          <w:lang w:eastAsia="en-GB"/>
        </w:rPr>
        <w:t>the priest was removed from office</w:t>
      </w:r>
      <w:r w:rsidR="00E747B7" w:rsidRPr="00BC735E">
        <w:rPr>
          <w:rStyle w:val="FootnoteReference"/>
          <w:rFonts w:ascii="Arial" w:eastAsia="Times New Roman" w:hAnsi="Arial" w:cs="Arial"/>
          <w:color w:val="000000"/>
          <w:lang w:eastAsia="en-GB"/>
        </w:rPr>
        <w:footnoteReference w:id="36"/>
      </w:r>
      <w:r w:rsidR="002D65C8" w:rsidRPr="00BC735E">
        <w:rPr>
          <w:rFonts w:ascii="Arial" w:eastAsia="Times New Roman" w:hAnsi="Arial" w:cs="Arial"/>
          <w:color w:val="000000"/>
          <w:lang w:eastAsia="en-GB"/>
        </w:rPr>
        <w:t xml:space="preserve"> </w:t>
      </w:r>
    </w:p>
    <w:p w14:paraId="168C283A" w14:textId="5FDCF404" w:rsidR="00BE1E09" w:rsidRPr="00BC735E" w:rsidRDefault="007D3812" w:rsidP="00597253">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As one report puts it, "</w:t>
      </w:r>
      <w:r w:rsidR="009B16FC" w:rsidRPr="00BC735E">
        <w:rPr>
          <w:rFonts w:ascii="Arial" w:hAnsi="Arial" w:cs="Arial"/>
        </w:rPr>
        <w:t>a</w:t>
      </w:r>
      <w:r w:rsidR="009B16FC" w:rsidRPr="00BC735E">
        <w:rPr>
          <w:rFonts w:ascii="Arial" w:eastAsia="Times New Roman" w:hAnsi="Arial" w:cs="Arial"/>
          <w:color w:val="000000"/>
          <w:lang w:eastAsia="en-GB"/>
        </w:rPr>
        <w:t xml:space="preserve"> </w:t>
      </w:r>
      <w:r w:rsidR="00E439B7" w:rsidRPr="00BC735E">
        <w:rPr>
          <w:rFonts w:ascii="Arial" w:eastAsia="Times New Roman" w:hAnsi="Arial" w:cs="Arial"/>
          <w:color w:val="000000"/>
          <w:lang w:eastAsia="en-GB"/>
        </w:rPr>
        <w:t>succession of cardinals</w:t>
      </w:r>
      <w:r w:rsidR="00065D07" w:rsidRPr="00BC735E">
        <w:rPr>
          <w:rStyle w:val="FootnoteReference"/>
          <w:rFonts w:ascii="Arial" w:eastAsia="Times New Roman" w:hAnsi="Arial" w:cs="Arial"/>
          <w:color w:val="000000"/>
          <w:lang w:eastAsia="en-GB"/>
        </w:rPr>
        <w:footnoteReference w:id="37"/>
      </w:r>
      <w:r w:rsidR="00065D07" w:rsidRPr="00BC735E">
        <w:rPr>
          <w:rFonts w:ascii="Arial" w:eastAsia="Times New Roman" w:hAnsi="Arial" w:cs="Arial"/>
          <w:color w:val="000000"/>
          <w:lang w:eastAsia="en-GB"/>
        </w:rPr>
        <w:t xml:space="preserve"> </w:t>
      </w:r>
      <w:r w:rsidRPr="00BC735E">
        <w:rPr>
          <w:rFonts w:ascii="Arial" w:eastAsia="Times New Roman" w:hAnsi="Arial" w:cs="Arial"/>
          <w:color w:val="000000"/>
          <w:lang w:eastAsia="en-GB"/>
        </w:rPr>
        <w:t xml:space="preserve">in charge of the Lyon archdiocese from 1978 to 2019… </w:t>
      </w:r>
      <w:r w:rsidR="001A3CD3" w:rsidRPr="00BC735E">
        <w:rPr>
          <w:rFonts w:ascii="Arial" w:eastAsia="Times New Roman" w:hAnsi="Arial" w:cs="Arial"/>
          <w:color w:val="000000"/>
          <w:lang w:eastAsia="en-GB"/>
        </w:rPr>
        <w:t>[R</w:t>
      </w:r>
      <w:r w:rsidR="004E4FD6" w:rsidRPr="00BC735E">
        <w:rPr>
          <w:rFonts w:ascii="Arial" w:eastAsia="Times New Roman" w:hAnsi="Arial" w:cs="Arial"/>
          <w:color w:val="000000"/>
          <w:lang w:eastAsia="en-GB"/>
        </w:rPr>
        <w:t>enard</w:t>
      </w:r>
      <w:r w:rsidR="001A3CD3" w:rsidRPr="00BC735E">
        <w:rPr>
          <w:rFonts w:ascii="Arial" w:eastAsia="Times New Roman" w:hAnsi="Arial" w:cs="Arial"/>
          <w:color w:val="000000"/>
          <w:lang w:eastAsia="en-GB"/>
        </w:rPr>
        <w:t xml:space="preserve">, </w:t>
      </w:r>
      <w:proofErr w:type="spellStart"/>
      <w:r w:rsidR="001A3CD3" w:rsidRPr="00BC735E">
        <w:rPr>
          <w:rFonts w:ascii="Arial" w:eastAsia="Times New Roman" w:hAnsi="Arial" w:cs="Arial"/>
          <w:color w:val="000000"/>
          <w:lang w:eastAsia="en-GB"/>
        </w:rPr>
        <w:t>D</w:t>
      </w:r>
      <w:r w:rsidR="004E4FD6" w:rsidRPr="00BC735E">
        <w:rPr>
          <w:rFonts w:ascii="Arial" w:eastAsia="Times New Roman" w:hAnsi="Arial" w:cs="Arial"/>
          <w:color w:val="000000"/>
          <w:lang w:eastAsia="en-GB"/>
        </w:rPr>
        <w:t>ecourtray</w:t>
      </w:r>
      <w:proofErr w:type="spellEnd"/>
      <w:r w:rsidR="001A3CD3" w:rsidRPr="00BC735E">
        <w:rPr>
          <w:rFonts w:ascii="Arial" w:eastAsia="Times New Roman" w:hAnsi="Arial" w:cs="Arial"/>
          <w:color w:val="000000"/>
          <w:lang w:eastAsia="en-GB"/>
        </w:rPr>
        <w:t xml:space="preserve">, </w:t>
      </w:r>
      <w:proofErr w:type="spellStart"/>
      <w:r w:rsidR="00BC6BF8" w:rsidRPr="00BC735E">
        <w:rPr>
          <w:rFonts w:ascii="Arial" w:eastAsia="Times New Roman" w:hAnsi="Arial" w:cs="Arial"/>
          <w:color w:val="000000"/>
          <w:lang w:eastAsia="en-GB"/>
        </w:rPr>
        <w:t>Balland</w:t>
      </w:r>
      <w:proofErr w:type="spellEnd"/>
      <w:r w:rsidR="004E4FD6" w:rsidRPr="00BC735E">
        <w:rPr>
          <w:rFonts w:ascii="Arial" w:eastAsia="Times New Roman" w:hAnsi="Arial" w:cs="Arial"/>
          <w:color w:val="000000"/>
          <w:lang w:eastAsia="en-GB"/>
        </w:rPr>
        <w:t xml:space="preserve">, </w:t>
      </w:r>
      <w:proofErr w:type="spellStart"/>
      <w:r w:rsidR="004E4FD6" w:rsidRPr="00BC735E">
        <w:rPr>
          <w:rFonts w:ascii="Arial" w:eastAsia="Times New Roman" w:hAnsi="Arial" w:cs="Arial"/>
          <w:color w:val="000000"/>
          <w:lang w:eastAsia="en-GB"/>
        </w:rPr>
        <w:t>Billé</w:t>
      </w:r>
      <w:proofErr w:type="spellEnd"/>
      <w:r w:rsidR="00BC6BF8" w:rsidRPr="00BC735E">
        <w:rPr>
          <w:rFonts w:ascii="Arial" w:eastAsia="Times New Roman" w:hAnsi="Arial" w:cs="Arial"/>
          <w:color w:val="000000"/>
          <w:lang w:eastAsia="en-GB"/>
        </w:rPr>
        <w:t xml:space="preserve"> and </w:t>
      </w:r>
      <w:r w:rsidR="00102840" w:rsidRPr="00BC735E">
        <w:rPr>
          <w:rFonts w:ascii="Arial" w:eastAsia="Times New Roman" w:hAnsi="Arial" w:cs="Arial"/>
          <w:color w:val="000000"/>
          <w:lang w:eastAsia="en-GB"/>
        </w:rPr>
        <w:t xml:space="preserve">Barbarin] </w:t>
      </w:r>
      <w:r w:rsidRPr="00BC735E">
        <w:rPr>
          <w:rFonts w:ascii="Arial" w:eastAsia="Times New Roman" w:hAnsi="Arial" w:cs="Arial"/>
          <w:color w:val="000000"/>
          <w:lang w:eastAsia="en-GB"/>
        </w:rPr>
        <w:t>had turned a blind eye to the paedophile's offending". Numerous other clerics must have been aware of it.</w:t>
      </w:r>
      <w:r w:rsidR="00011BD2" w:rsidRPr="00BC735E">
        <w:rPr>
          <w:rFonts w:ascii="Arial" w:eastAsia="Times New Roman" w:hAnsi="Arial" w:cs="Arial"/>
          <w:color w:val="000000"/>
          <w:lang w:eastAsia="en-GB"/>
        </w:rPr>
        <w:t xml:space="preserve"> The </w:t>
      </w:r>
      <w:r w:rsidR="00553004" w:rsidRPr="00BC735E">
        <w:rPr>
          <w:rFonts w:ascii="Arial" w:eastAsia="Times New Roman" w:hAnsi="Arial" w:cs="Arial"/>
          <w:color w:val="000000"/>
          <w:lang w:eastAsia="en-GB"/>
        </w:rPr>
        <w:t>criminal law require</w:t>
      </w:r>
      <w:r w:rsidR="00EA2866" w:rsidRPr="00BC735E">
        <w:rPr>
          <w:rFonts w:ascii="Arial" w:eastAsia="Times New Roman" w:hAnsi="Arial" w:cs="Arial"/>
          <w:color w:val="000000"/>
          <w:lang w:eastAsia="en-GB"/>
        </w:rPr>
        <w:t>d reporting to external authorities</w:t>
      </w:r>
      <w:r w:rsidR="00553004" w:rsidRPr="00BC735E">
        <w:rPr>
          <w:rFonts w:ascii="Arial" w:eastAsia="Times New Roman" w:hAnsi="Arial" w:cs="Arial"/>
          <w:color w:val="000000"/>
          <w:lang w:eastAsia="en-GB"/>
        </w:rPr>
        <w:t xml:space="preserve"> </w:t>
      </w:r>
      <w:r w:rsidR="00CE54BD" w:rsidRPr="00BC735E">
        <w:rPr>
          <w:rFonts w:ascii="Arial" w:eastAsia="Times New Roman" w:hAnsi="Arial" w:cs="Arial"/>
          <w:color w:val="000000"/>
          <w:lang w:eastAsia="en-GB"/>
        </w:rPr>
        <w:t>from 2002</w:t>
      </w:r>
      <w:r w:rsidR="00CA6A7D" w:rsidRPr="00BC735E">
        <w:rPr>
          <w:rFonts w:ascii="Arial" w:eastAsia="Times New Roman" w:hAnsi="Arial" w:cs="Arial"/>
          <w:color w:val="000000"/>
          <w:lang w:eastAsia="en-GB"/>
        </w:rPr>
        <w:t xml:space="preserve">, </w:t>
      </w:r>
      <w:r w:rsidR="00D01368" w:rsidRPr="00BC735E">
        <w:rPr>
          <w:rFonts w:ascii="Arial" w:eastAsia="Times New Roman" w:hAnsi="Arial" w:cs="Arial"/>
          <w:color w:val="000000"/>
          <w:lang w:eastAsia="en-GB"/>
        </w:rPr>
        <w:t>and</w:t>
      </w:r>
      <w:r w:rsidR="004A5DC9" w:rsidRPr="00BC735E">
        <w:rPr>
          <w:rFonts w:ascii="Arial" w:eastAsia="Times New Roman" w:hAnsi="Arial" w:cs="Arial"/>
          <w:color w:val="000000"/>
          <w:lang w:eastAsia="en-GB"/>
        </w:rPr>
        <w:t xml:space="preserve"> </w:t>
      </w:r>
      <w:r w:rsidR="00942FBB" w:rsidRPr="00BC735E">
        <w:rPr>
          <w:rFonts w:ascii="Arial" w:eastAsia="Times New Roman" w:hAnsi="Arial" w:cs="Arial"/>
          <w:color w:val="000000"/>
          <w:lang w:eastAsia="en-GB"/>
        </w:rPr>
        <w:t xml:space="preserve">the bishops’ </w:t>
      </w:r>
      <w:r w:rsidR="00FC79F5" w:rsidRPr="00BC735E">
        <w:rPr>
          <w:rFonts w:ascii="Arial" w:eastAsia="Times New Roman" w:hAnsi="Arial" w:cs="Arial"/>
          <w:color w:val="000000"/>
          <w:lang w:eastAsia="en-GB"/>
        </w:rPr>
        <w:t>conference abuse guidelines</w:t>
      </w:r>
      <w:r w:rsidR="00C335DE" w:rsidRPr="00BC735E">
        <w:rPr>
          <w:rFonts w:ascii="Arial" w:eastAsia="Times New Roman" w:hAnsi="Arial" w:cs="Arial"/>
          <w:color w:val="000000"/>
          <w:lang w:eastAsia="en-GB"/>
        </w:rPr>
        <w:t xml:space="preserve"> </w:t>
      </w:r>
      <w:r w:rsidR="00CA6A7D" w:rsidRPr="00BC735E">
        <w:rPr>
          <w:rFonts w:ascii="Arial" w:eastAsia="Times New Roman" w:hAnsi="Arial" w:cs="Arial"/>
          <w:color w:val="000000"/>
          <w:lang w:eastAsia="en-GB"/>
        </w:rPr>
        <w:t>had done</w:t>
      </w:r>
      <w:r w:rsidR="004B1768" w:rsidRPr="00BC735E">
        <w:rPr>
          <w:rFonts w:ascii="Arial" w:eastAsia="Times New Roman" w:hAnsi="Arial" w:cs="Arial"/>
          <w:color w:val="000000"/>
          <w:lang w:eastAsia="en-GB"/>
        </w:rPr>
        <w:t xml:space="preserve"> so from</w:t>
      </w:r>
      <w:r w:rsidR="002754AC" w:rsidRPr="00BC735E">
        <w:rPr>
          <w:rFonts w:ascii="Arial" w:eastAsia="Times New Roman" w:hAnsi="Arial" w:cs="Arial"/>
          <w:color w:val="000000"/>
          <w:lang w:eastAsia="en-GB"/>
        </w:rPr>
        <w:t xml:space="preserve"> </w:t>
      </w:r>
      <w:r w:rsidR="00C335DE" w:rsidRPr="00BC735E">
        <w:rPr>
          <w:rFonts w:ascii="Arial" w:eastAsia="Times New Roman" w:hAnsi="Arial" w:cs="Arial"/>
          <w:color w:val="000000"/>
          <w:lang w:eastAsia="en-GB"/>
        </w:rPr>
        <w:t>2000</w:t>
      </w:r>
      <w:r w:rsidR="00CA6A7D" w:rsidRPr="00BC735E">
        <w:rPr>
          <w:rFonts w:ascii="Arial" w:eastAsia="Times New Roman" w:hAnsi="Arial" w:cs="Arial"/>
          <w:color w:val="000000"/>
          <w:lang w:eastAsia="en-GB"/>
        </w:rPr>
        <w:t>.</w:t>
      </w:r>
      <w:r w:rsidR="00FC79F5" w:rsidRPr="00BC735E">
        <w:rPr>
          <w:rFonts w:ascii="Arial" w:eastAsia="Times New Roman" w:hAnsi="Arial" w:cs="Arial"/>
          <w:color w:val="000000"/>
          <w:lang w:eastAsia="en-GB"/>
        </w:rPr>
        <w:t xml:space="preserve"> </w:t>
      </w:r>
      <w:r w:rsidR="00835771" w:rsidRPr="00BC735E">
        <w:rPr>
          <w:rFonts w:ascii="Arial" w:eastAsia="Times New Roman" w:hAnsi="Arial" w:cs="Arial"/>
          <w:color w:val="000000"/>
          <w:lang w:eastAsia="en-GB"/>
        </w:rPr>
        <w:t xml:space="preserve">Failure to do so </w:t>
      </w:r>
      <w:r w:rsidR="00553004" w:rsidRPr="00BC735E">
        <w:rPr>
          <w:rFonts w:ascii="Arial" w:eastAsia="Times New Roman" w:hAnsi="Arial" w:cs="Arial"/>
          <w:color w:val="000000"/>
          <w:lang w:eastAsia="en-GB"/>
        </w:rPr>
        <w:t xml:space="preserve">directly resulted in </w:t>
      </w:r>
      <w:r w:rsidR="00583D23" w:rsidRPr="00BC735E">
        <w:rPr>
          <w:rFonts w:ascii="Arial" w:eastAsia="Times New Roman" w:hAnsi="Arial" w:cs="Arial"/>
          <w:color w:val="000000"/>
          <w:lang w:eastAsia="en-GB"/>
        </w:rPr>
        <w:t>many more victims being sexually assaulted and/or raped</w:t>
      </w:r>
      <w:r w:rsidR="001C43FF" w:rsidRPr="00BC735E">
        <w:rPr>
          <w:rFonts w:ascii="Arial" w:eastAsia="Times New Roman" w:hAnsi="Arial" w:cs="Arial"/>
          <w:color w:val="000000"/>
          <w:lang w:eastAsia="en-GB"/>
        </w:rPr>
        <w:t>. Preynat</w:t>
      </w:r>
      <w:r w:rsidR="009F6470">
        <w:rPr>
          <w:rFonts w:ascii="Arial" w:eastAsia="Times New Roman" w:hAnsi="Arial" w:cs="Arial"/>
          <w:color w:val="000000"/>
          <w:lang w:eastAsia="en-GB"/>
        </w:rPr>
        <w:t xml:space="preserve"> himself</w:t>
      </w:r>
      <w:r w:rsidR="001C43FF" w:rsidRPr="00BC735E">
        <w:rPr>
          <w:rFonts w:ascii="Arial" w:eastAsia="Times New Roman" w:hAnsi="Arial" w:cs="Arial"/>
          <w:color w:val="000000"/>
          <w:lang w:eastAsia="en-GB"/>
        </w:rPr>
        <w:t xml:space="preserve"> </w:t>
      </w:r>
      <w:r w:rsidR="001E2FA3" w:rsidRPr="00BC735E">
        <w:rPr>
          <w:rFonts w:ascii="Arial" w:eastAsia="Times New Roman" w:hAnsi="Arial" w:cs="Arial"/>
          <w:color w:val="000000"/>
          <w:lang w:eastAsia="en-GB"/>
        </w:rPr>
        <w:t>confirmed this</w:t>
      </w:r>
      <w:r w:rsidR="001C43FF" w:rsidRPr="00BC735E">
        <w:rPr>
          <w:rFonts w:ascii="Arial" w:eastAsia="Times New Roman" w:hAnsi="Arial" w:cs="Arial"/>
          <w:color w:val="000000"/>
          <w:lang w:eastAsia="en-GB"/>
        </w:rPr>
        <w:t xml:space="preserve">: “Had the Church </w:t>
      </w:r>
      <w:r w:rsidR="001341D3" w:rsidRPr="00BC735E">
        <w:rPr>
          <w:rFonts w:ascii="Arial" w:eastAsia="Times New Roman" w:hAnsi="Arial" w:cs="Arial"/>
          <w:color w:val="000000"/>
          <w:lang w:eastAsia="en-GB"/>
        </w:rPr>
        <w:t>side-lined</w:t>
      </w:r>
      <w:r w:rsidR="001C43FF" w:rsidRPr="00BC735E">
        <w:rPr>
          <w:rFonts w:ascii="Arial" w:eastAsia="Times New Roman" w:hAnsi="Arial" w:cs="Arial"/>
          <w:color w:val="000000"/>
          <w:lang w:eastAsia="en-GB"/>
        </w:rPr>
        <w:t xml:space="preserve"> me earlier, I would have stopped earlier”.</w:t>
      </w:r>
      <w:r w:rsidR="00B10E56" w:rsidRPr="00BC735E">
        <w:rPr>
          <w:rStyle w:val="FootnoteReference"/>
          <w:rFonts w:ascii="Arial" w:eastAsia="Times New Roman" w:hAnsi="Arial" w:cs="Arial"/>
          <w:color w:val="000000"/>
          <w:lang w:eastAsia="en-GB"/>
        </w:rPr>
        <w:footnoteReference w:id="38"/>
      </w:r>
    </w:p>
    <w:p w14:paraId="00669971" w14:textId="52173D8C" w:rsidR="007539B8" w:rsidRPr="00BC735E" w:rsidRDefault="007D3812" w:rsidP="00EA17D0">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 </w:t>
      </w:r>
      <w:r w:rsidR="00CB63EE" w:rsidRPr="00BC735E">
        <w:rPr>
          <w:rFonts w:ascii="Arial" w:eastAsia="Times New Roman" w:hAnsi="Arial" w:cs="Arial"/>
          <w:color w:val="000000"/>
          <w:lang w:eastAsia="en-GB"/>
        </w:rPr>
        <w:t xml:space="preserve">And that was just one case we know about. </w:t>
      </w:r>
      <w:r w:rsidR="002F671A" w:rsidRPr="00BC735E">
        <w:rPr>
          <w:rFonts w:ascii="Arial" w:eastAsia="Times New Roman" w:hAnsi="Arial" w:cs="Arial"/>
          <w:color w:val="000000"/>
          <w:lang w:eastAsia="en-GB"/>
        </w:rPr>
        <w:t xml:space="preserve">The Barbarin case </w:t>
      </w:r>
      <w:r w:rsidR="00DA72DF" w:rsidRPr="00BC735E">
        <w:rPr>
          <w:rFonts w:ascii="Arial" w:eastAsia="Times New Roman" w:hAnsi="Arial" w:cs="Arial"/>
          <w:color w:val="000000"/>
          <w:lang w:eastAsia="en-GB"/>
        </w:rPr>
        <w:t xml:space="preserve">turns out to be just </w:t>
      </w:r>
      <w:r w:rsidR="009F6470">
        <w:rPr>
          <w:rFonts w:ascii="Arial" w:eastAsia="Times New Roman" w:hAnsi="Arial" w:cs="Arial"/>
          <w:color w:val="000000"/>
          <w:lang w:eastAsia="en-GB"/>
        </w:rPr>
        <w:t>one of many</w:t>
      </w:r>
      <w:r w:rsidR="00DA72DF" w:rsidRPr="00BC735E">
        <w:rPr>
          <w:rFonts w:ascii="Arial" w:eastAsia="Times New Roman" w:hAnsi="Arial" w:cs="Arial"/>
          <w:color w:val="000000"/>
          <w:lang w:eastAsia="en-GB"/>
        </w:rPr>
        <w:t xml:space="preserve">. </w:t>
      </w:r>
      <w:r w:rsidR="00CE19F3" w:rsidRPr="00BC735E">
        <w:rPr>
          <w:rFonts w:ascii="Arial" w:eastAsia="Times New Roman" w:hAnsi="Arial" w:cs="Arial"/>
          <w:color w:val="000000"/>
          <w:lang w:eastAsia="en-GB"/>
        </w:rPr>
        <w:t xml:space="preserve">As shown in more detail in Section D, </w:t>
      </w:r>
      <w:r w:rsidR="00C4554E" w:rsidRPr="00BC735E">
        <w:rPr>
          <w:rFonts w:ascii="Arial" w:eastAsia="Times New Roman" w:hAnsi="Arial" w:cs="Arial"/>
          <w:color w:val="000000"/>
          <w:lang w:eastAsia="en-GB"/>
        </w:rPr>
        <w:t xml:space="preserve">an inquiry found that </w:t>
      </w:r>
      <w:r w:rsidR="002B48CD" w:rsidRPr="00BC735E">
        <w:rPr>
          <w:rFonts w:ascii="Arial" w:eastAsia="Times New Roman" w:hAnsi="Arial" w:cs="Arial"/>
          <w:color w:val="000000"/>
          <w:lang w:eastAsia="en-GB"/>
        </w:rPr>
        <w:t xml:space="preserve">25 Catholic bishops </w:t>
      </w:r>
      <w:r w:rsidR="006C42D5" w:rsidRPr="00BC735E">
        <w:rPr>
          <w:rFonts w:ascii="Arial" w:eastAsia="Times New Roman" w:hAnsi="Arial" w:cs="Arial"/>
          <w:color w:val="000000"/>
          <w:lang w:eastAsia="en-GB"/>
        </w:rPr>
        <w:t xml:space="preserve">(of whom five are still in office) </w:t>
      </w:r>
      <w:r w:rsidR="001778A1" w:rsidRPr="00BC735E">
        <w:rPr>
          <w:rFonts w:ascii="Arial" w:eastAsia="Times New Roman" w:hAnsi="Arial" w:cs="Arial"/>
          <w:color w:val="000000"/>
          <w:lang w:eastAsia="en-GB"/>
        </w:rPr>
        <w:t xml:space="preserve">were </w:t>
      </w:r>
      <w:r w:rsidR="00CF2D76" w:rsidRPr="00BC735E">
        <w:rPr>
          <w:rFonts w:ascii="Arial" w:eastAsia="Times New Roman" w:hAnsi="Arial" w:cs="Arial"/>
          <w:color w:val="000000"/>
          <w:lang w:eastAsia="en-GB"/>
        </w:rPr>
        <w:t xml:space="preserve">credibly </w:t>
      </w:r>
      <w:r w:rsidR="001778A1" w:rsidRPr="00BC735E">
        <w:rPr>
          <w:rFonts w:ascii="Arial" w:eastAsia="Times New Roman" w:hAnsi="Arial" w:cs="Arial"/>
          <w:color w:val="000000"/>
          <w:lang w:eastAsia="en-GB"/>
        </w:rPr>
        <w:t>accused in 201</w:t>
      </w:r>
      <w:r w:rsidR="003A34E3" w:rsidRPr="00BC735E">
        <w:rPr>
          <w:rFonts w:ascii="Arial" w:eastAsia="Times New Roman" w:hAnsi="Arial" w:cs="Arial"/>
          <w:color w:val="000000"/>
          <w:lang w:eastAsia="en-GB"/>
        </w:rPr>
        <w:t>7</w:t>
      </w:r>
      <w:r w:rsidR="001778A1" w:rsidRPr="00BC735E">
        <w:rPr>
          <w:rFonts w:ascii="Arial" w:eastAsia="Times New Roman" w:hAnsi="Arial" w:cs="Arial"/>
          <w:color w:val="000000"/>
          <w:lang w:eastAsia="en-GB"/>
        </w:rPr>
        <w:t xml:space="preserve"> </w:t>
      </w:r>
      <w:r w:rsidR="002B48CD" w:rsidRPr="00BC735E">
        <w:rPr>
          <w:rFonts w:ascii="Arial" w:eastAsia="Times New Roman" w:hAnsi="Arial" w:cs="Arial"/>
          <w:color w:val="000000"/>
          <w:lang w:eastAsia="en-GB"/>
        </w:rPr>
        <w:t xml:space="preserve">of protecting 32 accused clerical sex abusers in France over the past half century and often transferring them to other parishes or even </w:t>
      </w:r>
      <w:r w:rsidR="005676A4" w:rsidRPr="00BC735E">
        <w:rPr>
          <w:rFonts w:ascii="Arial" w:eastAsia="Times New Roman" w:hAnsi="Arial" w:cs="Arial"/>
          <w:color w:val="000000"/>
          <w:lang w:eastAsia="en-GB"/>
        </w:rPr>
        <w:t xml:space="preserve">to </w:t>
      </w:r>
      <w:r w:rsidR="002B48CD" w:rsidRPr="00BC735E">
        <w:rPr>
          <w:rFonts w:ascii="Arial" w:eastAsia="Times New Roman" w:hAnsi="Arial" w:cs="Arial"/>
          <w:color w:val="000000"/>
          <w:lang w:eastAsia="en-GB"/>
        </w:rPr>
        <w:t>other countries when they we</w:t>
      </w:r>
      <w:r w:rsidR="00615106" w:rsidRPr="00BC735E">
        <w:rPr>
          <w:rFonts w:ascii="Arial" w:eastAsia="Times New Roman" w:hAnsi="Arial" w:cs="Arial"/>
          <w:color w:val="000000"/>
          <w:lang w:eastAsia="en-GB"/>
        </w:rPr>
        <w:t>re accused of</w:t>
      </w:r>
      <w:r w:rsidR="002B48CD" w:rsidRPr="00BC735E">
        <w:rPr>
          <w:rFonts w:ascii="Arial" w:eastAsia="Times New Roman" w:hAnsi="Arial" w:cs="Arial"/>
          <w:color w:val="000000"/>
          <w:lang w:eastAsia="en-GB"/>
        </w:rPr>
        <w:t xml:space="preserve"> sexual abuse of minors.</w:t>
      </w:r>
      <w:r w:rsidR="00D80516" w:rsidRPr="00BC735E">
        <w:rPr>
          <w:rFonts w:ascii="Arial" w:eastAsia="Times New Roman" w:hAnsi="Arial" w:cs="Arial"/>
          <w:color w:val="000000"/>
          <w:lang w:eastAsia="en-GB"/>
        </w:rPr>
        <w:t xml:space="preserve"> “The inquiry found 339 victims, 228 of whom were under 15 at the time of the </w:t>
      </w:r>
      <w:r w:rsidR="00D80516" w:rsidRPr="00BC735E">
        <w:rPr>
          <w:rFonts w:ascii="Arial" w:eastAsia="Times New Roman" w:hAnsi="Arial" w:cs="Arial"/>
          <w:color w:val="000000"/>
          <w:lang w:eastAsia="en-GB"/>
        </w:rPr>
        <w:lastRenderedPageBreak/>
        <w:t>abuse. Only 165 of their cases were eventually reported to justice authorities.</w:t>
      </w:r>
      <w:r w:rsidR="00E633A9" w:rsidRPr="00BC735E">
        <w:rPr>
          <w:rFonts w:ascii="Arial" w:eastAsia="Times New Roman" w:hAnsi="Arial" w:cs="Arial"/>
          <w:color w:val="000000"/>
          <w:lang w:eastAsia="en-GB"/>
        </w:rPr>
        <w:t xml:space="preserve"> </w:t>
      </w:r>
      <w:r w:rsidR="00D80516" w:rsidRPr="00BC735E">
        <w:rPr>
          <w:rFonts w:ascii="Arial" w:eastAsia="Times New Roman" w:hAnsi="Arial" w:cs="Arial"/>
          <w:color w:val="000000"/>
          <w:lang w:eastAsia="en-GB"/>
        </w:rPr>
        <w:t>Of the alleged abusers, 28 were transferred to another parish or to a foreign country once accusations against them surfaced, it said.</w:t>
      </w:r>
      <w:r w:rsidR="0097260E" w:rsidRPr="00BC735E">
        <w:rPr>
          <w:rFonts w:ascii="Arial" w:eastAsia="Times New Roman" w:hAnsi="Arial" w:cs="Arial"/>
          <w:color w:val="000000"/>
          <w:lang w:eastAsia="en-GB"/>
        </w:rPr>
        <w:t xml:space="preserve"> </w:t>
      </w:r>
      <w:r w:rsidR="00D80516" w:rsidRPr="00BC735E">
        <w:rPr>
          <w:rFonts w:ascii="Arial" w:eastAsia="Times New Roman" w:hAnsi="Arial" w:cs="Arial"/>
          <w:color w:val="000000"/>
          <w:lang w:eastAsia="en-GB"/>
        </w:rPr>
        <w:t>Significantly, the inquiry found that 16 of the 32 alleged abusers were accused after 2000, the year the bishops' conference decided to tighten its abuse guidelines and require that abusive priests be turned over to the authorities.</w:t>
      </w:r>
      <w:r w:rsidR="002B48CD" w:rsidRPr="00BC735E">
        <w:rPr>
          <w:rFonts w:ascii="Arial" w:eastAsia="Times New Roman" w:hAnsi="Arial" w:cs="Arial"/>
          <w:color w:val="000000"/>
          <w:lang w:eastAsia="en-GB"/>
        </w:rPr>
        <w:t>”</w:t>
      </w:r>
      <w:r w:rsidR="00957606" w:rsidRPr="00BC735E">
        <w:rPr>
          <w:rStyle w:val="FootnoteReference"/>
          <w:rFonts w:ascii="Arial" w:eastAsia="Times New Roman" w:hAnsi="Arial" w:cs="Arial"/>
          <w:color w:val="000000"/>
          <w:lang w:eastAsia="en-GB"/>
        </w:rPr>
        <w:footnoteReference w:id="39"/>
      </w:r>
      <w:r w:rsidR="00786B21" w:rsidRPr="00BC735E">
        <w:rPr>
          <w:rFonts w:ascii="Arial" w:eastAsia="Times New Roman" w:hAnsi="Arial" w:cs="Arial"/>
          <w:color w:val="000000"/>
          <w:lang w:eastAsia="en-GB"/>
        </w:rPr>
        <w:t xml:space="preserve"> </w:t>
      </w:r>
    </w:p>
    <w:p w14:paraId="7E60A520" w14:textId="016339AD" w:rsidR="00CE7EF3" w:rsidRPr="00BC735E" w:rsidRDefault="00E17966" w:rsidP="00FB3B96">
      <w:pPr>
        <w:pStyle w:val="ListParagraph"/>
        <w:spacing w:after="200" w:line="360" w:lineRule="auto"/>
        <w:ind w:left="360"/>
        <w:rPr>
          <w:rFonts w:ascii="Arial" w:eastAsia="Times New Roman" w:hAnsi="Arial" w:cs="Arial"/>
          <w:color w:val="000000" w:themeColor="text1"/>
          <w:u w:val="single"/>
        </w:rPr>
      </w:pPr>
      <w:r w:rsidRPr="00BC735E">
        <w:rPr>
          <w:rFonts w:ascii="Arial" w:eastAsia="Times New Roman" w:hAnsi="Arial" w:cs="Arial"/>
          <w:color w:val="000000" w:themeColor="text1"/>
          <w:u w:val="single"/>
        </w:rPr>
        <w:t xml:space="preserve">Fraternal loyalty </w:t>
      </w:r>
      <w:r w:rsidR="009E5CB2" w:rsidRPr="00BC735E">
        <w:rPr>
          <w:rFonts w:ascii="Arial" w:eastAsia="Times New Roman" w:hAnsi="Arial" w:cs="Arial"/>
          <w:color w:val="000000" w:themeColor="text1"/>
          <w:u w:val="single"/>
        </w:rPr>
        <w:t xml:space="preserve">leading to </w:t>
      </w:r>
      <w:r w:rsidR="0020541F" w:rsidRPr="00BC735E">
        <w:rPr>
          <w:rFonts w:ascii="Arial" w:eastAsia="Times New Roman" w:hAnsi="Arial" w:cs="Arial"/>
          <w:color w:val="000000" w:themeColor="text1"/>
          <w:u w:val="single"/>
        </w:rPr>
        <w:t xml:space="preserve">institutional dysfunction </w:t>
      </w:r>
      <w:r w:rsidR="002D32AB" w:rsidRPr="00BC735E">
        <w:rPr>
          <w:rFonts w:ascii="Arial" w:eastAsia="Times New Roman" w:hAnsi="Arial" w:cs="Arial"/>
          <w:color w:val="000000" w:themeColor="text1"/>
          <w:u w:val="single"/>
        </w:rPr>
        <w:t xml:space="preserve">and failure to protect </w:t>
      </w:r>
      <w:r w:rsidR="00FB3B96" w:rsidRPr="00BC735E">
        <w:rPr>
          <w:rFonts w:ascii="Arial" w:eastAsia="Times New Roman" w:hAnsi="Arial" w:cs="Arial"/>
          <w:color w:val="000000" w:themeColor="text1"/>
          <w:u w:val="single"/>
        </w:rPr>
        <w:t>children from abuse</w:t>
      </w:r>
    </w:p>
    <w:p w14:paraId="09780B47" w14:textId="411AECCC" w:rsidR="00C16151" w:rsidRPr="00BC735E" w:rsidRDefault="006A7A0A" w:rsidP="006D7F2C">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The phrase “Fraternal loyalty” is one used ironically by Bishop Accountabili</w:t>
      </w:r>
      <w:r w:rsidR="003439D1" w:rsidRPr="00BC735E">
        <w:rPr>
          <w:rFonts w:ascii="Arial" w:eastAsia="Times New Roman" w:hAnsi="Arial" w:cs="Arial"/>
          <w:color w:val="000000" w:themeColor="text1"/>
        </w:rPr>
        <w:t>t</w:t>
      </w:r>
      <w:r w:rsidRPr="00BC735E">
        <w:rPr>
          <w:rFonts w:ascii="Arial" w:eastAsia="Times New Roman" w:hAnsi="Arial" w:cs="Arial"/>
          <w:color w:val="000000" w:themeColor="text1"/>
        </w:rPr>
        <w:t>y</w:t>
      </w:r>
      <w:r w:rsidR="003439D1" w:rsidRPr="00BC735E">
        <w:rPr>
          <w:rFonts w:ascii="Arial" w:eastAsia="Times New Roman" w:hAnsi="Arial" w:cs="Arial"/>
          <w:color w:val="000000" w:themeColor="text1"/>
        </w:rPr>
        <w:t>.</w:t>
      </w:r>
      <w:r w:rsidR="006A54D1">
        <w:rPr>
          <w:rFonts w:ascii="Arial" w:eastAsia="Times New Roman" w:hAnsi="Arial" w:cs="Arial"/>
          <w:color w:val="000000" w:themeColor="text1"/>
        </w:rPr>
        <w:t>*</w:t>
      </w:r>
      <w:r w:rsidR="003439D1" w:rsidRPr="00BC735E">
        <w:rPr>
          <w:rFonts w:ascii="Arial" w:eastAsia="Times New Roman" w:hAnsi="Arial" w:cs="Arial"/>
          <w:color w:val="000000" w:themeColor="text1"/>
        </w:rPr>
        <w:t xml:space="preserve"> </w:t>
      </w:r>
      <w:r w:rsidR="007A169D" w:rsidRPr="00BC735E">
        <w:rPr>
          <w:rFonts w:ascii="Arial" w:eastAsia="Times New Roman" w:hAnsi="Arial" w:cs="Arial"/>
          <w:color w:val="000000" w:themeColor="text1"/>
        </w:rPr>
        <w:t>T</w:t>
      </w:r>
      <w:r w:rsidR="00426090" w:rsidRPr="00BC735E">
        <w:rPr>
          <w:rFonts w:ascii="Arial" w:eastAsia="Times New Roman" w:hAnsi="Arial" w:cs="Arial"/>
          <w:color w:val="000000" w:themeColor="text1"/>
        </w:rPr>
        <w:t>he</w:t>
      </w:r>
      <w:r w:rsidR="00C0727A" w:rsidRPr="00BC735E">
        <w:rPr>
          <w:rFonts w:ascii="Arial" w:eastAsia="Times New Roman" w:hAnsi="Arial" w:cs="Arial"/>
          <w:color w:val="000000" w:themeColor="text1"/>
        </w:rPr>
        <w:t xml:space="preserve"> bishops’ conference (CEF) </w:t>
      </w:r>
      <w:r w:rsidR="00FF0EB4" w:rsidRPr="00BC735E">
        <w:rPr>
          <w:rFonts w:ascii="Arial" w:eastAsia="Times New Roman" w:hAnsi="Arial" w:cs="Arial"/>
          <w:color w:val="000000" w:themeColor="text1"/>
        </w:rPr>
        <w:t>rem</w:t>
      </w:r>
      <w:r w:rsidR="00394800" w:rsidRPr="00BC735E">
        <w:rPr>
          <w:rFonts w:ascii="Arial" w:eastAsia="Times New Roman" w:hAnsi="Arial" w:cs="Arial"/>
          <w:color w:val="000000" w:themeColor="text1"/>
        </w:rPr>
        <w:t>a</w:t>
      </w:r>
      <w:r w:rsidR="00FF0EB4" w:rsidRPr="00BC735E">
        <w:rPr>
          <w:rFonts w:ascii="Arial" w:eastAsia="Times New Roman" w:hAnsi="Arial" w:cs="Arial"/>
          <w:color w:val="000000" w:themeColor="text1"/>
        </w:rPr>
        <w:t xml:space="preserve">ined and </w:t>
      </w:r>
      <w:r w:rsidR="00426090" w:rsidRPr="00BC735E">
        <w:rPr>
          <w:rFonts w:ascii="Arial" w:eastAsia="Times New Roman" w:hAnsi="Arial" w:cs="Arial"/>
          <w:color w:val="000000" w:themeColor="text1"/>
        </w:rPr>
        <w:t>remain</w:t>
      </w:r>
      <w:r w:rsidR="00CE62FD" w:rsidRPr="00BC735E">
        <w:rPr>
          <w:rFonts w:ascii="Arial" w:eastAsia="Times New Roman" w:hAnsi="Arial" w:cs="Arial"/>
          <w:color w:val="000000" w:themeColor="text1"/>
        </w:rPr>
        <w:t>s</w:t>
      </w:r>
      <w:r w:rsidR="00C0727A" w:rsidRPr="00BC735E">
        <w:rPr>
          <w:rFonts w:ascii="Arial" w:eastAsia="Times New Roman" w:hAnsi="Arial" w:cs="Arial"/>
          <w:color w:val="000000" w:themeColor="text1"/>
        </w:rPr>
        <w:t xml:space="preserve"> silent about the documented complicity of its own members</w:t>
      </w:r>
      <w:r w:rsidR="009D4B81" w:rsidRPr="00BC735E">
        <w:rPr>
          <w:rFonts w:ascii="Arial" w:eastAsia="Times New Roman" w:hAnsi="Arial" w:cs="Arial"/>
          <w:color w:val="000000" w:themeColor="text1"/>
        </w:rPr>
        <w:t xml:space="preserve"> over these wholesale allegations of episcopal criminality</w:t>
      </w:r>
      <w:r w:rsidR="00700405" w:rsidRPr="00BC735E">
        <w:rPr>
          <w:rFonts w:ascii="Arial" w:eastAsia="Times New Roman" w:hAnsi="Arial" w:cs="Arial"/>
          <w:color w:val="000000" w:themeColor="text1"/>
        </w:rPr>
        <w:t>. It, for example, f</w:t>
      </w:r>
      <w:r w:rsidR="00C0727A" w:rsidRPr="00BC735E">
        <w:rPr>
          <w:rFonts w:ascii="Arial" w:eastAsia="Times New Roman" w:hAnsi="Arial" w:cs="Arial"/>
          <w:color w:val="000000" w:themeColor="text1"/>
        </w:rPr>
        <w:t>ail</w:t>
      </w:r>
      <w:r w:rsidR="00700405" w:rsidRPr="00BC735E">
        <w:rPr>
          <w:rFonts w:ascii="Arial" w:eastAsia="Times New Roman" w:hAnsi="Arial" w:cs="Arial"/>
          <w:color w:val="000000" w:themeColor="text1"/>
        </w:rPr>
        <w:t>ed</w:t>
      </w:r>
      <w:r w:rsidR="00C0727A" w:rsidRPr="00BC735E">
        <w:rPr>
          <w:rFonts w:ascii="Arial" w:eastAsia="Times New Roman" w:hAnsi="Arial" w:cs="Arial"/>
          <w:color w:val="000000" w:themeColor="text1"/>
        </w:rPr>
        <w:t xml:space="preserve"> to issue any public rebuke of convicted bishop Fort or of </w:t>
      </w:r>
      <w:proofErr w:type="spellStart"/>
      <w:r w:rsidR="00C0727A" w:rsidRPr="00BC735E">
        <w:rPr>
          <w:rFonts w:ascii="Arial" w:eastAsia="Times New Roman" w:hAnsi="Arial" w:cs="Arial"/>
          <w:color w:val="000000" w:themeColor="text1"/>
        </w:rPr>
        <w:t>Barbarin’s</w:t>
      </w:r>
      <w:proofErr w:type="spellEnd"/>
      <w:r w:rsidR="00C0727A" w:rsidRPr="00BC735E">
        <w:rPr>
          <w:rFonts w:ascii="Arial" w:eastAsia="Times New Roman" w:hAnsi="Arial" w:cs="Arial"/>
          <w:color w:val="000000" w:themeColor="text1"/>
        </w:rPr>
        <w:t xml:space="preserve"> failure to remove and report Preynat.</w:t>
      </w:r>
      <w:r w:rsidR="006A54D1">
        <w:rPr>
          <w:rFonts w:ascii="Arial" w:eastAsia="Times New Roman" w:hAnsi="Arial" w:cs="Arial"/>
          <w:color w:val="000000" w:themeColor="text1"/>
        </w:rPr>
        <w:t>*</w:t>
      </w:r>
    </w:p>
    <w:p w14:paraId="31E15BBB" w14:textId="7EE7BF0F" w:rsidR="00DB3AFD" w:rsidRPr="00BC735E" w:rsidRDefault="00DB3AFD" w:rsidP="006D7F2C">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We find the above</w:t>
      </w:r>
      <w:r w:rsidR="000861BA" w:rsidRPr="00BC735E">
        <w:rPr>
          <w:rFonts w:ascii="Arial" w:eastAsia="Times New Roman" w:hAnsi="Arial" w:cs="Arial"/>
          <w:color w:val="000000" w:themeColor="text1"/>
        </w:rPr>
        <w:t xml:space="preserve"> evidence</w:t>
      </w:r>
      <w:r w:rsidRPr="00BC735E">
        <w:rPr>
          <w:rFonts w:ascii="Arial" w:eastAsia="Times New Roman" w:hAnsi="Arial" w:cs="Arial"/>
          <w:color w:val="000000" w:themeColor="text1"/>
        </w:rPr>
        <w:t xml:space="preserve"> impossible to reconcile with the former CEF President’s </w:t>
      </w:r>
      <w:r w:rsidR="008855C0" w:rsidRPr="00BC735E">
        <w:rPr>
          <w:rFonts w:ascii="Arial" w:eastAsia="Times New Roman" w:hAnsi="Arial" w:cs="Arial"/>
          <w:color w:val="000000" w:themeColor="text1"/>
        </w:rPr>
        <w:t>denial th</w:t>
      </w:r>
      <w:r w:rsidR="00445E4D" w:rsidRPr="00BC735E">
        <w:rPr>
          <w:rFonts w:ascii="Arial" w:eastAsia="Times New Roman" w:hAnsi="Arial" w:cs="Arial"/>
          <w:color w:val="000000" w:themeColor="text1"/>
        </w:rPr>
        <w:t>at there has been</w:t>
      </w:r>
      <w:r w:rsidR="00C30675" w:rsidRPr="00BC735E">
        <w:rPr>
          <w:rFonts w:ascii="Arial" w:eastAsia="Times New Roman" w:hAnsi="Arial" w:cs="Arial"/>
          <w:color w:val="000000" w:themeColor="text1"/>
        </w:rPr>
        <w:t xml:space="preserve"> a </w:t>
      </w:r>
      <w:r w:rsidR="00445E4D" w:rsidRPr="00BC735E">
        <w:rPr>
          <w:rFonts w:ascii="Arial" w:eastAsia="Times New Roman" w:hAnsi="Arial" w:cs="Arial"/>
          <w:color w:val="000000" w:themeColor="text1"/>
        </w:rPr>
        <w:t>‘conscious’ cover-up</w:t>
      </w:r>
      <w:r w:rsidR="00B015C0" w:rsidRPr="00BC735E">
        <w:rPr>
          <w:rStyle w:val="FootnoteReference"/>
          <w:rFonts w:ascii="Arial" w:eastAsia="Times New Roman" w:hAnsi="Arial" w:cs="Arial"/>
          <w:color w:val="000000" w:themeColor="text1"/>
        </w:rPr>
        <w:footnoteReference w:id="40"/>
      </w:r>
      <w:r w:rsidR="006A54D1">
        <w:rPr>
          <w:rFonts w:ascii="Arial" w:eastAsia="Times New Roman" w:hAnsi="Arial" w:cs="Arial"/>
          <w:color w:val="000000" w:themeColor="text1"/>
        </w:rPr>
        <w:t>*</w:t>
      </w:r>
    </w:p>
    <w:p w14:paraId="2E22EC6B" w14:textId="04A26595" w:rsidR="00A043CB" w:rsidRPr="00BC735E" w:rsidRDefault="009A06D0" w:rsidP="00597253">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The underlying cause of this </w:t>
      </w:r>
      <w:r w:rsidR="00615B2D" w:rsidRPr="00BC735E">
        <w:rPr>
          <w:rFonts w:ascii="Arial" w:eastAsia="Times New Roman" w:hAnsi="Arial" w:cs="Arial"/>
          <w:color w:val="000000"/>
          <w:lang w:eastAsia="en-GB"/>
        </w:rPr>
        <w:t xml:space="preserve">institutional </w:t>
      </w:r>
      <w:r w:rsidRPr="00BC735E">
        <w:rPr>
          <w:rFonts w:ascii="Arial" w:eastAsia="Times New Roman" w:hAnsi="Arial" w:cs="Arial"/>
          <w:color w:val="000000"/>
          <w:lang w:eastAsia="en-GB"/>
        </w:rPr>
        <w:t xml:space="preserve">dysfunction </w:t>
      </w:r>
      <w:r w:rsidR="009C509C" w:rsidRPr="00BC735E">
        <w:rPr>
          <w:rFonts w:ascii="Arial" w:eastAsia="Times New Roman" w:hAnsi="Arial" w:cs="Arial"/>
          <w:color w:val="000000"/>
          <w:lang w:eastAsia="en-GB"/>
        </w:rPr>
        <w:t>appear to us to be:</w:t>
      </w:r>
    </w:p>
    <w:p w14:paraId="4E01DE3E" w14:textId="48397761" w:rsidR="009C509C" w:rsidRPr="00BC735E" w:rsidRDefault="00336046" w:rsidP="00A7697D">
      <w:pPr>
        <w:pStyle w:val="ListParagraph"/>
        <w:numPr>
          <w:ilvl w:val="1"/>
          <w:numId w:val="11"/>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Fear of media reaction</w:t>
      </w:r>
      <w:r w:rsidR="006C3838" w:rsidRPr="00BC735E">
        <w:rPr>
          <w:rFonts w:ascii="Arial" w:eastAsia="Times New Roman" w:hAnsi="Arial" w:cs="Arial"/>
          <w:color w:val="000000"/>
          <w:lang w:eastAsia="en-GB"/>
        </w:rPr>
        <w:t xml:space="preserve">, </w:t>
      </w:r>
      <w:r w:rsidR="00F42E6B" w:rsidRPr="00BC735E">
        <w:rPr>
          <w:rFonts w:ascii="Arial" w:eastAsia="Times New Roman" w:hAnsi="Arial" w:cs="Arial"/>
          <w:color w:val="000000"/>
          <w:lang w:eastAsia="en-GB"/>
        </w:rPr>
        <w:t>and particularly</w:t>
      </w:r>
      <w:r w:rsidR="006C3838" w:rsidRPr="00BC735E">
        <w:rPr>
          <w:rFonts w:ascii="Arial" w:eastAsia="Times New Roman" w:hAnsi="Arial" w:cs="Arial"/>
          <w:color w:val="000000"/>
          <w:lang w:eastAsia="en-GB"/>
        </w:rPr>
        <w:t xml:space="preserve"> the adverse consequences that this might provoke</w:t>
      </w:r>
      <w:r w:rsidR="00E964FD" w:rsidRPr="00BC735E">
        <w:rPr>
          <w:rFonts w:ascii="Arial" w:eastAsia="Times New Roman" w:hAnsi="Arial" w:cs="Arial"/>
          <w:color w:val="000000"/>
          <w:lang w:eastAsia="en-GB"/>
        </w:rPr>
        <w:t xml:space="preserve"> for the reputation of the Church</w:t>
      </w:r>
      <w:r w:rsidR="00DC0338" w:rsidRPr="00BC735E">
        <w:rPr>
          <w:rFonts w:ascii="Arial" w:eastAsia="Times New Roman" w:hAnsi="Arial" w:cs="Arial"/>
          <w:color w:val="000000"/>
          <w:lang w:eastAsia="en-GB"/>
        </w:rPr>
        <w:t xml:space="preserve">. This </w:t>
      </w:r>
      <w:r w:rsidR="00CC1D47" w:rsidRPr="00BC735E">
        <w:rPr>
          <w:rFonts w:ascii="Arial" w:eastAsia="Times New Roman" w:hAnsi="Arial" w:cs="Arial"/>
          <w:color w:val="000000"/>
          <w:lang w:eastAsia="en-GB"/>
        </w:rPr>
        <w:t xml:space="preserve">was </w:t>
      </w:r>
      <w:r w:rsidR="00CF10DE" w:rsidRPr="00BC735E">
        <w:rPr>
          <w:rFonts w:ascii="Arial" w:eastAsia="Times New Roman" w:hAnsi="Arial" w:cs="Arial"/>
          <w:color w:val="000000"/>
          <w:lang w:eastAsia="en-GB"/>
        </w:rPr>
        <w:t xml:space="preserve">attested to </w:t>
      </w:r>
      <w:r w:rsidR="00A93D3E" w:rsidRPr="00BC735E">
        <w:rPr>
          <w:rFonts w:ascii="Arial" w:eastAsia="Times New Roman" w:hAnsi="Arial" w:cs="Arial"/>
          <w:color w:val="000000"/>
          <w:lang w:eastAsia="en-GB"/>
        </w:rPr>
        <w:t>by</w:t>
      </w:r>
      <w:r w:rsidR="00CF10DE" w:rsidRPr="00BC735E">
        <w:rPr>
          <w:rFonts w:ascii="Arial" w:eastAsia="Times New Roman" w:hAnsi="Arial" w:cs="Arial"/>
          <w:color w:val="000000"/>
          <w:lang w:eastAsia="en-GB"/>
        </w:rPr>
        <w:t xml:space="preserve"> Preynat</w:t>
      </w:r>
      <w:r w:rsidR="007479C7" w:rsidRPr="00BC735E">
        <w:rPr>
          <w:rFonts w:ascii="Arial" w:eastAsia="Times New Roman" w:hAnsi="Arial" w:cs="Arial"/>
          <w:color w:val="000000"/>
          <w:lang w:eastAsia="en-GB"/>
        </w:rPr>
        <w:t xml:space="preserve"> at his</w:t>
      </w:r>
      <w:r w:rsidR="00CF10DE" w:rsidRPr="00BC735E">
        <w:rPr>
          <w:rFonts w:ascii="Arial" w:eastAsia="Times New Roman" w:hAnsi="Arial" w:cs="Arial"/>
          <w:color w:val="000000"/>
          <w:lang w:eastAsia="en-GB"/>
        </w:rPr>
        <w:t xml:space="preserve"> trial</w:t>
      </w:r>
      <w:r w:rsidR="007479C7" w:rsidRPr="00BC735E">
        <w:rPr>
          <w:rFonts w:ascii="Arial" w:eastAsia="Times New Roman" w:hAnsi="Arial" w:cs="Arial"/>
          <w:color w:val="000000"/>
          <w:lang w:eastAsia="en-GB"/>
        </w:rPr>
        <w:t xml:space="preserve"> and confirmed by a victim</w:t>
      </w:r>
      <w:r w:rsidR="00B377C7" w:rsidRPr="00BC735E">
        <w:rPr>
          <w:rFonts w:ascii="Arial" w:eastAsia="Times New Roman" w:hAnsi="Arial" w:cs="Arial"/>
          <w:color w:val="000000"/>
          <w:lang w:eastAsia="en-GB"/>
        </w:rPr>
        <w:t>:</w:t>
      </w:r>
      <w:r w:rsidRPr="00BC735E">
        <w:rPr>
          <w:rFonts w:ascii="Arial" w:eastAsia="Times New Roman" w:hAnsi="Arial" w:cs="Arial"/>
          <w:color w:val="000000"/>
          <w:lang w:eastAsia="en-GB"/>
        </w:rPr>
        <w:t xml:space="preserve"> </w:t>
      </w:r>
      <w:r w:rsidR="00F947DB" w:rsidRPr="00BC735E">
        <w:rPr>
          <w:rFonts w:ascii="Arial" w:eastAsia="Times New Roman" w:hAnsi="Arial" w:cs="Arial"/>
          <w:color w:val="000000"/>
          <w:lang w:eastAsia="en-GB"/>
        </w:rPr>
        <w:t>“</w:t>
      </w:r>
      <w:r w:rsidR="006C3838" w:rsidRPr="00BC735E">
        <w:rPr>
          <w:rFonts w:ascii="Arial" w:eastAsia="Times New Roman" w:hAnsi="Arial" w:cs="Arial"/>
          <w:color w:val="000000"/>
          <w:lang w:eastAsia="en-GB"/>
        </w:rPr>
        <w:t>‘</w:t>
      </w:r>
      <w:r w:rsidR="00F947DB" w:rsidRPr="00BC735E">
        <w:rPr>
          <w:rFonts w:ascii="Arial" w:eastAsia="Times New Roman" w:hAnsi="Arial" w:cs="Arial"/>
          <w:color w:val="000000"/>
          <w:lang w:eastAsia="en-GB"/>
        </w:rPr>
        <w:t>I was warned by the hierarchy of the impact these acts could have in the media,</w:t>
      </w:r>
      <w:r w:rsidR="006C3838" w:rsidRPr="00BC735E">
        <w:rPr>
          <w:rFonts w:ascii="Arial" w:eastAsia="Times New Roman" w:hAnsi="Arial" w:cs="Arial"/>
          <w:color w:val="000000"/>
          <w:lang w:eastAsia="en-GB"/>
        </w:rPr>
        <w:t>’</w:t>
      </w:r>
      <w:r w:rsidR="00F947DB" w:rsidRPr="00BC735E">
        <w:rPr>
          <w:rFonts w:ascii="Arial" w:eastAsia="Times New Roman" w:hAnsi="Arial" w:cs="Arial"/>
          <w:color w:val="000000"/>
          <w:lang w:eastAsia="en-GB"/>
        </w:rPr>
        <w:t xml:space="preserve"> Preynat said.</w:t>
      </w:r>
      <w:r w:rsidR="006C3838" w:rsidRPr="00BC735E">
        <w:rPr>
          <w:rFonts w:ascii="Arial" w:eastAsia="Times New Roman" w:hAnsi="Arial" w:cs="Arial"/>
          <w:color w:val="000000"/>
          <w:lang w:eastAsia="en-GB"/>
        </w:rPr>
        <w:t>”</w:t>
      </w:r>
      <w:r w:rsidR="00494206" w:rsidRPr="00BC735E">
        <w:rPr>
          <w:rFonts w:ascii="Arial" w:eastAsia="Times New Roman" w:hAnsi="Arial" w:cs="Arial"/>
          <w:color w:val="000000"/>
          <w:lang w:eastAsia="en-GB"/>
        </w:rPr>
        <w:t xml:space="preserve"> </w:t>
      </w:r>
      <w:r w:rsidR="00D63D03" w:rsidRPr="00BC735E">
        <w:rPr>
          <w:rFonts w:ascii="Arial" w:eastAsia="Times New Roman" w:hAnsi="Arial" w:cs="Arial"/>
          <w:color w:val="000000"/>
          <w:lang w:eastAsia="en-GB"/>
        </w:rPr>
        <w:t>The</w:t>
      </w:r>
      <w:r w:rsidR="00494206" w:rsidRPr="00BC735E">
        <w:rPr>
          <w:rFonts w:ascii="Arial" w:eastAsia="Times New Roman" w:hAnsi="Arial" w:cs="Arial"/>
          <w:color w:val="000000"/>
          <w:lang w:eastAsia="en-GB"/>
        </w:rPr>
        <w:t xml:space="preserve"> victim </w:t>
      </w:r>
      <w:r w:rsidR="00D63D03" w:rsidRPr="00BC735E">
        <w:rPr>
          <w:rFonts w:ascii="Arial" w:eastAsia="Times New Roman" w:hAnsi="Arial" w:cs="Arial"/>
          <w:color w:val="000000"/>
          <w:lang w:eastAsia="en-GB"/>
        </w:rPr>
        <w:t>add</w:t>
      </w:r>
      <w:r w:rsidR="0047196B" w:rsidRPr="00BC735E">
        <w:rPr>
          <w:rFonts w:ascii="Arial" w:eastAsia="Times New Roman" w:hAnsi="Arial" w:cs="Arial"/>
          <w:color w:val="000000"/>
          <w:lang w:eastAsia="en-GB"/>
        </w:rPr>
        <w:t>ed: “This trial shows that supervisors in the hierarchy were aware. We can see there was a lid over the diocese,”</w:t>
      </w:r>
      <w:r w:rsidR="00740D70" w:rsidRPr="00BC735E">
        <w:rPr>
          <w:rStyle w:val="FootnoteReference"/>
          <w:rFonts w:ascii="Arial" w:eastAsia="Times New Roman" w:hAnsi="Arial" w:cs="Arial"/>
          <w:color w:val="000000"/>
          <w:lang w:eastAsia="en-GB"/>
        </w:rPr>
        <w:footnoteReference w:id="41"/>
      </w:r>
    </w:p>
    <w:p w14:paraId="65B1ACAB" w14:textId="3CD4FA9A" w:rsidR="004378F7" w:rsidRPr="005D41DC" w:rsidRDefault="004378F7" w:rsidP="005D41DC">
      <w:pPr>
        <w:pStyle w:val="ListParagraph"/>
        <w:numPr>
          <w:ilvl w:val="1"/>
          <w:numId w:val="11"/>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A disingenuous</w:t>
      </w:r>
      <w:r w:rsidR="005D41DC">
        <w:rPr>
          <w:rFonts w:ascii="Arial" w:eastAsia="Times New Roman" w:hAnsi="Arial" w:cs="Arial"/>
          <w:color w:val="000000"/>
          <w:lang w:eastAsia="en-GB"/>
        </w:rPr>
        <w:t>ly</w:t>
      </w:r>
      <w:r w:rsidRPr="005D41DC">
        <w:rPr>
          <w:rFonts w:ascii="Arial" w:eastAsia="Times New Roman" w:hAnsi="Arial" w:cs="Arial"/>
          <w:color w:val="000000"/>
          <w:lang w:eastAsia="en-GB"/>
        </w:rPr>
        <w:t xml:space="preserve"> claimed </w:t>
      </w:r>
      <w:r w:rsidR="005D41DC">
        <w:rPr>
          <w:rFonts w:ascii="Arial" w:eastAsia="Times New Roman" w:hAnsi="Arial" w:cs="Arial"/>
          <w:color w:val="000000"/>
          <w:lang w:eastAsia="en-GB"/>
        </w:rPr>
        <w:t xml:space="preserve">ignorance of </w:t>
      </w:r>
      <w:r w:rsidRPr="005D41DC">
        <w:rPr>
          <w:rFonts w:ascii="Arial" w:eastAsia="Times New Roman" w:hAnsi="Arial" w:cs="Arial"/>
          <w:color w:val="000000"/>
          <w:lang w:eastAsia="en-GB"/>
        </w:rPr>
        <w:t xml:space="preserve">the hugely adverse effect on victims, bordering on seeking to paint the Church in the role of victim. Given the evidence presented in this report, many will be affronted by </w:t>
      </w:r>
      <w:proofErr w:type="spellStart"/>
      <w:r w:rsidRPr="005D41DC">
        <w:rPr>
          <w:rFonts w:ascii="Arial" w:eastAsia="Times New Roman" w:hAnsi="Arial" w:cs="Arial"/>
          <w:color w:val="000000"/>
          <w:lang w:eastAsia="en-GB"/>
        </w:rPr>
        <w:t>Barbarin’s</w:t>
      </w:r>
      <w:proofErr w:type="spellEnd"/>
      <w:r w:rsidRPr="005D41DC">
        <w:rPr>
          <w:rFonts w:ascii="Arial" w:eastAsia="Times New Roman" w:hAnsi="Arial" w:cs="Arial"/>
          <w:color w:val="000000"/>
          <w:lang w:eastAsia="en-GB"/>
        </w:rPr>
        <w:t xml:space="preserve"> assertion during his trial that “I cannot see clearly what I am guilty of."</w:t>
      </w:r>
      <w:r w:rsidRPr="005D41DC">
        <w:rPr>
          <w:rFonts w:ascii="Arial" w:eastAsia="Times New Roman" w:hAnsi="Arial" w:cs="Arial"/>
          <w:color w:val="000000"/>
          <w:lang w:eastAsia="en-GB"/>
        </w:rPr>
        <w:br/>
        <w:t>Similarly, t</w:t>
      </w:r>
      <w:r w:rsidRPr="005D41DC">
        <w:rPr>
          <w:rFonts w:ascii="Arial" w:eastAsia="Times New Roman" w:hAnsi="Arial" w:cs="Arial"/>
          <w:bCs/>
          <w:color w:val="000000" w:themeColor="text1"/>
        </w:rPr>
        <w:t>he bishops conference’ statement of 9 November 2019 claimed that “Until a few years ago, the impact of sexual abuse by an adult against a minor was not really understood.</w:t>
      </w:r>
      <w:r w:rsidRPr="00BC735E">
        <w:rPr>
          <w:rStyle w:val="FootnoteReference"/>
          <w:rFonts w:ascii="Arial" w:eastAsia="Times New Roman" w:hAnsi="Arial" w:cs="Arial"/>
          <w:bCs/>
          <w:color w:val="000000" w:themeColor="text1"/>
        </w:rPr>
        <w:footnoteReference w:id="42"/>
      </w:r>
      <w:r w:rsidRPr="005D41DC">
        <w:rPr>
          <w:rFonts w:ascii="Arial" w:eastAsia="Times New Roman" w:hAnsi="Arial" w:cs="Arial"/>
          <w:bCs/>
          <w:color w:val="000000" w:themeColor="text1"/>
        </w:rPr>
        <w:br/>
      </w:r>
      <w:r w:rsidRPr="005D41DC">
        <w:rPr>
          <w:rFonts w:ascii="Arial" w:eastAsia="Times New Roman" w:hAnsi="Arial" w:cs="Arial"/>
          <w:color w:val="000000"/>
          <w:lang w:eastAsia="en-GB"/>
        </w:rPr>
        <w:t>This lacks credibility and is also disingenuous. The evidence suggests the bishops did not care in the slightest for the victims; had they done so it would have been easy enough for them to inquire of those assaulted or raped.</w:t>
      </w:r>
    </w:p>
    <w:p w14:paraId="6C3A0279" w14:textId="77777777" w:rsidR="004378F7" w:rsidRPr="00BC735E" w:rsidRDefault="004378F7" w:rsidP="002230AF">
      <w:pPr>
        <w:pStyle w:val="ListParagraph"/>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lastRenderedPageBreak/>
        <w:t xml:space="preserve">A much more plausible explanation would be that the hierarchy actively resisted victims’ attempts to inform them. This is borne out by the documentary style film </w:t>
      </w:r>
      <w:r w:rsidRPr="005D41DC">
        <w:rPr>
          <w:rFonts w:ascii="Arial" w:eastAsia="Times New Roman" w:hAnsi="Arial" w:cs="Arial"/>
          <w:i/>
          <w:iCs/>
          <w:color w:val="000000"/>
          <w:lang w:eastAsia="en-GB"/>
        </w:rPr>
        <w:t>By the Grace of God</w:t>
      </w:r>
      <w:r w:rsidRPr="00BC735E">
        <w:rPr>
          <w:rFonts w:ascii="Arial" w:eastAsia="Times New Roman" w:hAnsi="Arial" w:cs="Arial"/>
          <w:color w:val="000000"/>
          <w:lang w:eastAsia="en-GB"/>
        </w:rPr>
        <w:t xml:space="preserve"> about </w:t>
      </w:r>
      <w:proofErr w:type="spellStart"/>
      <w:r w:rsidRPr="00BC735E">
        <w:rPr>
          <w:rFonts w:ascii="Arial" w:eastAsia="Times New Roman" w:hAnsi="Arial" w:cs="Arial"/>
          <w:color w:val="000000"/>
          <w:lang w:eastAsia="en-GB"/>
        </w:rPr>
        <w:t>Preynat’s</w:t>
      </w:r>
      <w:proofErr w:type="spellEnd"/>
      <w:r w:rsidRPr="00BC735E">
        <w:rPr>
          <w:rFonts w:ascii="Arial" w:eastAsia="Times New Roman" w:hAnsi="Arial" w:cs="Arial"/>
          <w:color w:val="000000"/>
          <w:lang w:eastAsia="en-GB"/>
        </w:rPr>
        <w:t xml:space="preserve"> victims and their attempts to make Barbarin come to terms with his failure to report Preynat. It includes several scenes in which victims seeking to complain and describe </w:t>
      </w:r>
      <w:proofErr w:type="spellStart"/>
      <w:r w:rsidRPr="00BC735E">
        <w:rPr>
          <w:rFonts w:ascii="Arial" w:eastAsia="Times New Roman" w:hAnsi="Arial" w:cs="Arial"/>
          <w:color w:val="000000"/>
          <w:lang w:eastAsia="en-GB"/>
        </w:rPr>
        <w:t>Preynat’s</w:t>
      </w:r>
      <w:proofErr w:type="spellEnd"/>
      <w:r w:rsidRPr="00BC735E">
        <w:rPr>
          <w:rFonts w:ascii="Arial" w:eastAsia="Times New Roman" w:hAnsi="Arial" w:cs="Arial"/>
          <w:color w:val="000000"/>
          <w:lang w:eastAsia="en-GB"/>
        </w:rPr>
        <w:t xml:space="preserve"> abuse to </w:t>
      </w:r>
      <w:proofErr w:type="spellStart"/>
      <w:r w:rsidRPr="00BC735E">
        <w:rPr>
          <w:rFonts w:ascii="Arial" w:eastAsia="Times New Roman" w:hAnsi="Arial" w:cs="Arial"/>
          <w:color w:val="000000"/>
          <w:lang w:eastAsia="en-GB"/>
        </w:rPr>
        <w:t>Barbarin</w:t>
      </w:r>
      <w:proofErr w:type="spellEnd"/>
      <w:r w:rsidRPr="00BC735E">
        <w:rPr>
          <w:rFonts w:ascii="Arial" w:eastAsia="Times New Roman" w:hAnsi="Arial" w:cs="Arial"/>
          <w:color w:val="000000"/>
          <w:lang w:eastAsia="en-GB"/>
        </w:rPr>
        <w:t xml:space="preserve"> are ignored and/or rebuffed. Similarly, Preynat also testified that Cardinal </w:t>
      </w:r>
      <w:proofErr w:type="spellStart"/>
      <w:r w:rsidRPr="00BC735E">
        <w:rPr>
          <w:rFonts w:ascii="Arial" w:eastAsia="Times New Roman" w:hAnsi="Arial" w:cs="Arial"/>
          <w:color w:val="000000"/>
          <w:lang w:eastAsia="en-GB"/>
        </w:rPr>
        <w:t>Decourtray</w:t>
      </w:r>
      <w:proofErr w:type="spellEnd"/>
      <w:r w:rsidRPr="00BC735E">
        <w:rPr>
          <w:rFonts w:ascii="Arial" w:eastAsia="Times New Roman" w:hAnsi="Arial" w:cs="Arial"/>
          <w:color w:val="000000"/>
          <w:lang w:eastAsia="en-GB"/>
        </w:rPr>
        <w:t xml:space="preserve"> (</w:t>
      </w:r>
      <w:proofErr w:type="spellStart"/>
      <w:r w:rsidRPr="00BC735E">
        <w:rPr>
          <w:rFonts w:ascii="Arial" w:eastAsia="Times New Roman" w:hAnsi="Arial" w:cs="Arial"/>
          <w:color w:val="000000"/>
          <w:lang w:eastAsia="en-GB"/>
        </w:rPr>
        <w:t>Barbarin’s</w:t>
      </w:r>
      <w:proofErr w:type="spellEnd"/>
      <w:r w:rsidRPr="00BC735E">
        <w:rPr>
          <w:rFonts w:ascii="Arial" w:eastAsia="Times New Roman" w:hAnsi="Arial" w:cs="Arial"/>
          <w:color w:val="000000"/>
          <w:lang w:eastAsia="en-GB"/>
        </w:rPr>
        <w:t xml:space="preserve"> predecessor 1981-1994) “seemed uninterested in finding out exactly how much damage the priest had done during two decades of abuse. ‘I told him that it was a long story, the drama of my life,’ Preynat said. ‘He made a movement with his arm so that I wouldn’t tell him the facts.’”  </w:t>
      </w:r>
    </w:p>
    <w:p w14:paraId="39347311" w14:textId="6CC2F7DD" w:rsidR="004378F7" w:rsidRPr="00BC735E" w:rsidRDefault="004378F7" w:rsidP="002230AF">
      <w:pPr>
        <w:pStyle w:val="ListParagraph"/>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After </w:t>
      </w:r>
      <w:proofErr w:type="spellStart"/>
      <w:r w:rsidRPr="00BC735E">
        <w:rPr>
          <w:rFonts w:ascii="Arial" w:eastAsia="Times New Roman" w:hAnsi="Arial" w:cs="Arial"/>
          <w:color w:val="000000"/>
          <w:lang w:eastAsia="en-GB"/>
        </w:rPr>
        <w:t>Decourtray</w:t>
      </w:r>
      <w:proofErr w:type="spellEnd"/>
      <w:r w:rsidRPr="00BC735E">
        <w:rPr>
          <w:rFonts w:ascii="Arial" w:eastAsia="Times New Roman" w:hAnsi="Arial" w:cs="Arial"/>
          <w:color w:val="000000"/>
          <w:lang w:eastAsia="en-GB"/>
        </w:rPr>
        <w:t xml:space="preserve"> </w:t>
      </w:r>
      <w:r w:rsidR="004A2822">
        <w:rPr>
          <w:rFonts w:ascii="Arial" w:eastAsia="Times New Roman" w:hAnsi="Arial" w:cs="Arial"/>
          <w:color w:val="000000"/>
          <w:lang w:eastAsia="en-GB"/>
        </w:rPr>
        <w:t>,</w:t>
      </w:r>
      <w:r w:rsidRPr="00BC735E">
        <w:rPr>
          <w:rFonts w:ascii="Arial" w:eastAsia="Times New Roman" w:hAnsi="Arial" w:cs="Arial"/>
          <w:color w:val="000000"/>
          <w:lang w:eastAsia="en-GB"/>
        </w:rPr>
        <w:t xml:space="preserve">but before </w:t>
      </w:r>
      <w:proofErr w:type="spellStart"/>
      <w:r w:rsidRPr="00BC735E">
        <w:rPr>
          <w:rFonts w:ascii="Arial" w:eastAsia="Times New Roman" w:hAnsi="Arial" w:cs="Arial"/>
          <w:color w:val="000000"/>
          <w:lang w:eastAsia="en-GB"/>
        </w:rPr>
        <w:t>Barbarin</w:t>
      </w:r>
      <w:proofErr w:type="spellEnd"/>
      <w:r w:rsidR="004A2822">
        <w:rPr>
          <w:rFonts w:ascii="Arial" w:eastAsia="Times New Roman" w:hAnsi="Arial" w:cs="Arial"/>
          <w:color w:val="000000"/>
          <w:lang w:eastAsia="en-GB"/>
        </w:rPr>
        <w:t>,</w:t>
      </w:r>
      <w:r w:rsidRPr="00BC735E">
        <w:rPr>
          <w:rFonts w:ascii="Arial" w:eastAsia="Times New Roman" w:hAnsi="Arial" w:cs="Arial"/>
          <w:color w:val="000000"/>
          <w:lang w:eastAsia="en-GB"/>
        </w:rPr>
        <w:t xml:space="preserve"> were cardinals </w:t>
      </w:r>
      <w:proofErr w:type="spellStart"/>
      <w:r w:rsidRPr="00BC735E">
        <w:rPr>
          <w:rFonts w:ascii="Arial" w:eastAsia="Times New Roman" w:hAnsi="Arial" w:cs="Arial"/>
          <w:color w:val="000000"/>
          <w:lang w:eastAsia="en-GB"/>
        </w:rPr>
        <w:t>Balland</w:t>
      </w:r>
      <w:proofErr w:type="spellEnd"/>
      <w:r w:rsidRPr="00BC735E">
        <w:rPr>
          <w:rFonts w:ascii="Arial" w:eastAsia="Times New Roman" w:hAnsi="Arial" w:cs="Arial"/>
          <w:color w:val="000000"/>
          <w:lang w:eastAsia="en-GB"/>
        </w:rPr>
        <w:t xml:space="preserve"> and </w:t>
      </w:r>
      <w:proofErr w:type="spellStart"/>
      <w:r w:rsidRPr="00BC735E">
        <w:rPr>
          <w:rFonts w:ascii="Arial" w:eastAsia="Times New Roman" w:hAnsi="Arial" w:cs="Arial"/>
          <w:color w:val="000000"/>
          <w:lang w:eastAsia="en-GB"/>
        </w:rPr>
        <w:t>Billé</w:t>
      </w:r>
      <w:proofErr w:type="spellEnd"/>
      <w:r w:rsidRPr="00BC735E">
        <w:rPr>
          <w:rFonts w:ascii="Arial" w:eastAsia="Times New Roman" w:hAnsi="Arial" w:cs="Arial"/>
          <w:color w:val="000000"/>
          <w:lang w:eastAsia="en-GB"/>
        </w:rPr>
        <w:t xml:space="preserve">. They were no better. Nor was Barbarin. He relied for his “defence” </w:t>
      </w:r>
      <w:r w:rsidR="004A2822">
        <w:rPr>
          <w:rFonts w:ascii="Arial" w:eastAsia="Times New Roman" w:hAnsi="Arial" w:cs="Arial"/>
          <w:color w:val="000000"/>
          <w:lang w:eastAsia="en-GB"/>
        </w:rPr>
        <w:t>on</w:t>
      </w:r>
      <w:r w:rsidR="004A2822" w:rsidRPr="00BC735E">
        <w:rPr>
          <w:rFonts w:ascii="Arial" w:eastAsia="Times New Roman" w:hAnsi="Arial" w:cs="Arial"/>
          <w:color w:val="000000"/>
          <w:lang w:eastAsia="en-GB"/>
        </w:rPr>
        <w:t xml:space="preserve"> </w:t>
      </w:r>
      <w:r w:rsidRPr="00BC735E">
        <w:rPr>
          <w:rFonts w:ascii="Arial" w:eastAsia="Times New Roman" w:hAnsi="Arial" w:cs="Arial"/>
          <w:color w:val="000000"/>
          <w:lang w:eastAsia="en-GB"/>
        </w:rPr>
        <w:t>claiming not</w:t>
      </w:r>
      <w:r w:rsidR="004A2822">
        <w:rPr>
          <w:rFonts w:ascii="Arial" w:eastAsia="Times New Roman" w:hAnsi="Arial" w:cs="Arial"/>
          <w:color w:val="000000"/>
          <w:lang w:eastAsia="en-GB"/>
        </w:rPr>
        <w:t xml:space="preserve"> to</w:t>
      </w:r>
      <w:r w:rsidRPr="00BC735E">
        <w:rPr>
          <w:rFonts w:ascii="Arial" w:eastAsia="Times New Roman" w:hAnsi="Arial" w:cs="Arial"/>
          <w:color w:val="000000"/>
          <w:lang w:eastAsia="en-GB"/>
        </w:rPr>
        <w:t xml:space="preserve"> know the precise facts</w:t>
      </w:r>
      <w:r w:rsidR="006A54D1">
        <w:rPr>
          <w:rFonts w:ascii="Arial" w:eastAsia="Times New Roman" w:hAnsi="Arial" w:cs="Arial"/>
          <w:color w:val="000000"/>
          <w:lang w:eastAsia="en-GB"/>
        </w:rPr>
        <w:t>*</w:t>
      </w:r>
      <w:r w:rsidRPr="00BC735E">
        <w:rPr>
          <w:rFonts w:ascii="Arial" w:eastAsia="Times New Roman" w:hAnsi="Arial" w:cs="Arial"/>
          <w:color w:val="000000"/>
          <w:lang w:eastAsia="en-GB"/>
        </w:rPr>
        <w:t xml:space="preserve"> of </w:t>
      </w:r>
      <w:proofErr w:type="spellStart"/>
      <w:r w:rsidRPr="00BC735E">
        <w:rPr>
          <w:rFonts w:ascii="Arial" w:eastAsia="Times New Roman" w:hAnsi="Arial" w:cs="Arial"/>
          <w:color w:val="000000"/>
          <w:lang w:eastAsia="en-GB"/>
        </w:rPr>
        <w:t>Preynat’s</w:t>
      </w:r>
      <w:proofErr w:type="spellEnd"/>
      <w:r w:rsidRPr="00BC735E">
        <w:rPr>
          <w:rFonts w:ascii="Arial" w:eastAsia="Times New Roman" w:hAnsi="Arial" w:cs="Arial"/>
          <w:color w:val="000000"/>
          <w:lang w:eastAsia="en-GB"/>
        </w:rPr>
        <w:t xml:space="preserve"> decades of admitted abuse. Yet Article 434-1 simply requires “having knowledge of a felony”. </w:t>
      </w:r>
      <w:proofErr w:type="spellStart"/>
      <w:r w:rsidRPr="00BC735E">
        <w:rPr>
          <w:rFonts w:ascii="Arial" w:eastAsia="Times New Roman" w:hAnsi="Arial" w:cs="Arial"/>
          <w:color w:val="000000"/>
          <w:lang w:eastAsia="en-GB"/>
        </w:rPr>
        <w:t>Barbarin’s</w:t>
      </w:r>
      <w:proofErr w:type="spellEnd"/>
      <w:r w:rsidRPr="00BC735E">
        <w:rPr>
          <w:rFonts w:ascii="Arial" w:eastAsia="Times New Roman" w:hAnsi="Arial" w:cs="Arial"/>
          <w:color w:val="000000"/>
          <w:lang w:eastAsia="en-GB"/>
        </w:rPr>
        <w:t xml:space="preserve"> attorneys claimed he should not be an “expiatory victim” held responsible for the failings of the entire Catholic Church.  It should not have meant, however, that Barbarin should be excused on this basis for (as the prosecution argued) his failure to report abuse he knew of in the Church in France which he then led.</w:t>
      </w:r>
    </w:p>
    <w:p w14:paraId="2404B80D" w14:textId="2FDCB8A1" w:rsidR="00C84C62" w:rsidRPr="00BC735E" w:rsidRDefault="00C84C62" w:rsidP="00C84C62">
      <w:pPr>
        <w:pStyle w:val="ListParagraph"/>
        <w:numPr>
          <w:ilvl w:val="1"/>
          <w:numId w:val="11"/>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A total indifference by the hierarchy to the suffering of victims and which the Church’s inaction directly allowed to continue, contributed to by clericalism. This recent bishops’ statement makes no reference to these repeated </w:t>
      </w:r>
      <w:r w:rsidR="005D41DC" w:rsidRPr="005D41DC">
        <w:rPr>
          <w:rFonts w:ascii="Arial" w:eastAsia="Times New Roman" w:hAnsi="Arial" w:cs="Arial"/>
          <w:color w:val="000000"/>
          <w:lang w:eastAsia="en-GB"/>
        </w:rPr>
        <w:t>criminal acts which they criminally concealed</w:t>
      </w:r>
      <w:r w:rsidR="005D41DC">
        <w:rPr>
          <w:rFonts w:ascii="Arial" w:eastAsia="Times New Roman" w:hAnsi="Arial" w:cs="Arial"/>
          <w:color w:val="000000"/>
          <w:lang w:eastAsia="en-GB"/>
        </w:rPr>
        <w:t>.</w:t>
      </w:r>
      <w:r w:rsidRPr="00BC735E">
        <w:rPr>
          <w:rFonts w:ascii="Arial" w:eastAsia="Times New Roman" w:hAnsi="Arial" w:cs="Arial"/>
          <w:color w:val="000000"/>
          <w:lang w:eastAsia="en-GB"/>
        </w:rPr>
        <w:t xml:space="preserve"> Nor to the wholesale abuse being a betrayal of the children and of their parents who had placed them in the Church’s care, in a mistaken trust in the Church’s moral authority. </w:t>
      </w:r>
    </w:p>
    <w:p w14:paraId="5FA5972F" w14:textId="0C85EDA1" w:rsidR="00A7697D" w:rsidRPr="00BC735E" w:rsidRDefault="00C84C62" w:rsidP="00C84C62">
      <w:pPr>
        <w:pStyle w:val="ListParagraph"/>
        <w:numPr>
          <w:ilvl w:val="1"/>
          <w:numId w:val="11"/>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The implication of the statement is that until a “few years ago”, deliberately vague, the bishops thought/assumed these criminal acts were benign, yet that is completely inconsistent with the secrecy imposed by abusers on victims often on pain of some terrible deprivation or punishment including the threat of eternal damnation.</w:t>
      </w:r>
      <w:r w:rsidR="00EC3235" w:rsidRPr="00BC735E">
        <w:rPr>
          <w:rStyle w:val="FootnoteReference"/>
          <w:rFonts w:ascii="Arial" w:eastAsia="Times New Roman" w:hAnsi="Arial" w:cs="Arial"/>
          <w:color w:val="000000"/>
          <w:lang w:eastAsia="en-GB"/>
        </w:rPr>
        <w:footnoteReference w:id="43"/>
      </w:r>
    </w:p>
    <w:p w14:paraId="08FA03D2" w14:textId="5093247D" w:rsidR="008C71FF" w:rsidRDefault="00476C7A" w:rsidP="00C84C62">
      <w:pPr>
        <w:pStyle w:val="ListParagraph"/>
        <w:numPr>
          <w:ilvl w:val="1"/>
          <w:numId w:val="11"/>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A belief in the hierarchy’s sovereign-like immunity from the law also borne of clericalism, bolstered by knowledge of the Church’s record of unpunished criminality demonstrated in this report. Victims are not the only ones to question whether the law is applied as rigorously to clerics, especially senior clerics, as it is to others.</w:t>
      </w:r>
    </w:p>
    <w:p w14:paraId="37EBAA99" w14:textId="77777777" w:rsidR="008C71FF" w:rsidRDefault="008C71FF">
      <w:pPr>
        <w:rPr>
          <w:rFonts w:ascii="Arial" w:eastAsia="Times New Roman" w:hAnsi="Arial" w:cs="Arial"/>
          <w:color w:val="000000"/>
          <w:lang w:eastAsia="en-GB"/>
        </w:rPr>
      </w:pPr>
      <w:r>
        <w:rPr>
          <w:rFonts w:ascii="Arial" w:eastAsia="Times New Roman" w:hAnsi="Arial" w:cs="Arial"/>
          <w:color w:val="000000"/>
          <w:lang w:eastAsia="en-GB"/>
        </w:rPr>
        <w:br w:type="page"/>
      </w:r>
    </w:p>
    <w:p w14:paraId="36DBEF43" w14:textId="0DAF9B71" w:rsidR="00CD23CC" w:rsidRPr="00F766BA" w:rsidRDefault="003F660E" w:rsidP="003E0E54">
      <w:pPr>
        <w:spacing w:after="120" w:line="360" w:lineRule="auto"/>
        <w:rPr>
          <w:rFonts w:ascii="Arial" w:eastAsia="Times New Roman" w:hAnsi="Arial" w:cs="Arial"/>
          <w:b/>
          <w:color w:val="000000" w:themeColor="text1"/>
        </w:rPr>
      </w:pPr>
      <w:r w:rsidRPr="00BC735E">
        <w:rPr>
          <w:rFonts w:ascii="Arial" w:eastAsia="Times New Roman" w:hAnsi="Arial" w:cs="Arial"/>
          <w:b/>
          <w:color w:val="000000" w:themeColor="text1"/>
        </w:rPr>
        <w:lastRenderedPageBreak/>
        <w:t>SECTION G – CONCERNS: HOLY SEE, relative only to France</w:t>
      </w:r>
    </w:p>
    <w:p w14:paraId="75653595" w14:textId="4DB0E91C" w:rsidR="00476C7A" w:rsidRPr="00BC735E" w:rsidRDefault="00473597" w:rsidP="00C80237">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The Pope met Barbarin publicly in 2016 when the Preynat accusations surfaced and this was widely interpreted as lending him support that would discourage any legal action.  The public prosecutor would not instigate a prosecution  leaving victims to have to bring a private prosecution, and the prosecutor opposed this too . That there has been one guilty verdict demonstrates that there was a case to answer.</w:t>
      </w:r>
    </w:p>
    <w:p w14:paraId="16EBBB47" w14:textId="5EA9BB53" w:rsidR="00473597" w:rsidRPr="00BC735E" w:rsidRDefault="00473597" w:rsidP="00C80237">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color w:val="000000"/>
          <w:lang w:eastAsia="en-GB"/>
        </w:rPr>
        <w:t xml:space="preserve">A key witness, the then Prefect of the Congregation of the Doctrine of Faith, was subpoenaed to testify at </w:t>
      </w:r>
      <w:proofErr w:type="spellStart"/>
      <w:r w:rsidRPr="00BC735E">
        <w:rPr>
          <w:rFonts w:ascii="Arial" w:eastAsia="Times New Roman" w:hAnsi="Arial" w:cs="Arial"/>
          <w:color w:val="000000"/>
          <w:lang w:eastAsia="en-GB"/>
        </w:rPr>
        <w:t>Barbarin’s</w:t>
      </w:r>
      <w:proofErr w:type="spellEnd"/>
      <w:r w:rsidRPr="00BC735E">
        <w:rPr>
          <w:rFonts w:ascii="Arial" w:eastAsia="Times New Roman" w:hAnsi="Arial" w:cs="Arial"/>
          <w:color w:val="000000"/>
          <w:lang w:eastAsia="en-GB"/>
        </w:rPr>
        <w:t xml:space="preserve"> trial. However, the Vatican refused to allow this on grounds of diplomatic immunity</w:t>
      </w:r>
      <w:r w:rsidR="00A26FB3" w:rsidRPr="00BC735E">
        <w:rPr>
          <w:rStyle w:val="FootnoteReference"/>
          <w:rFonts w:ascii="Arial" w:eastAsia="Times New Roman" w:hAnsi="Arial" w:cs="Arial"/>
          <w:color w:val="000000"/>
          <w:lang w:eastAsia="en-GB"/>
        </w:rPr>
        <w:footnoteReference w:id="44"/>
      </w:r>
      <w:r w:rsidRPr="00BC735E">
        <w:rPr>
          <w:rFonts w:ascii="Arial" w:eastAsia="Times New Roman" w:hAnsi="Arial" w:cs="Arial"/>
          <w:color w:val="000000"/>
          <w:lang w:eastAsia="en-GB"/>
        </w:rPr>
        <w:t>. Whether or not this was the intention, this could have scuppered the trial, which would have saved the Church a great deal of adverse publicity.</w:t>
      </w:r>
    </w:p>
    <w:p w14:paraId="07C4E0B9" w14:textId="046C64AA" w:rsidR="00FC6C2F" w:rsidRPr="00BC735E" w:rsidRDefault="005C4A51" w:rsidP="00EF190F">
      <w:pPr>
        <w:pStyle w:val="ListParagraph"/>
        <w:numPr>
          <w:ilvl w:val="0"/>
          <w:numId w:val="3"/>
        </w:numPr>
        <w:spacing w:after="225" w:line="360" w:lineRule="auto"/>
        <w:rPr>
          <w:rFonts w:ascii="Arial" w:eastAsia="Times New Roman" w:hAnsi="Arial" w:cs="Arial"/>
          <w:color w:val="000000"/>
          <w:lang w:eastAsia="en-GB"/>
        </w:rPr>
      </w:pPr>
      <w:r w:rsidRPr="00BC735E">
        <w:rPr>
          <w:rFonts w:ascii="Arial" w:eastAsia="Times New Roman" w:hAnsi="Arial" w:cs="Arial"/>
          <w:bCs/>
          <w:color w:val="000000" w:themeColor="text1"/>
        </w:rPr>
        <w:t>The Pope</w:t>
      </w:r>
      <w:r w:rsidR="00C96C5A" w:rsidRPr="00BC735E">
        <w:rPr>
          <w:rFonts w:ascii="Arial" w:eastAsia="Times New Roman" w:hAnsi="Arial" w:cs="Arial"/>
          <w:bCs/>
          <w:color w:val="000000" w:themeColor="text1"/>
        </w:rPr>
        <w:t xml:space="preserve"> </w:t>
      </w:r>
      <w:r w:rsidR="00BD62D6" w:rsidRPr="00BC735E">
        <w:rPr>
          <w:rFonts w:ascii="Arial" w:eastAsia="Times New Roman" w:hAnsi="Arial" w:cs="Arial"/>
          <w:bCs/>
          <w:color w:val="000000" w:themeColor="text1"/>
        </w:rPr>
        <w:t xml:space="preserve">refused to accept Cardinal </w:t>
      </w:r>
      <w:proofErr w:type="spellStart"/>
      <w:r w:rsidR="00BD62D6" w:rsidRPr="00BC735E">
        <w:rPr>
          <w:rFonts w:ascii="Arial" w:eastAsia="Times New Roman" w:hAnsi="Arial" w:cs="Arial"/>
          <w:bCs/>
          <w:color w:val="000000" w:themeColor="text1"/>
        </w:rPr>
        <w:t>Barbarin’s</w:t>
      </w:r>
      <w:proofErr w:type="spellEnd"/>
      <w:r w:rsidR="00BD62D6" w:rsidRPr="00BC735E">
        <w:rPr>
          <w:rFonts w:ascii="Arial" w:eastAsia="Times New Roman" w:hAnsi="Arial" w:cs="Arial"/>
          <w:bCs/>
          <w:color w:val="000000" w:themeColor="text1"/>
        </w:rPr>
        <w:t xml:space="preserve"> resignation</w:t>
      </w:r>
      <w:r w:rsidR="00260324" w:rsidRPr="00BC735E">
        <w:rPr>
          <w:rFonts w:ascii="Arial" w:eastAsia="Times New Roman" w:hAnsi="Arial" w:cs="Arial"/>
          <w:bCs/>
          <w:color w:val="000000" w:themeColor="text1"/>
        </w:rPr>
        <w:t xml:space="preserve"> after his conviction</w:t>
      </w:r>
      <w:r w:rsidR="00BD62D6" w:rsidRPr="00BC735E">
        <w:rPr>
          <w:rStyle w:val="FootnoteReference"/>
          <w:rFonts w:ascii="Arial" w:eastAsia="Times New Roman" w:hAnsi="Arial" w:cs="Arial"/>
          <w:bCs/>
          <w:color w:val="000000" w:themeColor="text1"/>
        </w:rPr>
        <w:footnoteReference w:id="45"/>
      </w:r>
      <w:r w:rsidR="00BD62D6" w:rsidRPr="00BC735E">
        <w:rPr>
          <w:rFonts w:ascii="Arial" w:eastAsia="Times New Roman" w:hAnsi="Arial" w:cs="Arial"/>
          <w:bCs/>
          <w:color w:val="000000" w:themeColor="text1"/>
        </w:rPr>
        <w:t xml:space="preserve"> for having failed to denounce Preynat, </w:t>
      </w:r>
      <w:r w:rsidR="00501344" w:rsidRPr="00BC735E">
        <w:rPr>
          <w:rFonts w:ascii="Arial" w:eastAsia="Times New Roman" w:hAnsi="Arial" w:cs="Arial"/>
          <w:bCs/>
          <w:color w:val="000000" w:themeColor="text1"/>
        </w:rPr>
        <w:t xml:space="preserve">which </w:t>
      </w:r>
      <w:r w:rsidR="007E50A1" w:rsidRPr="00BC735E">
        <w:rPr>
          <w:rFonts w:ascii="Arial" w:eastAsia="Times New Roman" w:hAnsi="Arial" w:cs="Arial"/>
          <w:bCs/>
          <w:color w:val="000000" w:themeColor="text1"/>
        </w:rPr>
        <w:t xml:space="preserve">the evidence confirms, </w:t>
      </w:r>
      <w:r w:rsidR="00BD62D6" w:rsidRPr="00BC735E">
        <w:rPr>
          <w:rFonts w:ascii="Arial" w:eastAsia="Times New Roman" w:hAnsi="Arial" w:cs="Arial"/>
          <w:bCs/>
          <w:color w:val="000000" w:themeColor="text1"/>
        </w:rPr>
        <w:t>albeit the case may have been brought too late or be found to be wanting on other technicalities.</w:t>
      </w:r>
      <w:r w:rsidR="001B7A12" w:rsidRPr="00BC735E">
        <w:rPr>
          <w:rFonts w:ascii="Arial" w:eastAsia="Times New Roman" w:hAnsi="Arial" w:cs="Arial"/>
          <w:bCs/>
          <w:color w:val="000000" w:themeColor="text1"/>
        </w:rPr>
        <w:br/>
      </w:r>
      <w:r w:rsidR="00BD62D6" w:rsidRPr="00BC735E">
        <w:rPr>
          <w:rFonts w:ascii="Arial" w:eastAsia="Times New Roman" w:hAnsi="Arial" w:cs="Arial"/>
          <w:bCs/>
          <w:color w:val="000000" w:themeColor="text1"/>
        </w:rPr>
        <w:t>Surely the standard expected by the Pope of the most senior Catholic leader in France should be higher than that he may have managed</w:t>
      </w:r>
      <w:r w:rsidR="00195496" w:rsidRPr="00BC735E">
        <w:rPr>
          <w:rFonts w:ascii="Arial" w:eastAsia="Times New Roman" w:hAnsi="Arial" w:cs="Arial"/>
          <w:bCs/>
          <w:color w:val="000000" w:themeColor="text1"/>
        </w:rPr>
        <w:t>, so far,</w:t>
      </w:r>
      <w:r w:rsidR="00BD62D6" w:rsidRPr="00BC735E">
        <w:rPr>
          <w:rFonts w:ascii="Arial" w:eastAsia="Times New Roman" w:hAnsi="Arial" w:cs="Arial"/>
          <w:bCs/>
          <w:color w:val="000000" w:themeColor="text1"/>
        </w:rPr>
        <w:t xml:space="preserve"> to escape criminal conviction</w:t>
      </w:r>
      <w:r w:rsidR="00195496" w:rsidRPr="00BC735E">
        <w:rPr>
          <w:rFonts w:ascii="Arial" w:eastAsia="Times New Roman" w:hAnsi="Arial" w:cs="Arial"/>
          <w:bCs/>
          <w:color w:val="000000" w:themeColor="text1"/>
        </w:rPr>
        <w:t xml:space="preserve"> (the case is not yet complete)</w:t>
      </w:r>
      <w:r w:rsidR="00BD62D6" w:rsidRPr="00BC735E">
        <w:rPr>
          <w:rFonts w:ascii="Arial" w:eastAsia="Times New Roman" w:hAnsi="Arial" w:cs="Arial"/>
          <w:bCs/>
          <w:color w:val="000000" w:themeColor="text1"/>
        </w:rPr>
        <w:t>.</w:t>
      </w:r>
    </w:p>
    <w:p w14:paraId="4AD954B7" w14:textId="7AC28030" w:rsidR="00985094" w:rsidRPr="00BC735E" w:rsidRDefault="00985094" w:rsidP="003E0E54">
      <w:pPr>
        <w:spacing w:after="120" w:line="360" w:lineRule="auto"/>
        <w:rPr>
          <w:rFonts w:ascii="Arial" w:eastAsia="Times New Roman" w:hAnsi="Arial" w:cs="Arial"/>
          <w:b/>
          <w:color w:val="000000" w:themeColor="text1"/>
        </w:rPr>
      </w:pPr>
      <w:r w:rsidRPr="00BC735E">
        <w:rPr>
          <w:rFonts w:ascii="Arial" w:eastAsia="Times New Roman" w:hAnsi="Arial" w:cs="Arial"/>
          <w:b/>
          <w:color w:val="000000" w:themeColor="text1"/>
        </w:rPr>
        <w:t>SECTION H – CONCERNS: SOME POSITIVE DEVELOPMENTS</w:t>
      </w:r>
    </w:p>
    <w:p w14:paraId="5C8224DF" w14:textId="1787EFAD" w:rsidR="00B449F8" w:rsidRPr="00BC735E" w:rsidRDefault="00F1279B" w:rsidP="005A160F">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 xml:space="preserve">We commend those responsible for the private prosecution </w:t>
      </w:r>
      <w:r w:rsidR="002625B9" w:rsidRPr="00BC735E">
        <w:rPr>
          <w:rFonts w:ascii="Arial" w:eastAsia="Times New Roman" w:hAnsi="Arial" w:cs="Arial"/>
          <w:color w:val="000000" w:themeColor="text1"/>
        </w:rPr>
        <w:t xml:space="preserve">of Cardinal Barbarin and others for </w:t>
      </w:r>
      <w:r w:rsidR="002B0793">
        <w:rPr>
          <w:rFonts w:ascii="Arial" w:eastAsia="Times New Roman" w:hAnsi="Arial" w:cs="Arial"/>
          <w:color w:val="000000" w:themeColor="text1"/>
        </w:rPr>
        <w:t xml:space="preserve">their </w:t>
      </w:r>
      <w:r w:rsidR="002625B9" w:rsidRPr="00BC735E">
        <w:rPr>
          <w:rFonts w:ascii="Arial" w:eastAsia="Times New Roman" w:hAnsi="Arial" w:cs="Arial"/>
          <w:color w:val="000000" w:themeColor="text1"/>
        </w:rPr>
        <w:t>failure to report abuse</w:t>
      </w:r>
      <w:r w:rsidR="00AB2246" w:rsidRPr="00BC735E">
        <w:rPr>
          <w:rFonts w:ascii="Arial" w:eastAsia="Times New Roman" w:hAnsi="Arial" w:cs="Arial"/>
          <w:color w:val="000000" w:themeColor="text1"/>
        </w:rPr>
        <w:t>, whatever the outcome</w:t>
      </w:r>
      <w:r w:rsidR="002625B9" w:rsidRPr="00BC735E">
        <w:rPr>
          <w:rFonts w:ascii="Arial" w:eastAsia="Times New Roman" w:hAnsi="Arial" w:cs="Arial"/>
          <w:color w:val="000000" w:themeColor="text1"/>
        </w:rPr>
        <w:t xml:space="preserve">. </w:t>
      </w:r>
      <w:r w:rsidR="00293A66" w:rsidRPr="00BC735E">
        <w:rPr>
          <w:rFonts w:ascii="Arial" w:eastAsia="Times New Roman" w:hAnsi="Arial" w:cs="Arial"/>
          <w:color w:val="000000" w:themeColor="text1"/>
        </w:rPr>
        <w:t xml:space="preserve">It </w:t>
      </w:r>
      <w:r w:rsidR="00143080" w:rsidRPr="00BC735E">
        <w:rPr>
          <w:rFonts w:ascii="Arial" w:eastAsia="Times New Roman" w:hAnsi="Arial" w:cs="Arial"/>
          <w:color w:val="000000" w:themeColor="text1"/>
        </w:rPr>
        <w:t>initiat</w:t>
      </w:r>
      <w:r w:rsidR="006747C4" w:rsidRPr="00BC735E">
        <w:rPr>
          <w:rFonts w:ascii="Arial" w:eastAsia="Times New Roman" w:hAnsi="Arial" w:cs="Arial"/>
          <w:color w:val="000000" w:themeColor="text1"/>
        </w:rPr>
        <w:t>ed a</w:t>
      </w:r>
      <w:r w:rsidR="003A6E92" w:rsidRPr="00BC735E">
        <w:rPr>
          <w:rFonts w:ascii="Arial" w:eastAsia="Times New Roman" w:hAnsi="Arial" w:cs="Arial"/>
          <w:color w:val="000000" w:themeColor="text1"/>
        </w:rPr>
        <w:t xml:space="preserve">n unprecedented </w:t>
      </w:r>
      <w:r w:rsidR="006747C4" w:rsidRPr="00BC735E">
        <w:rPr>
          <w:rFonts w:ascii="Arial" w:eastAsia="Times New Roman" w:hAnsi="Arial" w:cs="Arial"/>
          <w:color w:val="000000" w:themeColor="text1"/>
        </w:rPr>
        <w:t>national debate</w:t>
      </w:r>
      <w:r w:rsidR="002D2E7E" w:rsidRPr="00BC735E">
        <w:rPr>
          <w:rFonts w:ascii="Arial" w:eastAsia="Times New Roman" w:hAnsi="Arial" w:cs="Arial"/>
          <w:color w:val="000000" w:themeColor="text1"/>
        </w:rPr>
        <w:t xml:space="preserve"> </w:t>
      </w:r>
      <w:r w:rsidR="005D4B55" w:rsidRPr="00BC735E">
        <w:rPr>
          <w:rFonts w:ascii="Arial" w:eastAsia="Times New Roman" w:hAnsi="Arial" w:cs="Arial"/>
          <w:color w:val="000000" w:themeColor="text1"/>
        </w:rPr>
        <w:t xml:space="preserve">on </w:t>
      </w:r>
      <w:r w:rsidR="002D2E7E" w:rsidRPr="00BC735E">
        <w:rPr>
          <w:rFonts w:ascii="Arial" w:eastAsia="Times New Roman" w:hAnsi="Arial" w:cs="Arial"/>
          <w:color w:val="000000" w:themeColor="text1"/>
        </w:rPr>
        <w:t>abuse</w:t>
      </w:r>
      <w:r w:rsidR="00B71E39" w:rsidRPr="00BC735E">
        <w:rPr>
          <w:rFonts w:ascii="Arial" w:eastAsia="Times New Roman" w:hAnsi="Arial" w:cs="Arial"/>
          <w:color w:val="000000" w:themeColor="text1"/>
        </w:rPr>
        <w:t xml:space="preserve"> in the Church</w:t>
      </w:r>
      <w:r w:rsidR="004515A9" w:rsidRPr="00BC735E">
        <w:rPr>
          <w:rFonts w:ascii="Arial" w:eastAsia="Times New Roman" w:hAnsi="Arial" w:cs="Arial"/>
          <w:color w:val="000000" w:themeColor="text1"/>
        </w:rPr>
        <w:t xml:space="preserve">. Unfortunately </w:t>
      </w:r>
      <w:r w:rsidR="00517BB3" w:rsidRPr="00BC735E">
        <w:rPr>
          <w:rFonts w:ascii="Arial" w:eastAsia="Times New Roman" w:hAnsi="Arial" w:cs="Arial"/>
          <w:color w:val="000000" w:themeColor="text1"/>
        </w:rPr>
        <w:t>however</w:t>
      </w:r>
      <w:r w:rsidR="00005A25" w:rsidRPr="00BC735E">
        <w:rPr>
          <w:rFonts w:ascii="Arial" w:eastAsia="Times New Roman" w:hAnsi="Arial" w:cs="Arial"/>
          <w:color w:val="000000" w:themeColor="text1"/>
        </w:rPr>
        <w:t>, even this</w:t>
      </w:r>
      <w:r w:rsidR="004257AA" w:rsidRPr="00BC735E">
        <w:rPr>
          <w:rFonts w:ascii="Arial" w:eastAsia="Times New Roman" w:hAnsi="Arial" w:cs="Arial"/>
          <w:color w:val="000000" w:themeColor="text1"/>
        </w:rPr>
        <w:t xml:space="preserve"> appears to have </w:t>
      </w:r>
      <w:r w:rsidR="00005A25" w:rsidRPr="00BC735E">
        <w:rPr>
          <w:rFonts w:ascii="Arial" w:eastAsia="Times New Roman" w:hAnsi="Arial" w:cs="Arial"/>
          <w:color w:val="000000" w:themeColor="text1"/>
        </w:rPr>
        <w:t>failed</w:t>
      </w:r>
      <w:r w:rsidR="004257AA" w:rsidRPr="00BC735E">
        <w:rPr>
          <w:rFonts w:ascii="Arial" w:eastAsia="Times New Roman" w:hAnsi="Arial" w:cs="Arial"/>
          <w:color w:val="000000" w:themeColor="text1"/>
        </w:rPr>
        <w:t>, so far at least,</w:t>
      </w:r>
      <w:r w:rsidR="00005A25" w:rsidRPr="00BC735E">
        <w:rPr>
          <w:rFonts w:ascii="Arial" w:eastAsia="Times New Roman" w:hAnsi="Arial" w:cs="Arial"/>
          <w:color w:val="000000" w:themeColor="text1"/>
        </w:rPr>
        <w:t xml:space="preserve"> </w:t>
      </w:r>
      <w:r w:rsidR="00C60B57" w:rsidRPr="00BC735E">
        <w:rPr>
          <w:rFonts w:ascii="Arial" w:eastAsia="Times New Roman" w:hAnsi="Arial" w:cs="Arial"/>
          <w:color w:val="000000" w:themeColor="text1"/>
        </w:rPr>
        <w:t>to</w:t>
      </w:r>
      <w:r w:rsidR="006B759D" w:rsidRPr="00BC735E">
        <w:rPr>
          <w:rFonts w:ascii="Arial" w:eastAsia="Times New Roman" w:hAnsi="Arial" w:cs="Arial"/>
          <w:color w:val="000000" w:themeColor="text1"/>
        </w:rPr>
        <w:t xml:space="preserve"> </w:t>
      </w:r>
      <w:r w:rsidR="00A22416" w:rsidRPr="00BC735E">
        <w:rPr>
          <w:rFonts w:ascii="Arial" w:eastAsia="Times New Roman" w:hAnsi="Arial" w:cs="Arial"/>
          <w:color w:val="000000" w:themeColor="text1"/>
        </w:rPr>
        <w:t>persuad</w:t>
      </w:r>
      <w:r w:rsidR="00C60B57" w:rsidRPr="00BC735E">
        <w:rPr>
          <w:rFonts w:ascii="Arial" w:eastAsia="Times New Roman" w:hAnsi="Arial" w:cs="Arial"/>
          <w:color w:val="000000" w:themeColor="text1"/>
        </w:rPr>
        <w:t>e</w:t>
      </w:r>
      <w:r w:rsidR="00A22416" w:rsidRPr="00BC735E">
        <w:rPr>
          <w:rFonts w:ascii="Arial" w:eastAsia="Times New Roman" w:hAnsi="Arial" w:cs="Arial"/>
          <w:color w:val="000000" w:themeColor="text1"/>
        </w:rPr>
        <w:t xml:space="preserve"> </w:t>
      </w:r>
      <w:r w:rsidR="003D617B" w:rsidRPr="00BC735E">
        <w:rPr>
          <w:rFonts w:ascii="Arial" w:eastAsia="Times New Roman" w:hAnsi="Arial" w:cs="Arial"/>
          <w:color w:val="000000" w:themeColor="text1"/>
        </w:rPr>
        <w:t>bishops to follow the law of the land on reporting</w:t>
      </w:r>
      <w:r w:rsidR="007E0E1E" w:rsidRPr="00BC735E">
        <w:rPr>
          <w:rFonts w:ascii="Arial" w:eastAsia="Times New Roman" w:hAnsi="Arial" w:cs="Arial"/>
          <w:color w:val="000000" w:themeColor="text1"/>
        </w:rPr>
        <w:t xml:space="preserve"> suspected perpetrators</w:t>
      </w:r>
      <w:r w:rsidR="003D617B" w:rsidRPr="00BC735E">
        <w:rPr>
          <w:rFonts w:ascii="Arial" w:eastAsia="Times New Roman" w:hAnsi="Arial" w:cs="Arial"/>
          <w:color w:val="000000" w:themeColor="text1"/>
        </w:rPr>
        <w:t>.</w:t>
      </w:r>
    </w:p>
    <w:p w14:paraId="4C10E0F9" w14:textId="18974ED3" w:rsidR="00CF1F66" w:rsidRPr="00BC735E" w:rsidRDefault="00CF1F66" w:rsidP="005A160F">
      <w:pPr>
        <w:pStyle w:val="ListParagraph"/>
        <w:numPr>
          <w:ilvl w:val="0"/>
          <w:numId w:val="3"/>
        </w:numPr>
        <w:spacing w:after="200" w:line="360" w:lineRule="auto"/>
        <w:rPr>
          <w:rFonts w:ascii="Arial" w:eastAsia="Times New Roman" w:hAnsi="Arial" w:cs="Arial"/>
          <w:color w:val="000000" w:themeColor="text1"/>
        </w:rPr>
      </w:pPr>
      <w:r w:rsidRPr="00BC735E">
        <w:rPr>
          <w:rFonts w:ascii="Arial" w:eastAsia="Times New Roman" w:hAnsi="Arial" w:cs="Arial"/>
          <w:color w:val="000000" w:themeColor="text1"/>
        </w:rPr>
        <w:t>We were pleased at the breaking of precedent at the lifting of diplomatic immunity for Archbishop Luigi Ventura, the French nuncio, who had been accused of multiple sexual assaults against other males.</w:t>
      </w:r>
      <w:r w:rsidRPr="00BC735E">
        <w:rPr>
          <w:rStyle w:val="FootnoteReference"/>
          <w:rFonts w:ascii="Arial" w:eastAsia="Times New Roman" w:hAnsi="Arial" w:cs="Arial"/>
          <w:color w:val="000000" w:themeColor="text1"/>
        </w:rPr>
        <w:footnoteReference w:id="46"/>
      </w:r>
      <w:r w:rsidRPr="00BC735E">
        <w:rPr>
          <w:rFonts w:ascii="Arial" w:eastAsia="Times New Roman" w:hAnsi="Arial" w:cs="Arial"/>
          <w:color w:val="000000" w:themeColor="text1"/>
        </w:rPr>
        <w:t xml:space="preserve"> </w:t>
      </w:r>
      <w:r w:rsidR="00F71832" w:rsidRPr="00BC735E">
        <w:rPr>
          <w:rFonts w:ascii="Arial" w:eastAsia="Times New Roman" w:hAnsi="Arial" w:cs="Arial"/>
          <w:color w:val="000000" w:themeColor="text1"/>
        </w:rPr>
        <w:t>This was decided in the Vatican rather than France</w:t>
      </w:r>
      <w:r w:rsidR="00701D44" w:rsidRPr="00BC735E">
        <w:rPr>
          <w:rFonts w:ascii="Arial" w:eastAsia="Times New Roman" w:hAnsi="Arial" w:cs="Arial"/>
          <w:color w:val="000000" w:themeColor="text1"/>
        </w:rPr>
        <w:t xml:space="preserve"> and it</w:t>
      </w:r>
      <w:r w:rsidRPr="00BC735E">
        <w:rPr>
          <w:rFonts w:ascii="Arial" w:eastAsia="Times New Roman" w:hAnsi="Arial" w:cs="Arial"/>
          <w:color w:val="000000" w:themeColor="text1"/>
        </w:rPr>
        <w:t xml:space="preserve"> remains to be seen, however, whether this marks a blanket change in policy.</w:t>
      </w:r>
    </w:p>
    <w:p w14:paraId="1FC81FF9" w14:textId="39033958" w:rsidR="008C2646" w:rsidRPr="00BC735E" w:rsidRDefault="00D86C14" w:rsidP="005A160F">
      <w:pPr>
        <w:pStyle w:val="ListParagraph"/>
        <w:numPr>
          <w:ilvl w:val="0"/>
          <w:numId w:val="3"/>
        </w:numPr>
        <w:spacing w:after="200" w:line="360" w:lineRule="auto"/>
        <w:rPr>
          <w:rFonts w:ascii="Arial" w:eastAsia="Times New Roman" w:hAnsi="Arial" w:cs="Arial"/>
        </w:rPr>
      </w:pPr>
      <w:r w:rsidRPr="00BC735E">
        <w:rPr>
          <w:rFonts w:ascii="Arial" w:eastAsia="Times New Roman" w:hAnsi="Arial" w:cs="Arial"/>
          <w:color w:val="000000" w:themeColor="text1"/>
        </w:rPr>
        <w:t xml:space="preserve">The most positive aspect of all </w:t>
      </w:r>
      <w:r w:rsidR="004E03C1" w:rsidRPr="00BC735E">
        <w:rPr>
          <w:rFonts w:ascii="Arial" w:eastAsia="Times New Roman" w:hAnsi="Arial" w:cs="Arial"/>
          <w:color w:val="000000" w:themeColor="text1"/>
        </w:rPr>
        <w:t xml:space="preserve">the publicity over widespread clerical abuse </w:t>
      </w:r>
      <w:r w:rsidR="005F0C1C" w:rsidRPr="00BC735E">
        <w:rPr>
          <w:rFonts w:ascii="Arial" w:eastAsia="Times New Roman" w:hAnsi="Arial" w:cs="Arial"/>
          <w:color w:val="000000" w:themeColor="text1"/>
        </w:rPr>
        <w:t xml:space="preserve">for so long </w:t>
      </w:r>
      <w:r w:rsidR="00B60C85" w:rsidRPr="00BC735E">
        <w:rPr>
          <w:rFonts w:ascii="Arial" w:eastAsia="Times New Roman" w:hAnsi="Arial" w:cs="Arial"/>
          <w:color w:val="000000" w:themeColor="text1"/>
        </w:rPr>
        <w:t xml:space="preserve">is that it </w:t>
      </w:r>
      <w:r w:rsidR="005F0C1C" w:rsidRPr="00BC735E">
        <w:rPr>
          <w:rFonts w:ascii="Arial" w:eastAsia="Times New Roman" w:hAnsi="Arial" w:cs="Arial"/>
          <w:color w:val="000000" w:themeColor="text1"/>
        </w:rPr>
        <w:t xml:space="preserve">has educated parents about the risks to which their children are exposed in </w:t>
      </w:r>
      <w:r w:rsidR="001D3B5B" w:rsidRPr="00BC735E">
        <w:rPr>
          <w:rFonts w:ascii="Arial" w:eastAsia="Times New Roman" w:hAnsi="Arial" w:cs="Arial"/>
          <w:color w:val="000000" w:themeColor="text1"/>
        </w:rPr>
        <w:t xml:space="preserve">Church-connected </w:t>
      </w:r>
      <w:r w:rsidR="00CE0EAD" w:rsidRPr="00BC735E">
        <w:rPr>
          <w:rFonts w:ascii="Arial" w:eastAsia="Times New Roman" w:hAnsi="Arial" w:cs="Arial"/>
          <w:color w:val="000000" w:themeColor="text1"/>
        </w:rPr>
        <w:t>activities</w:t>
      </w:r>
      <w:r w:rsidR="00590629" w:rsidRPr="00BC735E">
        <w:rPr>
          <w:rFonts w:ascii="Arial" w:eastAsia="Times New Roman" w:hAnsi="Arial" w:cs="Arial"/>
          <w:color w:val="000000" w:themeColor="text1"/>
        </w:rPr>
        <w:t xml:space="preserve">. This will have </w:t>
      </w:r>
      <w:r w:rsidR="00247882" w:rsidRPr="00BC735E">
        <w:rPr>
          <w:rFonts w:ascii="Arial" w:eastAsia="Times New Roman" w:hAnsi="Arial" w:cs="Arial"/>
          <w:color w:val="000000" w:themeColor="text1"/>
        </w:rPr>
        <w:t xml:space="preserve">taught </w:t>
      </w:r>
      <w:r w:rsidR="00B60C85" w:rsidRPr="00BC735E">
        <w:rPr>
          <w:rFonts w:ascii="Arial" w:eastAsia="Times New Roman" w:hAnsi="Arial" w:cs="Arial"/>
          <w:color w:val="000000" w:themeColor="text1"/>
        </w:rPr>
        <w:t>parents</w:t>
      </w:r>
      <w:r w:rsidR="00247882" w:rsidRPr="00BC735E">
        <w:rPr>
          <w:rFonts w:ascii="Arial" w:eastAsia="Times New Roman" w:hAnsi="Arial" w:cs="Arial"/>
          <w:color w:val="000000" w:themeColor="text1"/>
        </w:rPr>
        <w:t xml:space="preserve"> </w:t>
      </w:r>
      <w:r w:rsidR="003D2E28" w:rsidRPr="00BC735E">
        <w:rPr>
          <w:rFonts w:ascii="Arial" w:eastAsia="Times New Roman" w:hAnsi="Arial" w:cs="Arial"/>
          <w:color w:val="000000" w:themeColor="text1"/>
        </w:rPr>
        <w:t xml:space="preserve">to </w:t>
      </w:r>
      <w:r w:rsidR="006A2A63" w:rsidRPr="00BC735E">
        <w:rPr>
          <w:rFonts w:ascii="Arial" w:eastAsia="Times New Roman" w:hAnsi="Arial" w:cs="Arial"/>
          <w:color w:val="000000" w:themeColor="text1"/>
        </w:rPr>
        <w:t xml:space="preserve">warn children about </w:t>
      </w:r>
      <w:r w:rsidR="003D2E28" w:rsidRPr="00BC735E">
        <w:rPr>
          <w:rFonts w:ascii="Arial" w:eastAsia="Times New Roman" w:hAnsi="Arial" w:cs="Arial"/>
          <w:color w:val="000000" w:themeColor="text1"/>
        </w:rPr>
        <w:t>abuse</w:t>
      </w:r>
      <w:r w:rsidR="00F67C65" w:rsidRPr="00BC735E">
        <w:rPr>
          <w:rFonts w:ascii="Arial" w:eastAsia="Times New Roman" w:hAnsi="Arial" w:cs="Arial"/>
          <w:color w:val="000000" w:themeColor="text1"/>
        </w:rPr>
        <w:t xml:space="preserve"> and </w:t>
      </w:r>
      <w:r w:rsidR="00CB0466" w:rsidRPr="00BC735E">
        <w:rPr>
          <w:rFonts w:ascii="Arial" w:eastAsia="Times New Roman" w:hAnsi="Arial" w:cs="Arial"/>
          <w:color w:val="000000" w:themeColor="text1"/>
        </w:rPr>
        <w:t>to</w:t>
      </w:r>
      <w:r w:rsidR="006A2A63" w:rsidRPr="00BC735E">
        <w:rPr>
          <w:rFonts w:ascii="Arial" w:eastAsia="Times New Roman" w:hAnsi="Arial" w:cs="Arial"/>
          <w:color w:val="000000" w:themeColor="text1"/>
        </w:rPr>
        <w:t xml:space="preserve"> inform their parents of any problems which occur</w:t>
      </w:r>
      <w:r w:rsidR="006C2DDE" w:rsidRPr="00BC735E">
        <w:rPr>
          <w:rFonts w:ascii="Arial" w:eastAsia="Times New Roman" w:hAnsi="Arial" w:cs="Arial"/>
          <w:color w:val="000000" w:themeColor="text1"/>
        </w:rPr>
        <w:t>. No longer will parents</w:t>
      </w:r>
      <w:r w:rsidR="00247882" w:rsidRPr="00BC735E">
        <w:rPr>
          <w:rFonts w:ascii="Arial" w:eastAsia="Times New Roman" w:hAnsi="Arial" w:cs="Arial"/>
          <w:color w:val="000000" w:themeColor="text1"/>
        </w:rPr>
        <w:t xml:space="preserve"> automatically distrust their children making accusations</w:t>
      </w:r>
      <w:r w:rsidR="003D2E28" w:rsidRPr="00BC735E">
        <w:rPr>
          <w:rFonts w:ascii="Arial" w:eastAsia="Times New Roman" w:hAnsi="Arial" w:cs="Arial"/>
          <w:color w:val="000000" w:themeColor="text1"/>
        </w:rPr>
        <w:t xml:space="preserve">. </w:t>
      </w:r>
      <w:r w:rsidR="00BF3FC9" w:rsidRPr="00BC735E">
        <w:rPr>
          <w:rFonts w:ascii="Arial" w:eastAsia="Times New Roman" w:hAnsi="Arial" w:cs="Arial"/>
          <w:color w:val="000000" w:themeColor="text1"/>
        </w:rPr>
        <w:t>END</w:t>
      </w:r>
    </w:p>
    <w:sectPr w:rsidR="008C2646" w:rsidRPr="00BC735E" w:rsidSect="001E66E7">
      <w:footerReference w:type="defaul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640" w14:textId="77777777" w:rsidR="007B50ED" w:rsidRDefault="007B50ED" w:rsidP="007D4FE9">
      <w:pPr>
        <w:spacing w:after="0" w:line="240" w:lineRule="auto"/>
      </w:pPr>
      <w:r>
        <w:separator/>
      </w:r>
    </w:p>
  </w:endnote>
  <w:endnote w:type="continuationSeparator" w:id="0">
    <w:p w14:paraId="0CEFCCDA" w14:textId="77777777" w:rsidR="007B50ED" w:rsidRDefault="007B50ED" w:rsidP="007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630591"/>
      <w:docPartObj>
        <w:docPartGallery w:val="Page Numbers (Bottom of Page)"/>
        <w:docPartUnique/>
      </w:docPartObj>
    </w:sdtPr>
    <w:sdtEndPr>
      <w:rPr>
        <w:noProof/>
      </w:rPr>
    </w:sdtEndPr>
    <w:sdtContent>
      <w:p w14:paraId="0FE85A8C" w14:textId="2283A681" w:rsidR="000073E3" w:rsidRDefault="00007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7A8B" w14:textId="77777777" w:rsidR="000073E3" w:rsidRDefault="0000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C730" w14:textId="77777777" w:rsidR="007B50ED" w:rsidRDefault="007B50ED" w:rsidP="007D4FE9">
      <w:pPr>
        <w:spacing w:after="0" w:line="240" w:lineRule="auto"/>
      </w:pPr>
      <w:r>
        <w:separator/>
      </w:r>
    </w:p>
  </w:footnote>
  <w:footnote w:type="continuationSeparator" w:id="0">
    <w:p w14:paraId="744EC72D" w14:textId="77777777" w:rsidR="007B50ED" w:rsidRDefault="007B50ED" w:rsidP="007D4FE9">
      <w:pPr>
        <w:spacing w:after="0" w:line="240" w:lineRule="auto"/>
      </w:pPr>
      <w:r>
        <w:continuationSeparator/>
      </w:r>
    </w:p>
  </w:footnote>
  <w:footnote w:id="1">
    <w:p w14:paraId="06419AF6" w14:textId="03E3BF0C" w:rsidR="00781AFE" w:rsidRPr="005B7B14" w:rsidRDefault="00781AFE">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 w:anchor="France" w:history="1">
        <w:r w:rsidRPr="005B7B14">
          <w:rPr>
            <w:rStyle w:val="Hyperlink"/>
            <w:rFonts w:ascii="Arial" w:hAnsi="Arial" w:cs="Arial"/>
          </w:rPr>
          <w:t>http://origin.bishop-accountability.org/bishops/summit/#France</w:t>
        </w:r>
      </w:hyperlink>
      <w:r w:rsidRPr="005B7B14">
        <w:rPr>
          <w:rFonts w:ascii="Arial" w:hAnsi="Arial" w:cs="Arial"/>
        </w:rPr>
        <w:t xml:space="preserve"> </w:t>
      </w:r>
    </w:p>
  </w:footnote>
  <w:footnote w:id="2">
    <w:p w14:paraId="5F74A7D3" w14:textId="77777777" w:rsidR="00BE233D" w:rsidRPr="005B7B14" w:rsidRDefault="00BE233D" w:rsidP="00BE233D">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r w:rsidR="00E30B38" w:rsidRPr="005B7B14">
        <w:rPr>
          <w:rFonts w:ascii="Arial" w:hAnsi="Arial" w:cs="Arial"/>
        </w:rPr>
        <w:t>www.</w:t>
      </w:r>
      <w:r w:rsidRPr="005B7B14">
        <w:rPr>
          <w:rFonts w:ascii="Arial" w:hAnsi="Arial" w:cs="Arial"/>
        </w:rPr>
        <w:t xml:space="preserve">mandatenow.org.uk/ </w:t>
      </w:r>
    </w:p>
  </w:footnote>
  <w:footnote w:id="3">
    <w:p w14:paraId="195722D2" w14:textId="77777777" w:rsidR="00A43ED0" w:rsidRPr="005B7B14" w:rsidRDefault="00A43ED0" w:rsidP="00A43ED0">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 w:history="1">
        <w:r w:rsidRPr="005B7B14">
          <w:rPr>
            <w:rStyle w:val="Hyperlink"/>
            <w:rFonts w:ascii="Arial" w:hAnsi="Arial" w:cs="Arial"/>
          </w:rPr>
          <w:t>www.mandatenow.org.uk/</w:t>
        </w:r>
      </w:hyperlink>
      <w:r w:rsidRPr="005B7B14">
        <w:rPr>
          <w:rFonts w:ascii="Arial" w:hAnsi="Arial" w:cs="Arial"/>
        </w:rPr>
        <w:t xml:space="preserve"> </w:t>
      </w:r>
    </w:p>
  </w:footnote>
  <w:footnote w:id="4">
    <w:p w14:paraId="73C68B3C" w14:textId="77777777" w:rsidR="006619F6" w:rsidRPr="005B7B14" w:rsidRDefault="006619F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 w:history="1">
        <w:r w:rsidR="00E30B38" w:rsidRPr="005B7B14">
          <w:rPr>
            <w:rStyle w:val="Hyperlink"/>
            <w:rFonts w:ascii="Arial" w:hAnsi="Arial" w:cs="Arial"/>
          </w:rPr>
          <w:t>https://www.lemonde.fr/societe/article/2020/02/08/abus-sexuel-dans-l-eglise-a-la-commission-sauve-nous-apprenons-tout-des-victimes_6028864_3224.html</w:t>
        </w:r>
      </w:hyperlink>
      <w:r w:rsidR="00E30B38" w:rsidRPr="005B7B14">
        <w:rPr>
          <w:rFonts w:ascii="Arial" w:hAnsi="Arial" w:cs="Arial"/>
        </w:rPr>
        <w:t xml:space="preserve"> </w:t>
      </w:r>
    </w:p>
  </w:footnote>
  <w:footnote w:id="5">
    <w:p w14:paraId="60860F48" w14:textId="77777777" w:rsidR="00B175B9" w:rsidRPr="005B7B14" w:rsidRDefault="00EA2D2F" w:rsidP="00B175B9">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p>
    <w:p w14:paraId="6CB6EDF5" w14:textId="30478E4C" w:rsidR="00EA2D2F" w:rsidRPr="005B7B14" w:rsidRDefault="007B50ED" w:rsidP="00B175B9">
      <w:pPr>
        <w:pStyle w:val="FootnoteText"/>
        <w:rPr>
          <w:rFonts w:ascii="Arial" w:hAnsi="Arial" w:cs="Arial"/>
        </w:rPr>
      </w:pPr>
      <w:hyperlink r:id="rId4" w:history="1">
        <w:r w:rsidR="00B175B9" w:rsidRPr="005B7B14">
          <w:rPr>
            <w:rStyle w:val="Hyperlink"/>
            <w:rFonts w:ascii="Arial" w:hAnsi="Arial" w:cs="Arial"/>
          </w:rPr>
          <w:t>http://www.leparisien.fr/societe/pedophilie-dans-l-eglise-deja-4500-temoignages-recus-par-la-commission-sauve-12-02-2020-8258541.php</w:t>
        </w:r>
      </w:hyperlink>
      <w:r w:rsidR="00B175B9" w:rsidRPr="005B7B14">
        <w:rPr>
          <w:rFonts w:ascii="Arial" w:hAnsi="Arial" w:cs="Arial"/>
        </w:rPr>
        <w:t xml:space="preserve"> </w:t>
      </w:r>
    </w:p>
  </w:footnote>
  <w:footnote w:id="6">
    <w:p w14:paraId="22D8683F" w14:textId="77777777" w:rsidR="005E2C3B" w:rsidRPr="005B7B14" w:rsidRDefault="005E2C3B">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5" w:history="1">
        <w:r w:rsidR="00B12199" w:rsidRPr="005B7B14">
          <w:rPr>
            <w:rStyle w:val="Hyperlink"/>
            <w:rFonts w:ascii="Arial" w:hAnsi="Arial" w:cs="Arial"/>
          </w:rPr>
          <w:t>https://www.childabuseroyalcommission.gov.au/sites/default/files/gender_of_claimants_by_catholic_church_authority_type.pdf</w:t>
        </w:r>
      </w:hyperlink>
      <w:r w:rsidR="00B12199" w:rsidRPr="005B7B14">
        <w:rPr>
          <w:rFonts w:ascii="Arial" w:hAnsi="Arial" w:cs="Arial"/>
        </w:rPr>
        <w:t xml:space="preserve"> </w:t>
      </w:r>
      <w:r w:rsidR="007F7511" w:rsidRPr="005B7B14">
        <w:rPr>
          <w:rFonts w:ascii="Arial" w:hAnsi="Arial" w:cs="Arial"/>
        </w:rPr>
        <w:tab/>
      </w:r>
    </w:p>
  </w:footnote>
  <w:footnote w:id="7">
    <w:p w14:paraId="6323FEA5" w14:textId="77777777" w:rsidR="005D67DC" w:rsidRPr="005B7B14" w:rsidRDefault="005D67DC" w:rsidP="005D67DC">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6" w:history="1">
        <w:r w:rsidRPr="005B7B14">
          <w:rPr>
            <w:rStyle w:val="Hyperlink"/>
            <w:rFonts w:ascii="Arial" w:hAnsi="Arial" w:cs="Arial"/>
          </w:rPr>
          <w:t>https://www.lci.fr/societe/sondage-pedophile-pres-de-9-catholiques-sur-10-veulent-une-commission-d-enquete-pour-lutter-contre-la-pedophilie-dans-l-eglise-2100869.html</w:t>
        </w:r>
      </w:hyperlink>
      <w:r w:rsidRPr="005B7B14">
        <w:rPr>
          <w:rFonts w:ascii="Arial" w:hAnsi="Arial" w:cs="Arial"/>
        </w:rPr>
        <w:t xml:space="preserve"> </w:t>
      </w:r>
    </w:p>
  </w:footnote>
  <w:footnote w:id="8">
    <w:p w14:paraId="072BB43D" w14:textId="77777777" w:rsidR="00884CCE" w:rsidRPr="005B7B14" w:rsidRDefault="00884CCE" w:rsidP="00884CCE">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7" w:history="1">
        <w:r w:rsidRPr="005B7B14">
          <w:rPr>
            <w:rStyle w:val="Hyperlink"/>
            <w:rFonts w:ascii="Arial" w:hAnsi="Arial" w:cs="Arial"/>
          </w:rPr>
          <w:t>https://www.thelocal.fr/20191109/french-bishops-vote-to-give-payouts-to-sex-abuse-victims</w:t>
        </w:r>
      </w:hyperlink>
      <w:r w:rsidRPr="005B7B14">
        <w:rPr>
          <w:rFonts w:ascii="Arial" w:hAnsi="Arial" w:cs="Arial"/>
        </w:rPr>
        <w:t xml:space="preserve"> </w:t>
      </w:r>
    </w:p>
  </w:footnote>
  <w:footnote w:id="9">
    <w:p w14:paraId="76ECDDE6" w14:textId="77777777" w:rsidR="0072359D" w:rsidRPr="005B7B14" w:rsidRDefault="0072359D" w:rsidP="0072359D">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8" w:history="1">
        <w:r w:rsidRPr="005B7B14">
          <w:rPr>
            <w:rStyle w:val="Hyperlink"/>
            <w:rFonts w:ascii="Arial" w:hAnsi="Arial" w:cs="Arial"/>
          </w:rPr>
          <w:t>https://www.usnews.com/news/us/articles/2019-11-21/ap-catholic-church-boards-reviewing-sex-abuse-fail-victims</w:t>
        </w:r>
      </w:hyperlink>
      <w:r w:rsidRPr="005B7B14">
        <w:rPr>
          <w:rFonts w:ascii="Arial" w:hAnsi="Arial" w:cs="Arial"/>
        </w:rPr>
        <w:t xml:space="preserve"> (RC, USA) and </w:t>
      </w:r>
      <w:hyperlink r:id="rId9" w:history="1">
        <w:r w:rsidRPr="005B7B14">
          <w:rPr>
            <w:rStyle w:val="Hyperlink"/>
            <w:rFonts w:ascii="Arial" w:hAnsi="Arial" w:cs="Arial"/>
          </w:rPr>
          <w:t>https://www.bbc.co.uk/news/uk-44565414</w:t>
        </w:r>
      </w:hyperlink>
      <w:r w:rsidRPr="005B7B14">
        <w:rPr>
          <w:rFonts w:ascii="Arial" w:hAnsi="Arial" w:cs="Arial"/>
        </w:rPr>
        <w:t xml:space="preserve"> (Anglican)</w:t>
      </w:r>
    </w:p>
  </w:footnote>
  <w:footnote w:id="10">
    <w:p w14:paraId="602ED373" w14:textId="77777777" w:rsidR="00C954ED" w:rsidRPr="005B7B14" w:rsidRDefault="00C954ED" w:rsidP="00C954ED">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0" w:history="1">
        <w:r w:rsidRPr="005B7B14">
          <w:rPr>
            <w:rStyle w:val="Hyperlink"/>
            <w:rFonts w:ascii="Arial" w:hAnsi="Arial" w:cs="Arial"/>
          </w:rPr>
          <w:t>https://www.ncronline.org/news/accountability/french-tv-inquiry-accuses-25-bishops-abuse-cover-ups</w:t>
        </w:r>
      </w:hyperlink>
      <w:r w:rsidRPr="005B7B14">
        <w:rPr>
          <w:rFonts w:ascii="Arial" w:hAnsi="Arial" w:cs="Arial"/>
        </w:rPr>
        <w:t xml:space="preserve"> </w:t>
      </w:r>
    </w:p>
  </w:footnote>
  <w:footnote w:id="11">
    <w:p w14:paraId="0E3B4277" w14:textId="77777777" w:rsidR="008F078E" w:rsidRPr="005B7B14" w:rsidRDefault="008F078E" w:rsidP="008F078E">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1" w:history="1">
        <w:r w:rsidRPr="005B7B14">
          <w:rPr>
            <w:rStyle w:val="Hyperlink"/>
            <w:rFonts w:ascii="Arial" w:hAnsi="Arial" w:cs="Arial"/>
          </w:rPr>
          <w:t>https://www.mediapart.fr/journal/france/220517/le-nombre-d-eveques-ayant-couvert-des-abus-sexuels-passe-27?page_article=1</w:t>
        </w:r>
      </w:hyperlink>
      <w:r w:rsidRPr="005B7B14">
        <w:rPr>
          <w:rFonts w:ascii="Arial" w:hAnsi="Arial" w:cs="Arial"/>
        </w:rPr>
        <w:t xml:space="preserve"> </w:t>
      </w:r>
    </w:p>
  </w:footnote>
  <w:footnote w:id="12">
    <w:p w14:paraId="5CF7DD46" w14:textId="5BDAFE63" w:rsidR="00032CAA" w:rsidRPr="005B7B14" w:rsidRDefault="00032CAA">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2" w:history="1">
        <w:r w:rsidR="00AE5DF9" w:rsidRPr="005B7B14">
          <w:rPr>
            <w:rStyle w:val="Hyperlink"/>
            <w:rFonts w:ascii="Arial" w:hAnsi="Arial" w:cs="Arial"/>
          </w:rPr>
          <w:t>https://www.europeanpressprize.com/article/sex-abuse-scandal-french-catholic-church/</w:t>
        </w:r>
      </w:hyperlink>
      <w:r w:rsidR="00AE5DF9" w:rsidRPr="005B7B14">
        <w:rPr>
          <w:rFonts w:ascii="Arial" w:hAnsi="Arial" w:cs="Arial"/>
        </w:rPr>
        <w:t xml:space="preserve"> </w:t>
      </w:r>
    </w:p>
  </w:footnote>
  <w:footnote w:id="13">
    <w:p w14:paraId="5CC8FA39" w14:textId="51D8D8F0" w:rsidR="0061182C" w:rsidRPr="005B7B14" w:rsidRDefault="0061182C">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3" w:history="1">
        <w:r w:rsidR="006341B0" w:rsidRPr="005B7B14">
          <w:rPr>
            <w:rStyle w:val="Hyperlink"/>
            <w:rFonts w:ascii="Arial" w:hAnsi="Arial" w:cs="Arial"/>
          </w:rPr>
          <w:t>https://www.thetablet.co.uk/news/12296/murdered-priest-had-abused-father-and-son</w:t>
        </w:r>
      </w:hyperlink>
      <w:r w:rsidR="006341B0" w:rsidRPr="005B7B14">
        <w:rPr>
          <w:rFonts w:ascii="Arial" w:hAnsi="Arial" w:cs="Arial"/>
        </w:rPr>
        <w:t xml:space="preserve"> </w:t>
      </w:r>
    </w:p>
  </w:footnote>
  <w:footnote w:id="14">
    <w:p w14:paraId="639A59D1" w14:textId="040E5191" w:rsidR="00841FC7" w:rsidRDefault="00841FC7">
      <w:pPr>
        <w:pStyle w:val="FootnoteText"/>
      </w:pPr>
      <w:r>
        <w:rPr>
          <w:rStyle w:val="FootnoteReference"/>
        </w:rPr>
        <w:footnoteRef/>
      </w:r>
      <w:r>
        <w:t xml:space="preserve"> </w:t>
      </w:r>
      <w:hyperlink r:id="rId14" w:history="1">
        <w:r w:rsidRPr="009819D8">
          <w:rPr>
            <w:rStyle w:val="Hyperlink"/>
          </w:rPr>
          <w:t>https://www.smh.com.au/national/victoria/study-identifies-16-child-sex-abuse-rings-in-victorian-catholic-church-20200215-p54158.html</w:t>
        </w:r>
      </w:hyperlink>
      <w:r>
        <w:t xml:space="preserve"> </w:t>
      </w:r>
      <w:bookmarkStart w:id="0" w:name="_GoBack"/>
      <w:bookmarkEnd w:id="0"/>
    </w:p>
  </w:footnote>
  <w:footnote w:id="15">
    <w:p w14:paraId="4831D79B" w14:textId="77777777" w:rsidR="00317B58" w:rsidRPr="005B7B14" w:rsidRDefault="00317B58">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r w:rsidR="00EF1C0E" w:rsidRPr="005B7B14">
        <w:rPr>
          <w:rFonts w:ascii="Arial" w:hAnsi="Arial" w:cs="Arial"/>
        </w:rPr>
        <w:t xml:space="preserve">UN doc </w:t>
      </w:r>
      <w:r w:rsidRPr="005B7B14">
        <w:rPr>
          <w:rFonts w:ascii="Arial" w:hAnsi="Arial" w:cs="Arial"/>
        </w:rPr>
        <w:t>CRC/C/VAT/CO/2</w:t>
      </w:r>
      <w:r w:rsidR="00EF1C0E" w:rsidRPr="005B7B14">
        <w:rPr>
          <w:rFonts w:ascii="Arial" w:hAnsi="Arial" w:cs="Arial"/>
        </w:rPr>
        <w:t xml:space="preserve"> para 43(d)</w:t>
      </w:r>
    </w:p>
  </w:footnote>
  <w:footnote w:id="16">
    <w:p w14:paraId="3B292209" w14:textId="77777777" w:rsidR="00F31B71" w:rsidRPr="005B7B14" w:rsidRDefault="00F31B71">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5" w:history="1">
        <w:r w:rsidRPr="005B7B14">
          <w:rPr>
            <w:rStyle w:val="Hyperlink"/>
            <w:rFonts w:ascii="Arial" w:hAnsi="Arial" w:cs="Arial"/>
          </w:rPr>
          <w:t>https://www.theguardian.com/world/2001/sep/05/stuartjeffries</w:t>
        </w:r>
      </w:hyperlink>
      <w:r w:rsidRPr="005B7B14">
        <w:rPr>
          <w:rFonts w:ascii="Arial" w:hAnsi="Arial" w:cs="Arial"/>
        </w:rPr>
        <w:t xml:space="preserve"> </w:t>
      </w:r>
    </w:p>
  </w:footnote>
  <w:footnote w:id="17">
    <w:p w14:paraId="340B8D1C" w14:textId="77777777" w:rsidR="00375A85" w:rsidRPr="005B7B14" w:rsidRDefault="00375A85" w:rsidP="007C17AC">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The Church seeks exemption of the Confessional from MR, but we are happy to provide a justification of there being no exemption the considered conclusion of the Australian Royal Commission, and that recommendation has been passed into Australian law </w:t>
      </w:r>
      <w:hyperlink r:id="rId16" w:history="1">
        <w:r w:rsidRPr="005B7B14">
          <w:rPr>
            <w:rStyle w:val="Hyperlink"/>
            <w:rFonts w:ascii="Arial" w:hAnsi="Arial" w:cs="Arial"/>
          </w:rPr>
          <w:t>https://www.theepochtimes.com/australian-states-agree-on-mandatory-reporting-laws-for-child-abuse-revealed-during-confession_3161170.html</w:t>
        </w:r>
      </w:hyperlink>
      <w:r w:rsidRPr="005B7B14">
        <w:rPr>
          <w:rFonts w:ascii="Arial" w:hAnsi="Arial" w:cs="Arial"/>
        </w:rPr>
        <w:t xml:space="preserve"> </w:t>
      </w:r>
    </w:p>
  </w:footnote>
  <w:footnote w:id="18">
    <w:p w14:paraId="3A313CD8" w14:textId="77777777" w:rsidR="00375A85" w:rsidRPr="005B7B14" w:rsidRDefault="00375A85" w:rsidP="007C17AC">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7" w:history="1">
        <w:r w:rsidRPr="005B7B14">
          <w:rPr>
            <w:rStyle w:val="Hyperlink"/>
            <w:rFonts w:ascii="Arial" w:hAnsi="Arial" w:cs="Arial"/>
          </w:rPr>
          <w:t>https://www.theguardian.com/australia-news/2020/jan/16/queensland-archbishop-opposes-planned-law-to-compel-priests-to-report-child-sexual-abuse</w:t>
        </w:r>
      </w:hyperlink>
      <w:r w:rsidRPr="005B7B14">
        <w:rPr>
          <w:rFonts w:ascii="Arial" w:hAnsi="Arial" w:cs="Arial"/>
        </w:rPr>
        <w:t xml:space="preserve"> </w:t>
      </w:r>
    </w:p>
  </w:footnote>
  <w:footnote w:id="19">
    <w:p w14:paraId="0DF803DD" w14:textId="77777777" w:rsidR="00375A85" w:rsidRPr="005B7B14" w:rsidRDefault="00375A85" w:rsidP="007C17AC">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18" w:history="1">
        <w:r w:rsidRPr="005B7B14">
          <w:rPr>
            <w:rStyle w:val="Hyperlink"/>
            <w:rFonts w:ascii="Arial" w:hAnsi="Arial" w:cs="Arial"/>
          </w:rPr>
          <w:t>https://www.secularism.org.uk/opinion/2018/06/the-seal-of-the-confessional-and-child-abuse-a-religious-privilege-too-far</w:t>
        </w:r>
      </w:hyperlink>
      <w:r w:rsidRPr="005B7B14">
        <w:rPr>
          <w:rFonts w:ascii="Arial" w:hAnsi="Arial" w:cs="Arial"/>
        </w:rPr>
        <w:t xml:space="preserve"> and </w:t>
      </w:r>
      <w:hyperlink r:id="rId19" w:history="1">
        <w:r w:rsidRPr="005B7B14">
          <w:rPr>
            <w:rStyle w:val="Hyperlink"/>
            <w:rFonts w:ascii="Arial" w:hAnsi="Arial" w:cs="Arial"/>
          </w:rPr>
          <w:t>https://www.abc.net.au/news/2020-01-18/catholic-church-mandatory-reporting-child-abuse/11876130</w:t>
        </w:r>
      </w:hyperlink>
      <w:r w:rsidRPr="005B7B14">
        <w:rPr>
          <w:rFonts w:ascii="Arial" w:hAnsi="Arial" w:cs="Arial"/>
        </w:rPr>
        <w:t xml:space="preserve"> </w:t>
      </w:r>
    </w:p>
  </w:footnote>
  <w:footnote w:id="20">
    <w:p w14:paraId="50A2ED82" w14:textId="2005DEBB" w:rsidR="006C3CB0" w:rsidRPr="005B7B14" w:rsidRDefault="006C3CB0">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0" w:history="1">
        <w:r w:rsidRPr="005B7B14">
          <w:rPr>
            <w:rStyle w:val="Hyperlink"/>
            <w:rFonts w:ascii="Arial" w:hAnsi="Arial" w:cs="Arial"/>
          </w:rPr>
          <w:t>https://www.dw.com/en/catholic-cardinal-marx-says-files-on-child-abusers-destroyed/a-47656178</w:t>
        </w:r>
      </w:hyperlink>
      <w:r w:rsidRPr="005B7B14">
        <w:rPr>
          <w:rFonts w:ascii="Arial" w:hAnsi="Arial" w:cs="Arial"/>
        </w:rPr>
        <w:t xml:space="preserve"> </w:t>
      </w:r>
    </w:p>
  </w:footnote>
  <w:footnote w:id="21">
    <w:p w14:paraId="5EE311FF" w14:textId="7BD0F57C" w:rsidR="001534A9" w:rsidRPr="005B7B14" w:rsidRDefault="001534A9">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1" w:history="1">
        <w:r w:rsidRPr="005B7B14">
          <w:rPr>
            <w:rStyle w:val="Hyperlink"/>
            <w:rFonts w:ascii="Arial" w:hAnsi="Arial" w:cs="Arial"/>
          </w:rPr>
          <w:t>https://www.cuminggillespie.com/news/blog/record-punitive-damage-award-in-sex-abuse-case-against-catholic-church/</w:t>
        </w:r>
      </w:hyperlink>
      <w:r w:rsidRPr="005B7B14">
        <w:rPr>
          <w:rFonts w:ascii="Arial" w:hAnsi="Arial" w:cs="Arial"/>
        </w:rPr>
        <w:t xml:space="preserve"> </w:t>
      </w:r>
    </w:p>
  </w:footnote>
  <w:footnote w:id="22">
    <w:p w14:paraId="042F6BB9" w14:textId="77777777" w:rsidR="00DD1B6A" w:rsidRPr="005B7B14" w:rsidRDefault="00DD1B6A" w:rsidP="00DD1B6A">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2" w:history="1">
        <w:r w:rsidRPr="005B7B14">
          <w:rPr>
            <w:rStyle w:val="Hyperlink"/>
            <w:rFonts w:ascii="Arial" w:hAnsi="Arial" w:cs="Arial"/>
          </w:rPr>
          <w:t>https://www.slatergordon.co.uk/our-experts/richard-scorer/</w:t>
        </w:r>
      </w:hyperlink>
      <w:r w:rsidRPr="005B7B14">
        <w:rPr>
          <w:rFonts w:ascii="Arial" w:hAnsi="Arial" w:cs="Arial"/>
        </w:rPr>
        <w:t xml:space="preserve"> </w:t>
      </w:r>
    </w:p>
  </w:footnote>
  <w:footnote w:id="23">
    <w:p w14:paraId="6D264698" w14:textId="19AC3935" w:rsidR="005F406D" w:rsidRPr="005B7B14" w:rsidRDefault="005F406D">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3" w:history="1">
        <w:r w:rsidR="00660F4A" w:rsidRPr="005B7B14">
          <w:rPr>
            <w:rStyle w:val="Hyperlink"/>
            <w:rFonts w:ascii="Arial" w:hAnsi="Arial" w:cs="Arial"/>
          </w:rPr>
          <w:t>https://www.thelocal.fr/20191109/french-bishops-vote-to-give-payouts-to-sex-abuse-victims</w:t>
        </w:r>
      </w:hyperlink>
      <w:r w:rsidR="00660F4A" w:rsidRPr="005B7B14">
        <w:rPr>
          <w:rFonts w:ascii="Arial" w:hAnsi="Arial" w:cs="Arial"/>
        </w:rPr>
        <w:t xml:space="preserve"> </w:t>
      </w:r>
    </w:p>
  </w:footnote>
  <w:footnote w:id="24">
    <w:p w14:paraId="01AE20FB" w14:textId="49CE2C2A" w:rsidR="002C1057" w:rsidRPr="005B7B14" w:rsidRDefault="002C1057">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4" w:history="1">
        <w:r w:rsidR="00EE7A66" w:rsidRPr="00E414B0">
          <w:rPr>
            <w:rStyle w:val="Hyperlink"/>
            <w:rFonts w:ascii="Arial" w:hAnsi="Arial" w:cs="Arial"/>
          </w:rPr>
          <w:t>https://metro.co.uk/2019/11/09/payouts-catholic-church-child-sex-abuse-victims-approved-french-bishops-11071260/</w:t>
        </w:r>
      </w:hyperlink>
      <w:r w:rsidR="00EE7A66">
        <w:rPr>
          <w:rFonts w:ascii="Arial" w:hAnsi="Arial" w:cs="Arial"/>
        </w:rPr>
        <w:t xml:space="preserve"> </w:t>
      </w:r>
    </w:p>
  </w:footnote>
  <w:footnote w:id="25">
    <w:p w14:paraId="50CD7D62" w14:textId="0181CB3A" w:rsidR="0058765A" w:rsidRPr="005B7B14" w:rsidRDefault="0058765A" w:rsidP="0058765A">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5" w:history="1">
        <w:r w:rsidR="00D40C8C" w:rsidRPr="00E414B0">
          <w:rPr>
            <w:rStyle w:val="Hyperlink"/>
            <w:rFonts w:ascii="Arial" w:hAnsi="Arial" w:cs="Arial"/>
          </w:rPr>
          <w:t>https://www.france24.com/en/20191109-french-bishops-approve-payouts-for-sex-abuse-victims-1</w:t>
        </w:r>
      </w:hyperlink>
      <w:r w:rsidR="00D40C8C">
        <w:rPr>
          <w:rFonts w:ascii="Arial" w:hAnsi="Arial" w:cs="Arial"/>
        </w:rPr>
        <w:t xml:space="preserve"> </w:t>
      </w:r>
    </w:p>
  </w:footnote>
  <w:footnote w:id="26">
    <w:p w14:paraId="76500013" w14:textId="77777777" w:rsidR="0058765A" w:rsidRPr="005B7B14" w:rsidRDefault="0058765A" w:rsidP="0058765A">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6" w:history="1">
        <w:r w:rsidRPr="005B7B14">
          <w:rPr>
            <w:rStyle w:val="Hyperlink"/>
            <w:rFonts w:ascii="Arial" w:hAnsi="Arial" w:cs="Arial"/>
          </w:rPr>
          <w:t>https://www.thelocal.fr/20191109/french-bishops-vote-to-give-payouts-to-sex-abuse-victims</w:t>
        </w:r>
      </w:hyperlink>
      <w:r w:rsidRPr="005B7B14">
        <w:rPr>
          <w:rFonts w:ascii="Arial" w:hAnsi="Arial" w:cs="Arial"/>
        </w:rPr>
        <w:t xml:space="preserve"> </w:t>
      </w:r>
    </w:p>
  </w:footnote>
  <w:footnote w:id="27">
    <w:p w14:paraId="761FD32F" w14:textId="77777777" w:rsidR="0058765A" w:rsidRPr="005B7B14" w:rsidRDefault="0058765A" w:rsidP="0058765A">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7" w:history="1">
        <w:r w:rsidRPr="005B7B14">
          <w:rPr>
            <w:rStyle w:val="Hyperlink"/>
            <w:rFonts w:ascii="Arial" w:hAnsi="Arial" w:cs="Arial"/>
          </w:rPr>
          <w:t>https://www.euronews.com/2019/02/22/france-s-bishops-agree-compensation-sex-abuse-victims-n974376</w:t>
        </w:r>
      </w:hyperlink>
      <w:r w:rsidRPr="005B7B14">
        <w:rPr>
          <w:rFonts w:ascii="Arial" w:hAnsi="Arial" w:cs="Arial"/>
        </w:rPr>
        <w:t xml:space="preserve"> </w:t>
      </w:r>
    </w:p>
  </w:footnote>
  <w:footnote w:id="28">
    <w:p w14:paraId="517C05F8" w14:textId="5F4FB9D6" w:rsidR="00412430" w:rsidRPr="005B7B14" w:rsidRDefault="00412430">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8" w:history="1">
        <w:r w:rsidRPr="005B7B14">
          <w:rPr>
            <w:rStyle w:val="Hyperlink"/>
            <w:rFonts w:ascii="Arial" w:hAnsi="Arial" w:cs="Arial"/>
          </w:rPr>
          <w:t>https://www.thelocal.fr/20191109/french-bishops-vote-to-give-payouts-to-sex-abuse-victims</w:t>
        </w:r>
      </w:hyperlink>
      <w:r w:rsidRPr="005B7B14">
        <w:rPr>
          <w:rFonts w:ascii="Arial" w:hAnsi="Arial" w:cs="Arial"/>
        </w:rPr>
        <w:t xml:space="preserve"> </w:t>
      </w:r>
    </w:p>
  </w:footnote>
  <w:footnote w:id="29">
    <w:p w14:paraId="6037FA01" w14:textId="4ECA73A3" w:rsidR="00643F46" w:rsidRPr="005B7B14" w:rsidRDefault="00643F46" w:rsidP="00643F4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29" w:history="1">
        <w:r w:rsidR="003043A1" w:rsidRPr="00E414B0">
          <w:rPr>
            <w:rStyle w:val="Hyperlink"/>
            <w:rFonts w:ascii="Arial" w:hAnsi="Arial" w:cs="Arial"/>
          </w:rPr>
          <w:t>https://www.msn.com/en-us/news/world/french-bishops-approve-payouts-for-sex-abuse-victims/ar-BBWwbev</w:t>
        </w:r>
      </w:hyperlink>
      <w:r w:rsidR="003043A1">
        <w:rPr>
          <w:rFonts w:ascii="Arial" w:hAnsi="Arial" w:cs="Arial"/>
        </w:rPr>
        <w:t xml:space="preserve"> </w:t>
      </w:r>
    </w:p>
  </w:footnote>
  <w:footnote w:id="30">
    <w:p w14:paraId="4909427C" w14:textId="77777777" w:rsidR="00C91E82" w:rsidRPr="005B7B14" w:rsidRDefault="00C91E82" w:rsidP="00C91E82">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0" w:history="1">
        <w:r w:rsidRPr="005B7B14">
          <w:rPr>
            <w:rStyle w:val="Hyperlink"/>
            <w:rFonts w:ascii="Arial" w:hAnsi="Arial" w:cs="Arial"/>
          </w:rPr>
          <w:t>https://www.thelocal.fr/20191109/french-bishops-vote-to-give-payouts-to-sex-abuse-victims</w:t>
        </w:r>
      </w:hyperlink>
      <w:r w:rsidRPr="005B7B14">
        <w:rPr>
          <w:rFonts w:ascii="Arial" w:hAnsi="Arial" w:cs="Arial"/>
        </w:rPr>
        <w:t xml:space="preserve"> </w:t>
      </w:r>
    </w:p>
  </w:footnote>
  <w:footnote w:id="31">
    <w:p w14:paraId="10560DB4" w14:textId="3F48DCFE" w:rsidR="00B00846" w:rsidRPr="005B7B14" w:rsidRDefault="00B0084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1" w:history="1">
        <w:r w:rsidRPr="005B7B14">
          <w:rPr>
            <w:rStyle w:val="Hyperlink"/>
            <w:rFonts w:ascii="Arial" w:hAnsi="Arial" w:cs="Arial"/>
          </w:rPr>
          <w:t>https://www.dw.com/en/france-catholic-church-to-compensate-abuse-victims/a-51184169</w:t>
        </w:r>
      </w:hyperlink>
      <w:r w:rsidRPr="005B7B14">
        <w:rPr>
          <w:rFonts w:ascii="Arial" w:hAnsi="Arial" w:cs="Arial"/>
        </w:rPr>
        <w:t xml:space="preserve"> </w:t>
      </w:r>
    </w:p>
  </w:footnote>
  <w:footnote w:id="32">
    <w:p w14:paraId="4B87FDB1" w14:textId="77777777" w:rsidR="00C814B9" w:rsidRPr="005B7B14" w:rsidRDefault="00C814B9" w:rsidP="00C814B9">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2" w:history="1">
        <w:r w:rsidRPr="005B7B14">
          <w:rPr>
            <w:rStyle w:val="Hyperlink"/>
            <w:rFonts w:ascii="Arial" w:hAnsi="Arial" w:cs="Arial"/>
          </w:rPr>
          <w:t>https://www.lyoncapitale.fr/actualite/apres-sa-lettre-contre-barbarin-le-pere-vignon-sanctionne-par-l-eglise/</w:t>
        </w:r>
      </w:hyperlink>
      <w:r w:rsidRPr="005B7B14">
        <w:rPr>
          <w:rFonts w:ascii="Arial" w:hAnsi="Arial" w:cs="Arial"/>
        </w:rPr>
        <w:t xml:space="preserve"> </w:t>
      </w:r>
    </w:p>
  </w:footnote>
  <w:footnote w:id="33">
    <w:p w14:paraId="6220C7E5" w14:textId="0DB3E408" w:rsidR="00BF2AE3" w:rsidRPr="005B7B14" w:rsidRDefault="00BF2AE3">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3" w:history="1">
        <w:r w:rsidRPr="005B7B14">
          <w:rPr>
            <w:rStyle w:val="Hyperlink"/>
            <w:rFonts w:ascii="Arial" w:hAnsi="Arial" w:cs="Arial"/>
          </w:rPr>
          <w:t>https://cruxnow.com/church-in-europe/2020/01/french-trial-exposes-how-church-covered-for-predator-priest/</w:t>
        </w:r>
      </w:hyperlink>
      <w:r w:rsidRPr="005B7B14">
        <w:rPr>
          <w:rFonts w:ascii="Arial" w:hAnsi="Arial" w:cs="Arial"/>
        </w:rPr>
        <w:t xml:space="preserve"> </w:t>
      </w:r>
    </w:p>
  </w:footnote>
  <w:footnote w:id="34">
    <w:p w14:paraId="7BE3C69F" w14:textId="708793CD" w:rsidR="00E20F97" w:rsidRPr="005B7B14" w:rsidRDefault="00E20F97">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4" w:history="1">
        <w:r w:rsidRPr="005B7B14">
          <w:rPr>
            <w:rStyle w:val="Hyperlink"/>
            <w:rFonts w:ascii="Arial" w:hAnsi="Arial" w:cs="Arial"/>
          </w:rPr>
          <w:t>https://apnews.com/1e2e059fc1008bc1d2f532e4cfc447c2</w:t>
        </w:r>
      </w:hyperlink>
      <w:r w:rsidRPr="005B7B14">
        <w:rPr>
          <w:rFonts w:ascii="Arial" w:hAnsi="Arial" w:cs="Arial"/>
        </w:rPr>
        <w:t xml:space="preserve"> </w:t>
      </w:r>
    </w:p>
  </w:footnote>
  <w:footnote w:id="35">
    <w:p w14:paraId="6B37A31F" w14:textId="77777777" w:rsidR="00E16F9B" w:rsidRPr="005B7B14" w:rsidRDefault="00E16F9B">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5" w:history="1">
        <w:r w:rsidRPr="005B7B14">
          <w:rPr>
            <w:rStyle w:val="Hyperlink"/>
            <w:rFonts w:ascii="Arial" w:hAnsi="Arial" w:cs="Arial"/>
          </w:rPr>
          <w:t>http://mrbesttech.com/2020/01/30/cardinal-barbarin-released-on-appeal-for-non-reporting-of-sexual-assaults-on-minors/</w:t>
        </w:r>
      </w:hyperlink>
      <w:r w:rsidRPr="005B7B14">
        <w:rPr>
          <w:rFonts w:ascii="Arial" w:hAnsi="Arial" w:cs="Arial"/>
        </w:rPr>
        <w:t xml:space="preserve"> </w:t>
      </w:r>
    </w:p>
  </w:footnote>
  <w:footnote w:id="36">
    <w:p w14:paraId="5079DDAA" w14:textId="77777777" w:rsidR="00E747B7" w:rsidRPr="005B7B14" w:rsidRDefault="00E747B7">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6" w:history="1">
        <w:r w:rsidRPr="005B7B14">
          <w:rPr>
            <w:rStyle w:val="Hyperlink"/>
            <w:rFonts w:ascii="Arial" w:hAnsi="Arial" w:cs="Arial"/>
          </w:rPr>
          <w:t>https://www.nytimes.com/2020/01/30/world/europe/cardinal-abuse-franc.html</w:t>
        </w:r>
      </w:hyperlink>
      <w:r w:rsidRPr="005B7B14">
        <w:rPr>
          <w:rFonts w:ascii="Arial" w:hAnsi="Arial" w:cs="Arial"/>
        </w:rPr>
        <w:t xml:space="preserve"> </w:t>
      </w:r>
    </w:p>
  </w:footnote>
  <w:footnote w:id="37">
    <w:p w14:paraId="5DD6C2F0" w14:textId="6620227F" w:rsidR="00065D07" w:rsidRPr="005B7B14" w:rsidRDefault="00065D07">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7" w:history="1">
        <w:r w:rsidRPr="005B7B14">
          <w:rPr>
            <w:rStyle w:val="Hyperlink"/>
            <w:rFonts w:ascii="Arial" w:hAnsi="Arial" w:cs="Arial"/>
          </w:rPr>
          <w:t>https://novenanews.com/french-bishop-gobilliard-lyon-sacramental-seal-pedophile-preynat-confession/</w:t>
        </w:r>
      </w:hyperlink>
      <w:r w:rsidRPr="005B7B14">
        <w:rPr>
          <w:rFonts w:ascii="Arial" w:hAnsi="Arial" w:cs="Arial"/>
        </w:rPr>
        <w:t xml:space="preserve"> </w:t>
      </w:r>
    </w:p>
  </w:footnote>
  <w:footnote w:id="38">
    <w:p w14:paraId="390F182F" w14:textId="6ABA7275" w:rsidR="00B10E56" w:rsidRPr="005B7B14" w:rsidRDefault="00B10E5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8" w:history="1">
        <w:r w:rsidR="00631641" w:rsidRPr="005B7B14">
          <w:rPr>
            <w:rStyle w:val="Hyperlink"/>
            <w:rFonts w:ascii="Arial" w:hAnsi="Arial" w:cs="Arial"/>
          </w:rPr>
          <w:t>https://apnews.com/1e2e059fc1008bc1d2f532e4cfc447c2</w:t>
        </w:r>
      </w:hyperlink>
      <w:r w:rsidR="00631641" w:rsidRPr="005B7B14">
        <w:rPr>
          <w:rFonts w:ascii="Arial" w:hAnsi="Arial" w:cs="Arial"/>
        </w:rPr>
        <w:t xml:space="preserve"> </w:t>
      </w:r>
    </w:p>
  </w:footnote>
  <w:footnote w:id="39">
    <w:p w14:paraId="47520C8F" w14:textId="08989793" w:rsidR="00957606" w:rsidRPr="005B7B14" w:rsidRDefault="0095760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39" w:history="1">
        <w:r w:rsidRPr="005B7B14">
          <w:rPr>
            <w:rStyle w:val="Hyperlink"/>
            <w:rFonts w:ascii="Arial" w:hAnsi="Arial" w:cs="Arial"/>
          </w:rPr>
          <w:t>https://www.ncronline.org/news/accountability/french-tv-inquiry-accuses-25-bishops-abuse-cover-ups</w:t>
        </w:r>
      </w:hyperlink>
      <w:r w:rsidRPr="005B7B14">
        <w:rPr>
          <w:rFonts w:ascii="Arial" w:hAnsi="Arial" w:cs="Arial"/>
        </w:rPr>
        <w:t xml:space="preserve"> </w:t>
      </w:r>
    </w:p>
  </w:footnote>
  <w:footnote w:id="40">
    <w:p w14:paraId="408B7F49" w14:textId="2B560C77" w:rsidR="00B015C0" w:rsidRPr="005B7B14" w:rsidRDefault="00B015C0">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0" w:history="1">
        <w:r w:rsidRPr="005B7B14">
          <w:rPr>
            <w:rStyle w:val="Hyperlink"/>
            <w:rFonts w:ascii="Arial" w:hAnsi="Arial" w:cs="Arial"/>
          </w:rPr>
          <w:t>https://international.la-croix.com/news/dont-be-afraid-to-examine-the-past-french-bishop-says/8554</w:t>
        </w:r>
      </w:hyperlink>
      <w:r w:rsidRPr="005B7B14">
        <w:rPr>
          <w:rFonts w:ascii="Arial" w:hAnsi="Arial" w:cs="Arial"/>
        </w:rPr>
        <w:t xml:space="preserve"> </w:t>
      </w:r>
    </w:p>
  </w:footnote>
  <w:footnote w:id="41">
    <w:p w14:paraId="3E9E2F4D" w14:textId="2498AC32" w:rsidR="00740D70" w:rsidRPr="005B7B14" w:rsidRDefault="00740D70">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1" w:history="1">
        <w:r w:rsidR="00427E62" w:rsidRPr="005B7B14">
          <w:rPr>
            <w:rStyle w:val="Hyperlink"/>
            <w:rFonts w:ascii="Arial" w:hAnsi="Arial" w:cs="Arial"/>
          </w:rPr>
          <w:t>https://cruxnow.com/church-in-europe/2020/01/french-trial-exposes-how-church-covered-for-predator-priest/</w:t>
        </w:r>
      </w:hyperlink>
      <w:r w:rsidR="00427E62" w:rsidRPr="005B7B14">
        <w:rPr>
          <w:rFonts w:ascii="Arial" w:hAnsi="Arial" w:cs="Arial"/>
        </w:rPr>
        <w:t xml:space="preserve"> </w:t>
      </w:r>
    </w:p>
  </w:footnote>
  <w:footnote w:id="42">
    <w:p w14:paraId="2C2F16B0" w14:textId="77777777" w:rsidR="004378F7" w:rsidRPr="005B7B14" w:rsidRDefault="004378F7" w:rsidP="004378F7">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2" w:history="1">
        <w:r w:rsidRPr="005B7B14">
          <w:rPr>
            <w:rStyle w:val="Hyperlink"/>
            <w:rFonts w:ascii="Arial" w:hAnsi="Arial" w:cs="Arial"/>
          </w:rPr>
          <w:t>www.eglise.catholique.fr/conference-des-eveques-de-france/textes-et-declarations/488082-lutte-contre-pedophilie-avancees-de-lassemblee-pleniere-eveques-de-france-de-novembre-2019</w:t>
        </w:r>
      </w:hyperlink>
      <w:r w:rsidRPr="005B7B14">
        <w:rPr>
          <w:rFonts w:ascii="Arial" w:hAnsi="Arial" w:cs="Arial"/>
        </w:rPr>
        <w:t xml:space="preserve"> </w:t>
      </w:r>
    </w:p>
  </w:footnote>
  <w:footnote w:id="43">
    <w:p w14:paraId="494A3CD6" w14:textId="77A8944B" w:rsidR="00EC3235" w:rsidRPr="005B7B14" w:rsidRDefault="00EC3235">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3" w:history="1">
        <w:r w:rsidRPr="005B7B14">
          <w:rPr>
            <w:rStyle w:val="Hyperlink"/>
            <w:rFonts w:ascii="Arial" w:hAnsi="Arial" w:cs="Arial"/>
          </w:rPr>
          <w:t>https://apnews.com/8d0245fd14924dbdb1c2d28366efb896/%27Weaponization-of-faith%27:-Examples-from-clergy-abuse-report</w:t>
        </w:r>
      </w:hyperlink>
      <w:r w:rsidRPr="005B7B14">
        <w:rPr>
          <w:rFonts w:ascii="Arial" w:hAnsi="Arial" w:cs="Arial"/>
        </w:rPr>
        <w:t xml:space="preserve"> (from USA rather than France)</w:t>
      </w:r>
    </w:p>
  </w:footnote>
  <w:footnote w:id="44">
    <w:p w14:paraId="30843698" w14:textId="5C0BFE70" w:rsidR="00A26FB3" w:rsidRPr="005B7B14" w:rsidRDefault="00A26FB3">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4" w:history="1">
        <w:r w:rsidR="00F217E3" w:rsidRPr="005B7B14">
          <w:rPr>
            <w:rStyle w:val="Hyperlink"/>
            <w:rFonts w:ascii="Arial" w:hAnsi="Arial" w:cs="Arial"/>
          </w:rPr>
          <w:t>https://www.thetablet.co.uk/news/10900/vatican-cites-immunity-to-refuse-ladaria-appearance-in-french-court</w:t>
        </w:r>
      </w:hyperlink>
      <w:r w:rsidR="00F217E3" w:rsidRPr="005B7B14">
        <w:rPr>
          <w:rFonts w:ascii="Arial" w:hAnsi="Arial" w:cs="Arial"/>
        </w:rPr>
        <w:t xml:space="preserve"> </w:t>
      </w:r>
    </w:p>
  </w:footnote>
  <w:footnote w:id="45">
    <w:p w14:paraId="01A731EE" w14:textId="77777777" w:rsidR="00BD62D6" w:rsidRPr="005B7B14" w:rsidRDefault="00BD62D6" w:rsidP="00BD62D6">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5" w:history="1">
        <w:r w:rsidRPr="005B7B14">
          <w:rPr>
            <w:rStyle w:val="Hyperlink"/>
            <w:rFonts w:ascii="Arial" w:hAnsi="Arial" w:cs="Arial"/>
          </w:rPr>
          <w:t>https://www.theguardian.com/world/2019/mar/19/cardinal-philippe-barbarin-says-pope-has-refused-his-resignation</w:t>
        </w:r>
      </w:hyperlink>
      <w:r w:rsidRPr="005B7B14">
        <w:rPr>
          <w:rFonts w:ascii="Arial" w:hAnsi="Arial" w:cs="Arial"/>
        </w:rPr>
        <w:t xml:space="preserve"> </w:t>
      </w:r>
    </w:p>
  </w:footnote>
  <w:footnote w:id="46">
    <w:p w14:paraId="68F825A6" w14:textId="77777777" w:rsidR="00375A85" w:rsidRPr="005B7B14" w:rsidRDefault="00375A85">
      <w:pPr>
        <w:pStyle w:val="FootnoteText"/>
        <w:rPr>
          <w:rFonts w:ascii="Arial" w:hAnsi="Arial" w:cs="Arial"/>
        </w:rPr>
      </w:pPr>
      <w:r w:rsidRPr="005B7B14">
        <w:rPr>
          <w:rStyle w:val="FootnoteReference"/>
          <w:rFonts w:ascii="Arial" w:hAnsi="Arial" w:cs="Arial"/>
        </w:rPr>
        <w:footnoteRef/>
      </w:r>
      <w:r w:rsidRPr="005B7B14">
        <w:rPr>
          <w:rFonts w:ascii="Arial" w:hAnsi="Arial" w:cs="Arial"/>
        </w:rPr>
        <w:t xml:space="preserve"> </w:t>
      </w:r>
      <w:hyperlink r:id="rId46" w:history="1">
        <w:r w:rsidRPr="005B7B14">
          <w:rPr>
            <w:rStyle w:val="Hyperlink"/>
            <w:rFonts w:ascii="Arial" w:hAnsi="Arial" w:cs="Arial"/>
          </w:rPr>
          <w:t>https://www.thetablet.co.uk/news/11853/analysis-does-the-lifting-of-immunity-in-france-mark-a-shift-in-the-vatican-s-handling-of-abuse-</w:t>
        </w:r>
      </w:hyperlink>
      <w:r w:rsidRPr="005B7B14">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7BF"/>
    <w:multiLevelType w:val="hybridMultilevel"/>
    <w:tmpl w:val="DE6685EA"/>
    <w:lvl w:ilvl="0" w:tplc="16F88688">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75C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37F6A"/>
    <w:multiLevelType w:val="hybridMultilevel"/>
    <w:tmpl w:val="363275EE"/>
    <w:lvl w:ilvl="0" w:tplc="16F88688">
      <w:start w:val="1"/>
      <w:numFmt w:val="decimal"/>
      <w:lvlText w:val="%1."/>
      <w:lvlJc w:val="left"/>
      <w:pPr>
        <w:ind w:left="720" w:hanging="360"/>
      </w:pPr>
      <w:rPr>
        <w:rFonts w:hint="default"/>
        <w:i w:val="0"/>
        <w:color w:val="000000" w:themeColor="text1"/>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934F5"/>
    <w:multiLevelType w:val="hybridMultilevel"/>
    <w:tmpl w:val="D2B6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E633BE"/>
    <w:multiLevelType w:val="hybridMultilevel"/>
    <w:tmpl w:val="5CDE4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737A3"/>
    <w:multiLevelType w:val="hybridMultilevel"/>
    <w:tmpl w:val="3424CD3A"/>
    <w:lvl w:ilvl="0" w:tplc="16F88688">
      <w:start w:val="1"/>
      <w:numFmt w:val="decimal"/>
      <w:lvlText w:val="%1."/>
      <w:lvlJc w:val="left"/>
      <w:pPr>
        <w:ind w:left="1440" w:hanging="360"/>
      </w:pPr>
      <w:rPr>
        <w:rFonts w:hint="default"/>
        <w:i w:val="0"/>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E667D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3063D"/>
    <w:multiLevelType w:val="hybridMultilevel"/>
    <w:tmpl w:val="2976E3D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8" w15:restartNumberingAfterBreak="0">
    <w:nsid w:val="48CB54FB"/>
    <w:multiLevelType w:val="hybridMultilevel"/>
    <w:tmpl w:val="5AD4DE5C"/>
    <w:lvl w:ilvl="0" w:tplc="C8A01E36">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60082"/>
    <w:multiLevelType w:val="hybridMultilevel"/>
    <w:tmpl w:val="70A26F38"/>
    <w:lvl w:ilvl="0" w:tplc="79704692">
      <w:start w:val="73"/>
      <w:numFmt w:val="decimal"/>
      <w:lvlText w:val="%1."/>
      <w:lvlJc w:val="left"/>
      <w:pPr>
        <w:ind w:left="1440" w:hanging="36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31F06"/>
    <w:multiLevelType w:val="hybridMultilevel"/>
    <w:tmpl w:val="A768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F31FA"/>
    <w:multiLevelType w:val="hybridMultilevel"/>
    <w:tmpl w:val="305E0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7C3BFC"/>
    <w:multiLevelType w:val="hybridMultilevel"/>
    <w:tmpl w:val="A7F018EC"/>
    <w:lvl w:ilvl="0" w:tplc="2BC0B3CE">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25F83"/>
    <w:multiLevelType w:val="hybridMultilevel"/>
    <w:tmpl w:val="DE6685EA"/>
    <w:lvl w:ilvl="0" w:tplc="16F88688">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1436D"/>
    <w:multiLevelType w:val="hybridMultilevel"/>
    <w:tmpl w:val="35E61454"/>
    <w:lvl w:ilvl="0" w:tplc="5FFA9882">
      <w:start w:val="63"/>
      <w:numFmt w:val="bullet"/>
      <w:lvlText w:val="-"/>
      <w:lvlJc w:val="left"/>
      <w:pPr>
        <w:ind w:left="720" w:hanging="360"/>
      </w:pPr>
      <w:rPr>
        <w:rFonts w:ascii="Arial" w:eastAsia="Times New Roman" w:hAnsi="Arial" w:cs="Aria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855FF"/>
    <w:multiLevelType w:val="multilevel"/>
    <w:tmpl w:val="0809001D"/>
    <w:lvl w:ilvl="0">
      <w:start w:val="1"/>
      <w:numFmt w:val="decimal"/>
      <w:lvlText w:val="%1)"/>
      <w:lvlJc w:val="left"/>
      <w:pPr>
        <w:ind w:left="360" w:hanging="360"/>
      </w:pPr>
      <w:rPr>
        <w:rFonts w:hint="default"/>
        <w:i w:val="0"/>
        <w:color w:val="000000" w:themeColor="text1"/>
      </w:rPr>
    </w:lvl>
    <w:lvl w:ilvl="1">
      <w:start w:val="1"/>
      <w:numFmt w:val="lowerLetter"/>
      <w:lvlText w:val="%2)"/>
      <w:lvlJc w:val="left"/>
      <w:pPr>
        <w:ind w:left="720" w:hanging="360"/>
      </w:pPr>
    </w:lvl>
    <w:lvl w:ilvl="2">
      <w:start w:val="1"/>
      <w:numFmt w:val="lowerRoman"/>
      <w:lvlText w:val="%3)"/>
      <w:lvlJc w:val="left"/>
      <w:pPr>
        <w:ind w:left="135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B371CD"/>
    <w:multiLevelType w:val="hybridMultilevel"/>
    <w:tmpl w:val="1A7A356A"/>
    <w:lvl w:ilvl="0" w:tplc="16F88688">
      <w:start w:val="1"/>
      <w:numFmt w:val="decimal"/>
      <w:lvlText w:val="%1."/>
      <w:lvlJc w:val="left"/>
      <w:pPr>
        <w:ind w:left="720" w:hanging="360"/>
      </w:pPr>
      <w:rPr>
        <w:rFonts w:hint="default"/>
        <w:i w:val="0"/>
        <w:color w:val="000000" w:themeColor="text1"/>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2"/>
  </w:num>
  <w:num w:numId="5">
    <w:abstractNumId w:val="11"/>
  </w:num>
  <w:num w:numId="6">
    <w:abstractNumId w:val="3"/>
  </w:num>
  <w:num w:numId="7">
    <w:abstractNumId w:val="0"/>
  </w:num>
  <w:num w:numId="8">
    <w:abstractNumId w:val="13"/>
  </w:num>
  <w:num w:numId="9">
    <w:abstractNumId w:val="5"/>
  </w:num>
  <w:num w:numId="10">
    <w:abstractNumId w:val="4"/>
  </w:num>
  <w:num w:numId="11">
    <w:abstractNumId w:val="6"/>
  </w:num>
  <w:num w:numId="12">
    <w:abstractNumId w:val="2"/>
  </w:num>
  <w:num w:numId="13">
    <w:abstractNumId w:val="16"/>
  </w:num>
  <w:num w:numId="14">
    <w:abstractNumId w:val="14"/>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98"/>
    <w:rsid w:val="0000036F"/>
    <w:rsid w:val="0000083E"/>
    <w:rsid w:val="00000973"/>
    <w:rsid w:val="00001198"/>
    <w:rsid w:val="00002342"/>
    <w:rsid w:val="00002670"/>
    <w:rsid w:val="00002F20"/>
    <w:rsid w:val="00004135"/>
    <w:rsid w:val="00005A25"/>
    <w:rsid w:val="00005B66"/>
    <w:rsid w:val="0000653F"/>
    <w:rsid w:val="000067BF"/>
    <w:rsid w:val="000073E3"/>
    <w:rsid w:val="00007700"/>
    <w:rsid w:val="000102CF"/>
    <w:rsid w:val="00010E86"/>
    <w:rsid w:val="000112D0"/>
    <w:rsid w:val="00011434"/>
    <w:rsid w:val="00011931"/>
    <w:rsid w:val="00011BD2"/>
    <w:rsid w:val="000122CC"/>
    <w:rsid w:val="0001272D"/>
    <w:rsid w:val="000130A6"/>
    <w:rsid w:val="00013A55"/>
    <w:rsid w:val="00013EAE"/>
    <w:rsid w:val="00013F60"/>
    <w:rsid w:val="000145B5"/>
    <w:rsid w:val="00014911"/>
    <w:rsid w:val="000150EB"/>
    <w:rsid w:val="000153DB"/>
    <w:rsid w:val="00015611"/>
    <w:rsid w:val="00015CAE"/>
    <w:rsid w:val="0001694F"/>
    <w:rsid w:val="00017BB0"/>
    <w:rsid w:val="0002000E"/>
    <w:rsid w:val="000202D6"/>
    <w:rsid w:val="00020A4D"/>
    <w:rsid w:val="000215F8"/>
    <w:rsid w:val="00021D25"/>
    <w:rsid w:val="00021F8B"/>
    <w:rsid w:val="00022A12"/>
    <w:rsid w:val="000234E9"/>
    <w:rsid w:val="000238CD"/>
    <w:rsid w:val="00023A9A"/>
    <w:rsid w:val="00023D04"/>
    <w:rsid w:val="0002465E"/>
    <w:rsid w:val="00024B29"/>
    <w:rsid w:val="00025236"/>
    <w:rsid w:val="0002654B"/>
    <w:rsid w:val="000270EE"/>
    <w:rsid w:val="000271BC"/>
    <w:rsid w:val="000300B4"/>
    <w:rsid w:val="0003024D"/>
    <w:rsid w:val="000303EA"/>
    <w:rsid w:val="00030725"/>
    <w:rsid w:val="00030B96"/>
    <w:rsid w:val="00030E37"/>
    <w:rsid w:val="00031969"/>
    <w:rsid w:val="00032CAA"/>
    <w:rsid w:val="000331AE"/>
    <w:rsid w:val="000331BD"/>
    <w:rsid w:val="00033B43"/>
    <w:rsid w:val="000341E7"/>
    <w:rsid w:val="00035862"/>
    <w:rsid w:val="00035B1F"/>
    <w:rsid w:val="000367EE"/>
    <w:rsid w:val="00037DC0"/>
    <w:rsid w:val="00040BD4"/>
    <w:rsid w:val="00040D52"/>
    <w:rsid w:val="000415E6"/>
    <w:rsid w:val="000419AE"/>
    <w:rsid w:val="00041B12"/>
    <w:rsid w:val="00042412"/>
    <w:rsid w:val="00042595"/>
    <w:rsid w:val="0004347E"/>
    <w:rsid w:val="00043802"/>
    <w:rsid w:val="00044607"/>
    <w:rsid w:val="00044B9D"/>
    <w:rsid w:val="00044E5F"/>
    <w:rsid w:val="0004556F"/>
    <w:rsid w:val="0004572B"/>
    <w:rsid w:val="00046270"/>
    <w:rsid w:val="00047D20"/>
    <w:rsid w:val="00050681"/>
    <w:rsid w:val="00050A91"/>
    <w:rsid w:val="00050C52"/>
    <w:rsid w:val="00051538"/>
    <w:rsid w:val="00051798"/>
    <w:rsid w:val="00051E80"/>
    <w:rsid w:val="000521D5"/>
    <w:rsid w:val="00053010"/>
    <w:rsid w:val="00053B56"/>
    <w:rsid w:val="0005407B"/>
    <w:rsid w:val="00054EB7"/>
    <w:rsid w:val="00055CE3"/>
    <w:rsid w:val="00055D74"/>
    <w:rsid w:val="00056884"/>
    <w:rsid w:val="00056F93"/>
    <w:rsid w:val="00057FF3"/>
    <w:rsid w:val="0006040B"/>
    <w:rsid w:val="00060E6A"/>
    <w:rsid w:val="000613FA"/>
    <w:rsid w:val="000618BC"/>
    <w:rsid w:val="00061C17"/>
    <w:rsid w:val="000637B7"/>
    <w:rsid w:val="00064425"/>
    <w:rsid w:val="000647FA"/>
    <w:rsid w:val="00065D07"/>
    <w:rsid w:val="00066546"/>
    <w:rsid w:val="0006675C"/>
    <w:rsid w:val="000669F3"/>
    <w:rsid w:val="0007021F"/>
    <w:rsid w:val="00070897"/>
    <w:rsid w:val="000708FA"/>
    <w:rsid w:val="00071011"/>
    <w:rsid w:val="0007102D"/>
    <w:rsid w:val="00071E08"/>
    <w:rsid w:val="00071E85"/>
    <w:rsid w:val="000721C7"/>
    <w:rsid w:val="00072E12"/>
    <w:rsid w:val="00072F59"/>
    <w:rsid w:val="00073FB3"/>
    <w:rsid w:val="00074F09"/>
    <w:rsid w:val="0007523B"/>
    <w:rsid w:val="0007523E"/>
    <w:rsid w:val="00075916"/>
    <w:rsid w:val="0007614D"/>
    <w:rsid w:val="00077304"/>
    <w:rsid w:val="00077EB5"/>
    <w:rsid w:val="0008068B"/>
    <w:rsid w:val="00080C68"/>
    <w:rsid w:val="0008117B"/>
    <w:rsid w:val="00081189"/>
    <w:rsid w:val="000811BD"/>
    <w:rsid w:val="00082223"/>
    <w:rsid w:val="0008282E"/>
    <w:rsid w:val="00082C9C"/>
    <w:rsid w:val="00082CF4"/>
    <w:rsid w:val="00082D15"/>
    <w:rsid w:val="00083336"/>
    <w:rsid w:val="0008368F"/>
    <w:rsid w:val="00083EE5"/>
    <w:rsid w:val="00084703"/>
    <w:rsid w:val="00084D6F"/>
    <w:rsid w:val="000852CB"/>
    <w:rsid w:val="00085466"/>
    <w:rsid w:val="000854A9"/>
    <w:rsid w:val="00085902"/>
    <w:rsid w:val="000861BA"/>
    <w:rsid w:val="0008774F"/>
    <w:rsid w:val="00087FF1"/>
    <w:rsid w:val="000900CB"/>
    <w:rsid w:val="000902C0"/>
    <w:rsid w:val="000908A8"/>
    <w:rsid w:val="00090FE3"/>
    <w:rsid w:val="0009261E"/>
    <w:rsid w:val="00092BF6"/>
    <w:rsid w:val="0009326E"/>
    <w:rsid w:val="00093704"/>
    <w:rsid w:val="00094D30"/>
    <w:rsid w:val="0009544F"/>
    <w:rsid w:val="00096506"/>
    <w:rsid w:val="00096512"/>
    <w:rsid w:val="00096604"/>
    <w:rsid w:val="00096FB2"/>
    <w:rsid w:val="00096FDD"/>
    <w:rsid w:val="000A0506"/>
    <w:rsid w:val="000A051C"/>
    <w:rsid w:val="000A1C7F"/>
    <w:rsid w:val="000A1D83"/>
    <w:rsid w:val="000A2027"/>
    <w:rsid w:val="000A4381"/>
    <w:rsid w:val="000A4BED"/>
    <w:rsid w:val="000A6A70"/>
    <w:rsid w:val="000A6B1D"/>
    <w:rsid w:val="000A6CAD"/>
    <w:rsid w:val="000A6D11"/>
    <w:rsid w:val="000A7837"/>
    <w:rsid w:val="000A7DB8"/>
    <w:rsid w:val="000B0304"/>
    <w:rsid w:val="000B1372"/>
    <w:rsid w:val="000B295E"/>
    <w:rsid w:val="000B29F9"/>
    <w:rsid w:val="000B2BB3"/>
    <w:rsid w:val="000B2C1C"/>
    <w:rsid w:val="000B3B75"/>
    <w:rsid w:val="000B3E26"/>
    <w:rsid w:val="000B41A2"/>
    <w:rsid w:val="000B4FDA"/>
    <w:rsid w:val="000C1D2A"/>
    <w:rsid w:val="000C1ED3"/>
    <w:rsid w:val="000C21AB"/>
    <w:rsid w:val="000C27D9"/>
    <w:rsid w:val="000C2A8C"/>
    <w:rsid w:val="000C3D11"/>
    <w:rsid w:val="000C4D8E"/>
    <w:rsid w:val="000C4E2A"/>
    <w:rsid w:val="000C530B"/>
    <w:rsid w:val="000C5E94"/>
    <w:rsid w:val="000C66FE"/>
    <w:rsid w:val="000C67B8"/>
    <w:rsid w:val="000C67E6"/>
    <w:rsid w:val="000C6A89"/>
    <w:rsid w:val="000C7550"/>
    <w:rsid w:val="000C78C6"/>
    <w:rsid w:val="000D01D0"/>
    <w:rsid w:val="000D1827"/>
    <w:rsid w:val="000D1C88"/>
    <w:rsid w:val="000D22E0"/>
    <w:rsid w:val="000D2C46"/>
    <w:rsid w:val="000D32BF"/>
    <w:rsid w:val="000D3D78"/>
    <w:rsid w:val="000D4095"/>
    <w:rsid w:val="000D47A2"/>
    <w:rsid w:val="000D4BA0"/>
    <w:rsid w:val="000D6744"/>
    <w:rsid w:val="000D7510"/>
    <w:rsid w:val="000E086C"/>
    <w:rsid w:val="000E27A2"/>
    <w:rsid w:val="000E2AE9"/>
    <w:rsid w:val="000E322B"/>
    <w:rsid w:val="000E374E"/>
    <w:rsid w:val="000E43E6"/>
    <w:rsid w:val="000E5068"/>
    <w:rsid w:val="000E54F8"/>
    <w:rsid w:val="000E580F"/>
    <w:rsid w:val="000E6859"/>
    <w:rsid w:val="000E6FD0"/>
    <w:rsid w:val="000E6FF4"/>
    <w:rsid w:val="000E71E7"/>
    <w:rsid w:val="000E7D8B"/>
    <w:rsid w:val="000F0B62"/>
    <w:rsid w:val="000F1064"/>
    <w:rsid w:val="000F1ADA"/>
    <w:rsid w:val="000F23F0"/>
    <w:rsid w:val="000F2519"/>
    <w:rsid w:val="000F2FDE"/>
    <w:rsid w:val="000F3AF6"/>
    <w:rsid w:val="000F4108"/>
    <w:rsid w:val="000F47B9"/>
    <w:rsid w:val="000F5258"/>
    <w:rsid w:val="000F60B3"/>
    <w:rsid w:val="000F63CE"/>
    <w:rsid w:val="000F7558"/>
    <w:rsid w:val="001002AD"/>
    <w:rsid w:val="00100370"/>
    <w:rsid w:val="00100772"/>
    <w:rsid w:val="00100D88"/>
    <w:rsid w:val="00101363"/>
    <w:rsid w:val="00101378"/>
    <w:rsid w:val="0010185B"/>
    <w:rsid w:val="00102561"/>
    <w:rsid w:val="00102840"/>
    <w:rsid w:val="00102A97"/>
    <w:rsid w:val="00102C08"/>
    <w:rsid w:val="001041E7"/>
    <w:rsid w:val="001044CD"/>
    <w:rsid w:val="00104871"/>
    <w:rsid w:val="00105710"/>
    <w:rsid w:val="00105884"/>
    <w:rsid w:val="001064C8"/>
    <w:rsid w:val="001065CA"/>
    <w:rsid w:val="00106F0D"/>
    <w:rsid w:val="001071AA"/>
    <w:rsid w:val="0010729D"/>
    <w:rsid w:val="001072D3"/>
    <w:rsid w:val="0010785F"/>
    <w:rsid w:val="00107A8B"/>
    <w:rsid w:val="00107E43"/>
    <w:rsid w:val="00107F91"/>
    <w:rsid w:val="001102DD"/>
    <w:rsid w:val="00111018"/>
    <w:rsid w:val="001116A8"/>
    <w:rsid w:val="00111DAC"/>
    <w:rsid w:val="00111DE1"/>
    <w:rsid w:val="001124F0"/>
    <w:rsid w:val="0011280F"/>
    <w:rsid w:val="0011390E"/>
    <w:rsid w:val="00113E72"/>
    <w:rsid w:val="0011439C"/>
    <w:rsid w:val="00114B79"/>
    <w:rsid w:val="001157DF"/>
    <w:rsid w:val="00115D77"/>
    <w:rsid w:val="0011683A"/>
    <w:rsid w:val="00116A2F"/>
    <w:rsid w:val="00116F69"/>
    <w:rsid w:val="0011761C"/>
    <w:rsid w:val="001177DF"/>
    <w:rsid w:val="00117D71"/>
    <w:rsid w:val="00117DEF"/>
    <w:rsid w:val="00117F3E"/>
    <w:rsid w:val="00121D39"/>
    <w:rsid w:val="00121DBE"/>
    <w:rsid w:val="00121EF2"/>
    <w:rsid w:val="001225DD"/>
    <w:rsid w:val="001226B5"/>
    <w:rsid w:val="0012305F"/>
    <w:rsid w:val="00123BFB"/>
    <w:rsid w:val="00123EF6"/>
    <w:rsid w:val="00125538"/>
    <w:rsid w:val="00126E59"/>
    <w:rsid w:val="00126E9B"/>
    <w:rsid w:val="00126F73"/>
    <w:rsid w:val="00127728"/>
    <w:rsid w:val="00127C54"/>
    <w:rsid w:val="00127C5E"/>
    <w:rsid w:val="001307BE"/>
    <w:rsid w:val="00131241"/>
    <w:rsid w:val="00131B3E"/>
    <w:rsid w:val="00131E84"/>
    <w:rsid w:val="00132345"/>
    <w:rsid w:val="00132435"/>
    <w:rsid w:val="0013269E"/>
    <w:rsid w:val="001327D7"/>
    <w:rsid w:val="0013330F"/>
    <w:rsid w:val="00133E7A"/>
    <w:rsid w:val="00133F95"/>
    <w:rsid w:val="001341D3"/>
    <w:rsid w:val="001343C1"/>
    <w:rsid w:val="00134D39"/>
    <w:rsid w:val="00135882"/>
    <w:rsid w:val="001367B9"/>
    <w:rsid w:val="00136D9C"/>
    <w:rsid w:val="00137051"/>
    <w:rsid w:val="00137199"/>
    <w:rsid w:val="00137BE2"/>
    <w:rsid w:val="0014013F"/>
    <w:rsid w:val="001403B1"/>
    <w:rsid w:val="00140EDC"/>
    <w:rsid w:val="00141397"/>
    <w:rsid w:val="001414CF"/>
    <w:rsid w:val="0014277C"/>
    <w:rsid w:val="00142B1D"/>
    <w:rsid w:val="00142DEA"/>
    <w:rsid w:val="00143080"/>
    <w:rsid w:val="00143C3F"/>
    <w:rsid w:val="00144303"/>
    <w:rsid w:val="0014488D"/>
    <w:rsid w:val="00144CF8"/>
    <w:rsid w:val="0014515E"/>
    <w:rsid w:val="0014521B"/>
    <w:rsid w:val="0014522F"/>
    <w:rsid w:val="001459F3"/>
    <w:rsid w:val="001460EC"/>
    <w:rsid w:val="001461DC"/>
    <w:rsid w:val="00146D45"/>
    <w:rsid w:val="00147097"/>
    <w:rsid w:val="00147789"/>
    <w:rsid w:val="001477D4"/>
    <w:rsid w:val="001477F7"/>
    <w:rsid w:val="00147BB1"/>
    <w:rsid w:val="0015055D"/>
    <w:rsid w:val="001507C8"/>
    <w:rsid w:val="00151A5B"/>
    <w:rsid w:val="00151C5C"/>
    <w:rsid w:val="00152012"/>
    <w:rsid w:val="001528C9"/>
    <w:rsid w:val="00152D25"/>
    <w:rsid w:val="001531EE"/>
    <w:rsid w:val="001534A9"/>
    <w:rsid w:val="00153A38"/>
    <w:rsid w:val="00153C50"/>
    <w:rsid w:val="0015559B"/>
    <w:rsid w:val="00155A8A"/>
    <w:rsid w:val="001561DE"/>
    <w:rsid w:val="00156D05"/>
    <w:rsid w:val="0015702C"/>
    <w:rsid w:val="0015769F"/>
    <w:rsid w:val="00157DE2"/>
    <w:rsid w:val="00160EF3"/>
    <w:rsid w:val="001614ED"/>
    <w:rsid w:val="00161E7D"/>
    <w:rsid w:val="0016284B"/>
    <w:rsid w:val="0016300A"/>
    <w:rsid w:val="00163357"/>
    <w:rsid w:val="0016390A"/>
    <w:rsid w:val="00163C3D"/>
    <w:rsid w:val="00163D76"/>
    <w:rsid w:val="001665CE"/>
    <w:rsid w:val="001669DE"/>
    <w:rsid w:val="0016779E"/>
    <w:rsid w:val="00170068"/>
    <w:rsid w:val="00170F38"/>
    <w:rsid w:val="00170FFD"/>
    <w:rsid w:val="00171842"/>
    <w:rsid w:val="00172901"/>
    <w:rsid w:val="00172A2C"/>
    <w:rsid w:val="00174C0A"/>
    <w:rsid w:val="00176701"/>
    <w:rsid w:val="00176A40"/>
    <w:rsid w:val="00177236"/>
    <w:rsid w:val="001778A1"/>
    <w:rsid w:val="00177F6B"/>
    <w:rsid w:val="001809B0"/>
    <w:rsid w:val="00180FDD"/>
    <w:rsid w:val="00181354"/>
    <w:rsid w:val="00181712"/>
    <w:rsid w:val="00181756"/>
    <w:rsid w:val="00181B9C"/>
    <w:rsid w:val="00182AFA"/>
    <w:rsid w:val="00183239"/>
    <w:rsid w:val="001842D6"/>
    <w:rsid w:val="00184460"/>
    <w:rsid w:val="00184603"/>
    <w:rsid w:val="00186D5A"/>
    <w:rsid w:val="0018791F"/>
    <w:rsid w:val="00192AD6"/>
    <w:rsid w:val="00192CC1"/>
    <w:rsid w:val="00193120"/>
    <w:rsid w:val="00193195"/>
    <w:rsid w:val="00193DAB"/>
    <w:rsid w:val="00193DE5"/>
    <w:rsid w:val="001941DE"/>
    <w:rsid w:val="00194F81"/>
    <w:rsid w:val="00194FF2"/>
    <w:rsid w:val="00195496"/>
    <w:rsid w:val="001959E0"/>
    <w:rsid w:val="00195A03"/>
    <w:rsid w:val="001964FE"/>
    <w:rsid w:val="0019736E"/>
    <w:rsid w:val="00197675"/>
    <w:rsid w:val="001A0398"/>
    <w:rsid w:val="001A0669"/>
    <w:rsid w:val="001A0D41"/>
    <w:rsid w:val="001A10D4"/>
    <w:rsid w:val="001A16A0"/>
    <w:rsid w:val="001A16D2"/>
    <w:rsid w:val="001A16E9"/>
    <w:rsid w:val="001A20DC"/>
    <w:rsid w:val="001A2288"/>
    <w:rsid w:val="001A251C"/>
    <w:rsid w:val="001A2791"/>
    <w:rsid w:val="001A2A04"/>
    <w:rsid w:val="001A2CE6"/>
    <w:rsid w:val="001A3B30"/>
    <w:rsid w:val="001A3CD3"/>
    <w:rsid w:val="001A4D42"/>
    <w:rsid w:val="001A5329"/>
    <w:rsid w:val="001A5354"/>
    <w:rsid w:val="001A59C3"/>
    <w:rsid w:val="001A5AEF"/>
    <w:rsid w:val="001A62B0"/>
    <w:rsid w:val="001A6377"/>
    <w:rsid w:val="001A65ED"/>
    <w:rsid w:val="001B0826"/>
    <w:rsid w:val="001B117F"/>
    <w:rsid w:val="001B222D"/>
    <w:rsid w:val="001B254B"/>
    <w:rsid w:val="001B2D76"/>
    <w:rsid w:val="001B36DF"/>
    <w:rsid w:val="001B387E"/>
    <w:rsid w:val="001B3E5B"/>
    <w:rsid w:val="001B48A2"/>
    <w:rsid w:val="001B4945"/>
    <w:rsid w:val="001B4AB5"/>
    <w:rsid w:val="001B76FD"/>
    <w:rsid w:val="001B7935"/>
    <w:rsid w:val="001B7A12"/>
    <w:rsid w:val="001C02B5"/>
    <w:rsid w:val="001C0995"/>
    <w:rsid w:val="001C1A90"/>
    <w:rsid w:val="001C1C33"/>
    <w:rsid w:val="001C24E9"/>
    <w:rsid w:val="001C3ABA"/>
    <w:rsid w:val="001C3D0B"/>
    <w:rsid w:val="001C409F"/>
    <w:rsid w:val="001C43FF"/>
    <w:rsid w:val="001C4600"/>
    <w:rsid w:val="001C49EF"/>
    <w:rsid w:val="001C4FC5"/>
    <w:rsid w:val="001C5065"/>
    <w:rsid w:val="001C68A6"/>
    <w:rsid w:val="001C6CEB"/>
    <w:rsid w:val="001C743A"/>
    <w:rsid w:val="001D05ED"/>
    <w:rsid w:val="001D0753"/>
    <w:rsid w:val="001D0DCB"/>
    <w:rsid w:val="001D1BBB"/>
    <w:rsid w:val="001D1D13"/>
    <w:rsid w:val="001D2296"/>
    <w:rsid w:val="001D2303"/>
    <w:rsid w:val="001D262F"/>
    <w:rsid w:val="001D2AAA"/>
    <w:rsid w:val="001D3B57"/>
    <w:rsid w:val="001D3B5B"/>
    <w:rsid w:val="001D4509"/>
    <w:rsid w:val="001D5162"/>
    <w:rsid w:val="001D5253"/>
    <w:rsid w:val="001D5A2B"/>
    <w:rsid w:val="001D5CD5"/>
    <w:rsid w:val="001D6184"/>
    <w:rsid w:val="001D6245"/>
    <w:rsid w:val="001D73F1"/>
    <w:rsid w:val="001D7E23"/>
    <w:rsid w:val="001E0257"/>
    <w:rsid w:val="001E0E65"/>
    <w:rsid w:val="001E2698"/>
    <w:rsid w:val="001E2B1A"/>
    <w:rsid w:val="001E2FA3"/>
    <w:rsid w:val="001E30FA"/>
    <w:rsid w:val="001E3BFF"/>
    <w:rsid w:val="001E4162"/>
    <w:rsid w:val="001E46D3"/>
    <w:rsid w:val="001E5D6B"/>
    <w:rsid w:val="001E5DAE"/>
    <w:rsid w:val="001E62E9"/>
    <w:rsid w:val="001E66E7"/>
    <w:rsid w:val="001E7286"/>
    <w:rsid w:val="001F0A0F"/>
    <w:rsid w:val="001F0FE0"/>
    <w:rsid w:val="001F16B8"/>
    <w:rsid w:val="001F1BAC"/>
    <w:rsid w:val="001F2B5A"/>
    <w:rsid w:val="001F3370"/>
    <w:rsid w:val="001F4122"/>
    <w:rsid w:val="001F470C"/>
    <w:rsid w:val="001F490A"/>
    <w:rsid w:val="001F4B0A"/>
    <w:rsid w:val="001F510A"/>
    <w:rsid w:val="001F54D9"/>
    <w:rsid w:val="001F5591"/>
    <w:rsid w:val="001F5B58"/>
    <w:rsid w:val="001F6ACD"/>
    <w:rsid w:val="001F6E94"/>
    <w:rsid w:val="001F7025"/>
    <w:rsid w:val="001F730B"/>
    <w:rsid w:val="001F7941"/>
    <w:rsid w:val="00201808"/>
    <w:rsid w:val="002025CB"/>
    <w:rsid w:val="002038EC"/>
    <w:rsid w:val="002039F9"/>
    <w:rsid w:val="00203D46"/>
    <w:rsid w:val="002041FB"/>
    <w:rsid w:val="0020541F"/>
    <w:rsid w:val="002069F5"/>
    <w:rsid w:val="00206D7E"/>
    <w:rsid w:val="0021001E"/>
    <w:rsid w:val="002107DF"/>
    <w:rsid w:val="00211042"/>
    <w:rsid w:val="002132CC"/>
    <w:rsid w:val="0021348C"/>
    <w:rsid w:val="0021394E"/>
    <w:rsid w:val="0021396B"/>
    <w:rsid w:val="00213B68"/>
    <w:rsid w:val="00213E1E"/>
    <w:rsid w:val="00213E47"/>
    <w:rsid w:val="00214C3A"/>
    <w:rsid w:val="0021569A"/>
    <w:rsid w:val="002175A6"/>
    <w:rsid w:val="00217CFD"/>
    <w:rsid w:val="00217E32"/>
    <w:rsid w:val="002202AB"/>
    <w:rsid w:val="0022052F"/>
    <w:rsid w:val="00222E01"/>
    <w:rsid w:val="002230AF"/>
    <w:rsid w:val="0022358A"/>
    <w:rsid w:val="00223E31"/>
    <w:rsid w:val="00223E37"/>
    <w:rsid w:val="0022423F"/>
    <w:rsid w:val="0022442A"/>
    <w:rsid w:val="00224957"/>
    <w:rsid w:val="0022503C"/>
    <w:rsid w:val="002263E1"/>
    <w:rsid w:val="002266C2"/>
    <w:rsid w:val="00227BE4"/>
    <w:rsid w:val="002302FB"/>
    <w:rsid w:val="00230611"/>
    <w:rsid w:val="00230685"/>
    <w:rsid w:val="00230A1B"/>
    <w:rsid w:val="0023125E"/>
    <w:rsid w:val="002319EB"/>
    <w:rsid w:val="0023310B"/>
    <w:rsid w:val="00233C0B"/>
    <w:rsid w:val="00233FB9"/>
    <w:rsid w:val="00234838"/>
    <w:rsid w:val="00234A22"/>
    <w:rsid w:val="00234CB4"/>
    <w:rsid w:val="00234F63"/>
    <w:rsid w:val="00235C58"/>
    <w:rsid w:val="00235C8F"/>
    <w:rsid w:val="00236261"/>
    <w:rsid w:val="00236603"/>
    <w:rsid w:val="0023660D"/>
    <w:rsid w:val="00236D8F"/>
    <w:rsid w:val="0023709C"/>
    <w:rsid w:val="00237290"/>
    <w:rsid w:val="002372EF"/>
    <w:rsid w:val="0023736E"/>
    <w:rsid w:val="0023781B"/>
    <w:rsid w:val="00240A75"/>
    <w:rsid w:val="00241826"/>
    <w:rsid w:val="00241B8A"/>
    <w:rsid w:val="00242070"/>
    <w:rsid w:val="0024269E"/>
    <w:rsid w:val="00242788"/>
    <w:rsid w:val="00242DF7"/>
    <w:rsid w:val="002449BB"/>
    <w:rsid w:val="00245B80"/>
    <w:rsid w:val="002463B9"/>
    <w:rsid w:val="00246409"/>
    <w:rsid w:val="002466B2"/>
    <w:rsid w:val="00246E68"/>
    <w:rsid w:val="0024707B"/>
    <w:rsid w:val="00247437"/>
    <w:rsid w:val="0024754A"/>
    <w:rsid w:val="00247882"/>
    <w:rsid w:val="002478F1"/>
    <w:rsid w:val="00247C61"/>
    <w:rsid w:val="00250A6B"/>
    <w:rsid w:val="00250EAA"/>
    <w:rsid w:val="002512EC"/>
    <w:rsid w:val="002519AC"/>
    <w:rsid w:val="00252911"/>
    <w:rsid w:val="00252B97"/>
    <w:rsid w:val="002547CC"/>
    <w:rsid w:val="00254A79"/>
    <w:rsid w:val="00255236"/>
    <w:rsid w:val="002559B3"/>
    <w:rsid w:val="002559F2"/>
    <w:rsid w:val="00255E76"/>
    <w:rsid w:val="00256BED"/>
    <w:rsid w:val="002570EF"/>
    <w:rsid w:val="00257CE8"/>
    <w:rsid w:val="00260324"/>
    <w:rsid w:val="0026100E"/>
    <w:rsid w:val="002613FD"/>
    <w:rsid w:val="002617E6"/>
    <w:rsid w:val="00262277"/>
    <w:rsid w:val="002624F8"/>
    <w:rsid w:val="002625B9"/>
    <w:rsid w:val="0026298B"/>
    <w:rsid w:val="00263272"/>
    <w:rsid w:val="00263FB2"/>
    <w:rsid w:val="00265302"/>
    <w:rsid w:val="00265598"/>
    <w:rsid w:val="00266250"/>
    <w:rsid w:val="00266393"/>
    <w:rsid w:val="00267AB9"/>
    <w:rsid w:val="00267C44"/>
    <w:rsid w:val="00267E85"/>
    <w:rsid w:val="0027014E"/>
    <w:rsid w:val="00270814"/>
    <w:rsid w:val="002710CA"/>
    <w:rsid w:val="00272BA6"/>
    <w:rsid w:val="00272D80"/>
    <w:rsid w:val="00273446"/>
    <w:rsid w:val="00273A98"/>
    <w:rsid w:val="00273FF3"/>
    <w:rsid w:val="002741FD"/>
    <w:rsid w:val="00274773"/>
    <w:rsid w:val="002751ED"/>
    <w:rsid w:val="002754AC"/>
    <w:rsid w:val="00276147"/>
    <w:rsid w:val="002764E4"/>
    <w:rsid w:val="00276550"/>
    <w:rsid w:val="00282CEB"/>
    <w:rsid w:val="0028374F"/>
    <w:rsid w:val="00283918"/>
    <w:rsid w:val="00284D22"/>
    <w:rsid w:val="002868FD"/>
    <w:rsid w:val="00286964"/>
    <w:rsid w:val="00287AC1"/>
    <w:rsid w:val="00290304"/>
    <w:rsid w:val="00290D9B"/>
    <w:rsid w:val="0029102C"/>
    <w:rsid w:val="002918F7"/>
    <w:rsid w:val="00293144"/>
    <w:rsid w:val="00293A66"/>
    <w:rsid w:val="002951E1"/>
    <w:rsid w:val="00295576"/>
    <w:rsid w:val="00296F0C"/>
    <w:rsid w:val="002A1018"/>
    <w:rsid w:val="002A14DE"/>
    <w:rsid w:val="002A152F"/>
    <w:rsid w:val="002A1853"/>
    <w:rsid w:val="002A1D2F"/>
    <w:rsid w:val="002A1F78"/>
    <w:rsid w:val="002A1FFE"/>
    <w:rsid w:val="002A23B8"/>
    <w:rsid w:val="002A48C9"/>
    <w:rsid w:val="002A4D46"/>
    <w:rsid w:val="002A58A3"/>
    <w:rsid w:val="002A5D71"/>
    <w:rsid w:val="002A69FA"/>
    <w:rsid w:val="002A7129"/>
    <w:rsid w:val="002A7871"/>
    <w:rsid w:val="002B01D9"/>
    <w:rsid w:val="002B06A6"/>
    <w:rsid w:val="002B0793"/>
    <w:rsid w:val="002B2BFF"/>
    <w:rsid w:val="002B2D34"/>
    <w:rsid w:val="002B2E84"/>
    <w:rsid w:val="002B3367"/>
    <w:rsid w:val="002B36A2"/>
    <w:rsid w:val="002B3EE7"/>
    <w:rsid w:val="002B4288"/>
    <w:rsid w:val="002B48CD"/>
    <w:rsid w:val="002B4F73"/>
    <w:rsid w:val="002B500A"/>
    <w:rsid w:val="002B5AED"/>
    <w:rsid w:val="002B6279"/>
    <w:rsid w:val="002B6422"/>
    <w:rsid w:val="002B647E"/>
    <w:rsid w:val="002B6AAF"/>
    <w:rsid w:val="002B6D74"/>
    <w:rsid w:val="002C06AF"/>
    <w:rsid w:val="002C0DF2"/>
    <w:rsid w:val="002C1057"/>
    <w:rsid w:val="002C1658"/>
    <w:rsid w:val="002C241F"/>
    <w:rsid w:val="002C2603"/>
    <w:rsid w:val="002C2BB1"/>
    <w:rsid w:val="002C31D8"/>
    <w:rsid w:val="002C37BE"/>
    <w:rsid w:val="002C3834"/>
    <w:rsid w:val="002C4515"/>
    <w:rsid w:val="002C508D"/>
    <w:rsid w:val="002C5614"/>
    <w:rsid w:val="002C5F58"/>
    <w:rsid w:val="002C6803"/>
    <w:rsid w:val="002C74FC"/>
    <w:rsid w:val="002C7674"/>
    <w:rsid w:val="002C77E0"/>
    <w:rsid w:val="002C7DBE"/>
    <w:rsid w:val="002D0A6A"/>
    <w:rsid w:val="002D162C"/>
    <w:rsid w:val="002D1B40"/>
    <w:rsid w:val="002D1E26"/>
    <w:rsid w:val="002D1F1E"/>
    <w:rsid w:val="002D2E7E"/>
    <w:rsid w:val="002D32AB"/>
    <w:rsid w:val="002D3408"/>
    <w:rsid w:val="002D37BC"/>
    <w:rsid w:val="002D4386"/>
    <w:rsid w:val="002D43E3"/>
    <w:rsid w:val="002D65C8"/>
    <w:rsid w:val="002D6A25"/>
    <w:rsid w:val="002D7013"/>
    <w:rsid w:val="002E1673"/>
    <w:rsid w:val="002E1B1D"/>
    <w:rsid w:val="002E1EBD"/>
    <w:rsid w:val="002E2704"/>
    <w:rsid w:val="002E2733"/>
    <w:rsid w:val="002E34D1"/>
    <w:rsid w:val="002E3D0C"/>
    <w:rsid w:val="002E3EB9"/>
    <w:rsid w:val="002E4C5C"/>
    <w:rsid w:val="002E4E29"/>
    <w:rsid w:val="002E52A4"/>
    <w:rsid w:val="002E6BB8"/>
    <w:rsid w:val="002E75AD"/>
    <w:rsid w:val="002F01B8"/>
    <w:rsid w:val="002F04A6"/>
    <w:rsid w:val="002F05CE"/>
    <w:rsid w:val="002F10C3"/>
    <w:rsid w:val="002F10E9"/>
    <w:rsid w:val="002F2173"/>
    <w:rsid w:val="002F29E1"/>
    <w:rsid w:val="002F2CFA"/>
    <w:rsid w:val="002F350B"/>
    <w:rsid w:val="002F3960"/>
    <w:rsid w:val="002F3F29"/>
    <w:rsid w:val="002F4D05"/>
    <w:rsid w:val="002F5D0A"/>
    <w:rsid w:val="002F671A"/>
    <w:rsid w:val="0030098B"/>
    <w:rsid w:val="00300EE0"/>
    <w:rsid w:val="00301AD3"/>
    <w:rsid w:val="00301D13"/>
    <w:rsid w:val="00302570"/>
    <w:rsid w:val="0030290A"/>
    <w:rsid w:val="00303262"/>
    <w:rsid w:val="0030359B"/>
    <w:rsid w:val="003036D1"/>
    <w:rsid w:val="003043A1"/>
    <w:rsid w:val="00304677"/>
    <w:rsid w:val="003046FD"/>
    <w:rsid w:val="00304BAD"/>
    <w:rsid w:val="003057A4"/>
    <w:rsid w:val="00305C2D"/>
    <w:rsid w:val="00306757"/>
    <w:rsid w:val="00306C16"/>
    <w:rsid w:val="00307200"/>
    <w:rsid w:val="0030793A"/>
    <w:rsid w:val="003079D3"/>
    <w:rsid w:val="00310A47"/>
    <w:rsid w:val="00311629"/>
    <w:rsid w:val="00312314"/>
    <w:rsid w:val="00312569"/>
    <w:rsid w:val="0031274F"/>
    <w:rsid w:val="00312CB2"/>
    <w:rsid w:val="00314BDC"/>
    <w:rsid w:val="00314C10"/>
    <w:rsid w:val="00314D95"/>
    <w:rsid w:val="00315E33"/>
    <w:rsid w:val="0031662D"/>
    <w:rsid w:val="00316FD7"/>
    <w:rsid w:val="00317825"/>
    <w:rsid w:val="00317B58"/>
    <w:rsid w:val="00317CF6"/>
    <w:rsid w:val="003203ED"/>
    <w:rsid w:val="00320716"/>
    <w:rsid w:val="00320DE8"/>
    <w:rsid w:val="00321463"/>
    <w:rsid w:val="00321A89"/>
    <w:rsid w:val="00322794"/>
    <w:rsid w:val="00322E5C"/>
    <w:rsid w:val="00323024"/>
    <w:rsid w:val="00323490"/>
    <w:rsid w:val="0032374B"/>
    <w:rsid w:val="003246F5"/>
    <w:rsid w:val="00324F42"/>
    <w:rsid w:val="003255FC"/>
    <w:rsid w:val="0032560D"/>
    <w:rsid w:val="00326900"/>
    <w:rsid w:val="00326A8F"/>
    <w:rsid w:val="00326D92"/>
    <w:rsid w:val="00326DC6"/>
    <w:rsid w:val="00327141"/>
    <w:rsid w:val="003271AE"/>
    <w:rsid w:val="003272E1"/>
    <w:rsid w:val="003273BC"/>
    <w:rsid w:val="0033089E"/>
    <w:rsid w:val="003313DC"/>
    <w:rsid w:val="00331F1B"/>
    <w:rsid w:val="00332659"/>
    <w:rsid w:val="00335AA3"/>
    <w:rsid w:val="00335AC0"/>
    <w:rsid w:val="00335D0D"/>
    <w:rsid w:val="00336046"/>
    <w:rsid w:val="0033615E"/>
    <w:rsid w:val="003361A0"/>
    <w:rsid w:val="00336DBD"/>
    <w:rsid w:val="0033732A"/>
    <w:rsid w:val="003378D6"/>
    <w:rsid w:val="00340413"/>
    <w:rsid w:val="0034086F"/>
    <w:rsid w:val="0034105B"/>
    <w:rsid w:val="00341175"/>
    <w:rsid w:val="003423A8"/>
    <w:rsid w:val="00342AA7"/>
    <w:rsid w:val="00342DC8"/>
    <w:rsid w:val="00342E1B"/>
    <w:rsid w:val="003439D1"/>
    <w:rsid w:val="003456D2"/>
    <w:rsid w:val="00345C38"/>
    <w:rsid w:val="0034693C"/>
    <w:rsid w:val="00346ABF"/>
    <w:rsid w:val="003472CF"/>
    <w:rsid w:val="00347753"/>
    <w:rsid w:val="00350586"/>
    <w:rsid w:val="00350CA1"/>
    <w:rsid w:val="00350F35"/>
    <w:rsid w:val="0035127A"/>
    <w:rsid w:val="003519BC"/>
    <w:rsid w:val="00352152"/>
    <w:rsid w:val="0035245A"/>
    <w:rsid w:val="003528AA"/>
    <w:rsid w:val="00352D44"/>
    <w:rsid w:val="0035485C"/>
    <w:rsid w:val="00354CA8"/>
    <w:rsid w:val="00355270"/>
    <w:rsid w:val="00355611"/>
    <w:rsid w:val="0035587E"/>
    <w:rsid w:val="003566DF"/>
    <w:rsid w:val="00356E08"/>
    <w:rsid w:val="0036036C"/>
    <w:rsid w:val="003609DF"/>
    <w:rsid w:val="00361562"/>
    <w:rsid w:val="0036171A"/>
    <w:rsid w:val="00361ADE"/>
    <w:rsid w:val="00362C93"/>
    <w:rsid w:val="003631C2"/>
    <w:rsid w:val="003650B8"/>
    <w:rsid w:val="00366796"/>
    <w:rsid w:val="003669D1"/>
    <w:rsid w:val="0036719D"/>
    <w:rsid w:val="003674DD"/>
    <w:rsid w:val="003677A6"/>
    <w:rsid w:val="003677F4"/>
    <w:rsid w:val="00367A99"/>
    <w:rsid w:val="0037009D"/>
    <w:rsid w:val="00370F11"/>
    <w:rsid w:val="003714B5"/>
    <w:rsid w:val="00371A6C"/>
    <w:rsid w:val="00371A98"/>
    <w:rsid w:val="00372759"/>
    <w:rsid w:val="00372B8F"/>
    <w:rsid w:val="0037308F"/>
    <w:rsid w:val="0037349D"/>
    <w:rsid w:val="003756B5"/>
    <w:rsid w:val="00375A85"/>
    <w:rsid w:val="00375DA2"/>
    <w:rsid w:val="0037695E"/>
    <w:rsid w:val="00376E44"/>
    <w:rsid w:val="003778DB"/>
    <w:rsid w:val="003802E4"/>
    <w:rsid w:val="00380B95"/>
    <w:rsid w:val="0038170E"/>
    <w:rsid w:val="003819C0"/>
    <w:rsid w:val="00382AFA"/>
    <w:rsid w:val="00383EF1"/>
    <w:rsid w:val="00383F86"/>
    <w:rsid w:val="003846A2"/>
    <w:rsid w:val="00384B5A"/>
    <w:rsid w:val="00384F20"/>
    <w:rsid w:val="00385164"/>
    <w:rsid w:val="00385275"/>
    <w:rsid w:val="00386394"/>
    <w:rsid w:val="00386D43"/>
    <w:rsid w:val="00387001"/>
    <w:rsid w:val="003873AF"/>
    <w:rsid w:val="00387923"/>
    <w:rsid w:val="00390D77"/>
    <w:rsid w:val="003912AD"/>
    <w:rsid w:val="00391334"/>
    <w:rsid w:val="003915A2"/>
    <w:rsid w:val="00392C01"/>
    <w:rsid w:val="0039345D"/>
    <w:rsid w:val="003937AA"/>
    <w:rsid w:val="003940A0"/>
    <w:rsid w:val="00394742"/>
    <w:rsid w:val="00394800"/>
    <w:rsid w:val="00395971"/>
    <w:rsid w:val="00395E1F"/>
    <w:rsid w:val="003960FA"/>
    <w:rsid w:val="00396E14"/>
    <w:rsid w:val="0039731D"/>
    <w:rsid w:val="00397DF0"/>
    <w:rsid w:val="003A0711"/>
    <w:rsid w:val="003A0B7A"/>
    <w:rsid w:val="003A0C16"/>
    <w:rsid w:val="003A0E8E"/>
    <w:rsid w:val="003A115A"/>
    <w:rsid w:val="003A16BC"/>
    <w:rsid w:val="003A199B"/>
    <w:rsid w:val="003A2189"/>
    <w:rsid w:val="003A2E17"/>
    <w:rsid w:val="003A30E2"/>
    <w:rsid w:val="003A3265"/>
    <w:rsid w:val="003A34E3"/>
    <w:rsid w:val="003A3C09"/>
    <w:rsid w:val="003A46E7"/>
    <w:rsid w:val="003A52F2"/>
    <w:rsid w:val="003A69EA"/>
    <w:rsid w:val="003A6D59"/>
    <w:rsid w:val="003A6E92"/>
    <w:rsid w:val="003A7F33"/>
    <w:rsid w:val="003B00BC"/>
    <w:rsid w:val="003B07DD"/>
    <w:rsid w:val="003B1EBD"/>
    <w:rsid w:val="003B1F9C"/>
    <w:rsid w:val="003B2C55"/>
    <w:rsid w:val="003B3616"/>
    <w:rsid w:val="003B41ED"/>
    <w:rsid w:val="003B4450"/>
    <w:rsid w:val="003B5111"/>
    <w:rsid w:val="003B59BC"/>
    <w:rsid w:val="003B721D"/>
    <w:rsid w:val="003C04F5"/>
    <w:rsid w:val="003C07D5"/>
    <w:rsid w:val="003C1332"/>
    <w:rsid w:val="003C186F"/>
    <w:rsid w:val="003C1A25"/>
    <w:rsid w:val="003C1EAC"/>
    <w:rsid w:val="003C2CEA"/>
    <w:rsid w:val="003C457B"/>
    <w:rsid w:val="003C46AC"/>
    <w:rsid w:val="003C5177"/>
    <w:rsid w:val="003C5CFB"/>
    <w:rsid w:val="003C5D6E"/>
    <w:rsid w:val="003C6158"/>
    <w:rsid w:val="003C66D4"/>
    <w:rsid w:val="003C6AEA"/>
    <w:rsid w:val="003C6B36"/>
    <w:rsid w:val="003D1700"/>
    <w:rsid w:val="003D1DEB"/>
    <w:rsid w:val="003D2645"/>
    <w:rsid w:val="003D264D"/>
    <w:rsid w:val="003D2DB6"/>
    <w:rsid w:val="003D2E28"/>
    <w:rsid w:val="003D2FAE"/>
    <w:rsid w:val="003D325F"/>
    <w:rsid w:val="003D34B4"/>
    <w:rsid w:val="003D4217"/>
    <w:rsid w:val="003D5257"/>
    <w:rsid w:val="003D5627"/>
    <w:rsid w:val="003D617B"/>
    <w:rsid w:val="003D680F"/>
    <w:rsid w:val="003D6BEE"/>
    <w:rsid w:val="003D7BC4"/>
    <w:rsid w:val="003E0AE0"/>
    <w:rsid w:val="003E0CB3"/>
    <w:rsid w:val="003E0D8F"/>
    <w:rsid w:val="003E0E54"/>
    <w:rsid w:val="003E1117"/>
    <w:rsid w:val="003E13FC"/>
    <w:rsid w:val="003E144C"/>
    <w:rsid w:val="003E15BD"/>
    <w:rsid w:val="003E2268"/>
    <w:rsid w:val="003E2A30"/>
    <w:rsid w:val="003E31F4"/>
    <w:rsid w:val="003E39B2"/>
    <w:rsid w:val="003E4A4F"/>
    <w:rsid w:val="003E4A88"/>
    <w:rsid w:val="003E55C0"/>
    <w:rsid w:val="003E57BD"/>
    <w:rsid w:val="003E6A9B"/>
    <w:rsid w:val="003E7465"/>
    <w:rsid w:val="003E7B8F"/>
    <w:rsid w:val="003E7FB0"/>
    <w:rsid w:val="003F0CC0"/>
    <w:rsid w:val="003F1DCB"/>
    <w:rsid w:val="003F1EEE"/>
    <w:rsid w:val="003F3984"/>
    <w:rsid w:val="003F4619"/>
    <w:rsid w:val="003F4EE1"/>
    <w:rsid w:val="003F506A"/>
    <w:rsid w:val="003F57B6"/>
    <w:rsid w:val="003F611B"/>
    <w:rsid w:val="003F660E"/>
    <w:rsid w:val="003F666A"/>
    <w:rsid w:val="003F6C7D"/>
    <w:rsid w:val="003F7810"/>
    <w:rsid w:val="003F7D59"/>
    <w:rsid w:val="004002A4"/>
    <w:rsid w:val="00400408"/>
    <w:rsid w:val="00400707"/>
    <w:rsid w:val="00401538"/>
    <w:rsid w:val="00401930"/>
    <w:rsid w:val="00401D94"/>
    <w:rsid w:val="004027AA"/>
    <w:rsid w:val="00402975"/>
    <w:rsid w:val="00402A1A"/>
    <w:rsid w:val="004041D0"/>
    <w:rsid w:val="00404231"/>
    <w:rsid w:val="00404895"/>
    <w:rsid w:val="004057E4"/>
    <w:rsid w:val="0040629C"/>
    <w:rsid w:val="00406C4D"/>
    <w:rsid w:val="00407B1D"/>
    <w:rsid w:val="00407E31"/>
    <w:rsid w:val="00411768"/>
    <w:rsid w:val="004119AA"/>
    <w:rsid w:val="00412430"/>
    <w:rsid w:val="0041273E"/>
    <w:rsid w:val="00413ACB"/>
    <w:rsid w:val="0041444C"/>
    <w:rsid w:val="004145C6"/>
    <w:rsid w:val="00414802"/>
    <w:rsid w:val="004151E9"/>
    <w:rsid w:val="00416044"/>
    <w:rsid w:val="004167EB"/>
    <w:rsid w:val="00416A04"/>
    <w:rsid w:val="0041790E"/>
    <w:rsid w:val="004200EF"/>
    <w:rsid w:val="00420493"/>
    <w:rsid w:val="00420AE6"/>
    <w:rsid w:val="004216FF"/>
    <w:rsid w:val="00421DB5"/>
    <w:rsid w:val="0042263E"/>
    <w:rsid w:val="00423708"/>
    <w:rsid w:val="00423EFF"/>
    <w:rsid w:val="00424008"/>
    <w:rsid w:val="00424EF4"/>
    <w:rsid w:val="00425129"/>
    <w:rsid w:val="004257AA"/>
    <w:rsid w:val="00425D4D"/>
    <w:rsid w:val="00426090"/>
    <w:rsid w:val="00426C78"/>
    <w:rsid w:val="00426E36"/>
    <w:rsid w:val="00426E96"/>
    <w:rsid w:val="00427E62"/>
    <w:rsid w:val="00430281"/>
    <w:rsid w:val="00430A86"/>
    <w:rsid w:val="00430CE5"/>
    <w:rsid w:val="0043116E"/>
    <w:rsid w:val="0043118C"/>
    <w:rsid w:val="004319DE"/>
    <w:rsid w:val="004321C0"/>
    <w:rsid w:val="00433481"/>
    <w:rsid w:val="00433A40"/>
    <w:rsid w:val="00433AAD"/>
    <w:rsid w:val="00434CFE"/>
    <w:rsid w:val="0043517C"/>
    <w:rsid w:val="004351B8"/>
    <w:rsid w:val="00435788"/>
    <w:rsid w:val="00435DBB"/>
    <w:rsid w:val="004360B9"/>
    <w:rsid w:val="0043637B"/>
    <w:rsid w:val="00437862"/>
    <w:rsid w:val="004378F7"/>
    <w:rsid w:val="00437B00"/>
    <w:rsid w:val="00437BB1"/>
    <w:rsid w:val="00440627"/>
    <w:rsid w:val="00440A18"/>
    <w:rsid w:val="00440E12"/>
    <w:rsid w:val="00441D5D"/>
    <w:rsid w:val="00441F28"/>
    <w:rsid w:val="0044231A"/>
    <w:rsid w:val="00442678"/>
    <w:rsid w:val="00442BCE"/>
    <w:rsid w:val="00443516"/>
    <w:rsid w:val="0044373E"/>
    <w:rsid w:val="00443A2C"/>
    <w:rsid w:val="00444B98"/>
    <w:rsid w:val="004456C7"/>
    <w:rsid w:val="00445DF2"/>
    <w:rsid w:val="00445E4D"/>
    <w:rsid w:val="00445FE7"/>
    <w:rsid w:val="00446A15"/>
    <w:rsid w:val="00447308"/>
    <w:rsid w:val="004476A5"/>
    <w:rsid w:val="0044799F"/>
    <w:rsid w:val="004504C9"/>
    <w:rsid w:val="004515A9"/>
    <w:rsid w:val="004536D1"/>
    <w:rsid w:val="00453E01"/>
    <w:rsid w:val="0045488A"/>
    <w:rsid w:val="00455A10"/>
    <w:rsid w:val="00456EF8"/>
    <w:rsid w:val="004571DC"/>
    <w:rsid w:val="00460E8A"/>
    <w:rsid w:val="0046144F"/>
    <w:rsid w:val="0046300C"/>
    <w:rsid w:val="004639B6"/>
    <w:rsid w:val="00464444"/>
    <w:rsid w:val="004645E1"/>
    <w:rsid w:val="00464E72"/>
    <w:rsid w:val="0046542A"/>
    <w:rsid w:val="00465479"/>
    <w:rsid w:val="00465B15"/>
    <w:rsid w:val="00467726"/>
    <w:rsid w:val="00467D2D"/>
    <w:rsid w:val="0047047A"/>
    <w:rsid w:val="0047196B"/>
    <w:rsid w:val="00471F53"/>
    <w:rsid w:val="00473597"/>
    <w:rsid w:val="00474837"/>
    <w:rsid w:val="00474BB7"/>
    <w:rsid w:val="00474D7E"/>
    <w:rsid w:val="00474EFF"/>
    <w:rsid w:val="00475B33"/>
    <w:rsid w:val="00475C90"/>
    <w:rsid w:val="004762FA"/>
    <w:rsid w:val="00476BEB"/>
    <w:rsid w:val="00476C7A"/>
    <w:rsid w:val="00476D68"/>
    <w:rsid w:val="00476F07"/>
    <w:rsid w:val="00476FCE"/>
    <w:rsid w:val="00477785"/>
    <w:rsid w:val="00480767"/>
    <w:rsid w:val="0048123D"/>
    <w:rsid w:val="00481289"/>
    <w:rsid w:val="004814A8"/>
    <w:rsid w:val="004815BD"/>
    <w:rsid w:val="00481A96"/>
    <w:rsid w:val="00481D4A"/>
    <w:rsid w:val="00483247"/>
    <w:rsid w:val="00483852"/>
    <w:rsid w:val="00483E9F"/>
    <w:rsid w:val="00484684"/>
    <w:rsid w:val="00484C84"/>
    <w:rsid w:val="004850B5"/>
    <w:rsid w:val="0048513C"/>
    <w:rsid w:val="0048517C"/>
    <w:rsid w:val="00485E8A"/>
    <w:rsid w:val="0048637D"/>
    <w:rsid w:val="00486DF1"/>
    <w:rsid w:val="00486FE0"/>
    <w:rsid w:val="004870D2"/>
    <w:rsid w:val="004870EF"/>
    <w:rsid w:val="00490496"/>
    <w:rsid w:val="00490B1C"/>
    <w:rsid w:val="004912B2"/>
    <w:rsid w:val="0049133A"/>
    <w:rsid w:val="00491C9F"/>
    <w:rsid w:val="00491CC7"/>
    <w:rsid w:val="00492CE8"/>
    <w:rsid w:val="0049371D"/>
    <w:rsid w:val="00493FCA"/>
    <w:rsid w:val="00494024"/>
    <w:rsid w:val="00494206"/>
    <w:rsid w:val="0049516A"/>
    <w:rsid w:val="00495652"/>
    <w:rsid w:val="004968CC"/>
    <w:rsid w:val="0049711F"/>
    <w:rsid w:val="00497C19"/>
    <w:rsid w:val="00497F88"/>
    <w:rsid w:val="004A0589"/>
    <w:rsid w:val="004A1A5A"/>
    <w:rsid w:val="004A1CA5"/>
    <w:rsid w:val="004A2822"/>
    <w:rsid w:val="004A28C9"/>
    <w:rsid w:val="004A2954"/>
    <w:rsid w:val="004A2B47"/>
    <w:rsid w:val="004A2C22"/>
    <w:rsid w:val="004A2E38"/>
    <w:rsid w:val="004A3111"/>
    <w:rsid w:val="004A330E"/>
    <w:rsid w:val="004A4E5F"/>
    <w:rsid w:val="004A59EE"/>
    <w:rsid w:val="004A5B61"/>
    <w:rsid w:val="004A5DC9"/>
    <w:rsid w:val="004A63E2"/>
    <w:rsid w:val="004A7024"/>
    <w:rsid w:val="004A7613"/>
    <w:rsid w:val="004A7EA6"/>
    <w:rsid w:val="004A7F37"/>
    <w:rsid w:val="004B0BE9"/>
    <w:rsid w:val="004B0FC9"/>
    <w:rsid w:val="004B127B"/>
    <w:rsid w:val="004B1768"/>
    <w:rsid w:val="004B1B5D"/>
    <w:rsid w:val="004B1FCE"/>
    <w:rsid w:val="004B2B77"/>
    <w:rsid w:val="004B3325"/>
    <w:rsid w:val="004B4235"/>
    <w:rsid w:val="004B4289"/>
    <w:rsid w:val="004B558F"/>
    <w:rsid w:val="004B57FE"/>
    <w:rsid w:val="004B6575"/>
    <w:rsid w:val="004B6862"/>
    <w:rsid w:val="004B736F"/>
    <w:rsid w:val="004B73E4"/>
    <w:rsid w:val="004C0168"/>
    <w:rsid w:val="004C0275"/>
    <w:rsid w:val="004C1778"/>
    <w:rsid w:val="004C2CE2"/>
    <w:rsid w:val="004C34EB"/>
    <w:rsid w:val="004C37B0"/>
    <w:rsid w:val="004C40A9"/>
    <w:rsid w:val="004C6D6B"/>
    <w:rsid w:val="004C726B"/>
    <w:rsid w:val="004C75AD"/>
    <w:rsid w:val="004C7D46"/>
    <w:rsid w:val="004D08CB"/>
    <w:rsid w:val="004D0C36"/>
    <w:rsid w:val="004D2691"/>
    <w:rsid w:val="004D26D3"/>
    <w:rsid w:val="004D29C0"/>
    <w:rsid w:val="004D2C72"/>
    <w:rsid w:val="004D310B"/>
    <w:rsid w:val="004D3209"/>
    <w:rsid w:val="004D40A6"/>
    <w:rsid w:val="004D4145"/>
    <w:rsid w:val="004D5F87"/>
    <w:rsid w:val="004D6594"/>
    <w:rsid w:val="004D68BD"/>
    <w:rsid w:val="004D68CF"/>
    <w:rsid w:val="004D69AE"/>
    <w:rsid w:val="004D7066"/>
    <w:rsid w:val="004D7C29"/>
    <w:rsid w:val="004D7C3F"/>
    <w:rsid w:val="004E03C1"/>
    <w:rsid w:val="004E139C"/>
    <w:rsid w:val="004E1405"/>
    <w:rsid w:val="004E17AB"/>
    <w:rsid w:val="004E1E3A"/>
    <w:rsid w:val="004E2117"/>
    <w:rsid w:val="004E292B"/>
    <w:rsid w:val="004E2FB6"/>
    <w:rsid w:val="004E3139"/>
    <w:rsid w:val="004E32B8"/>
    <w:rsid w:val="004E420B"/>
    <w:rsid w:val="004E474A"/>
    <w:rsid w:val="004E4FD6"/>
    <w:rsid w:val="004E524B"/>
    <w:rsid w:val="004E57F6"/>
    <w:rsid w:val="004E5BF5"/>
    <w:rsid w:val="004E5F88"/>
    <w:rsid w:val="004E66E6"/>
    <w:rsid w:val="004E68A6"/>
    <w:rsid w:val="004E7A29"/>
    <w:rsid w:val="004E7CA8"/>
    <w:rsid w:val="004E7E71"/>
    <w:rsid w:val="004F0CE8"/>
    <w:rsid w:val="004F1B05"/>
    <w:rsid w:val="004F5412"/>
    <w:rsid w:val="004F5545"/>
    <w:rsid w:val="004F5E34"/>
    <w:rsid w:val="004F623A"/>
    <w:rsid w:val="004F6B39"/>
    <w:rsid w:val="00501344"/>
    <w:rsid w:val="00501435"/>
    <w:rsid w:val="00501537"/>
    <w:rsid w:val="0050177F"/>
    <w:rsid w:val="00501ABF"/>
    <w:rsid w:val="0050288D"/>
    <w:rsid w:val="00503354"/>
    <w:rsid w:val="005034AA"/>
    <w:rsid w:val="00503A8D"/>
    <w:rsid w:val="00504302"/>
    <w:rsid w:val="005050D2"/>
    <w:rsid w:val="00506F24"/>
    <w:rsid w:val="005101B1"/>
    <w:rsid w:val="00510BDB"/>
    <w:rsid w:val="005110EE"/>
    <w:rsid w:val="00511232"/>
    <w:rsid w:val="00511877"/>
    <w:rsid w:val="00511E92"/>
    <w:rsid w:val="00513011"/>
    <w:rsid w:val="00513E88"/>
    <w:rsid w:val="00514710"/>
    <w:rsid w:val="00514E8B"/>
    <w:rsid w:val="00514EC1"/>
    <w:rsid w:val="00514EE7"/>
    <w:rsid w:val="00514FC8"/>
    <w:rsid w:val="0051524B"/>
    <w:rsid w:val="00515944"/>
    <w:rsid w:val="0051605A"/>
    <w:rsid w:val="00516F4D"/>
    <w:rsid w:val="00517615"/>
    <w:rsid w:val="0051779A"/>
    <w:rsid w:val="005177F3"/>
    <w:rsid w:val="00517BB3"/>
    <w:rsid w:val="00517C33"/>
    <w:rsid w:val="00520461"/>
    <w:rsid w:val="005220DF"/>
    <w:rsid w:val="00522356"/>
    <w:rsid w:val="00522EA2"/>
    <w:rsid w:val="0052457B"/>
    <w:rsid w:val="0052466A"/>
    <w:rsid w:val="0052498B"/>
    <w:rsid w:val="00524A0A"/>
    <w:rsid w:val="00525D61"/>
    <w:rsid w:val="00526B76"/>
    <w:rsid w:val="00526D25"/>
    <w:rsid w:val="00526DEA"/>
    <w:rsid w:val="00526F65"/>
    <w:rsid w:val="005302B3"/>
    <w:rsid w:val="0053131E"/>
    <w:rsid w:val="00532D69"/>
    <w:rsid w:val="00533262"/>
    <w:rsid w:val="00533DD6"/>
    <w:rsid w:val="00533E35"/>
    <w:rsid w:val="005342E2"/>
    <w:rsid w:val="00534C05"/>
    <w:rsid w:val="005357A5"/>
    <w:rsid w:val="005363E5"/>
    <w:rsid w:val="00536B42"/>
    <w:rsid w:val="005373D5"/>
    <w:rsid w:val="00537CE7"/>
    <w:rsid w:val="00540D98"/>
    <w:rsid w:val="00541846"/>
    <w:rsid w:val="00541953"/>
    <w:rsid w:val="00541EB3"/>
    <w:rsid w:val="005425C5"/>
    <w:rsid w:val="00544166"/>
    <w:rsid w:val="00544473"/>
    <w:rsid w:val="0054511B"/>
    <w:rsid w:val="0054575E"/>
    <w:rsid w:val="00545CCD"/>
    <w:rsid w:val="00546152"/>
    <w:rsid w:val="005463C7"/>
    <w:rsid w:val="00546C0B"/>
    <w:rsid w:val="00546F71"/>
    <w:rsid w:val="0054713E"/>
    <w:rsid w:val="00547783"/>
    <w:rsid w:val="00550246"/>
    <w:rsid w:val="00550B33"/>
    <w:rsid w:val="0055168F"/>
    <w:rsid w:val="00551817"/>
    <w:rsid w:val="00553004"/>
    <w:rsid w:val="0055405C"/>
    <w:rsid w:val="0055422B"/>
    <w:rsid w:val="0055465F"/>
    <w:rsid w:val="00555486"/>
    <w:rsid w:val="00556142"/>
    <w:rsid w:val="005565B8"/>
    <w:rsid w:val="0055674B"/>
    <w:rsid w:val="0055781C"/>
    <w:rsid w:val="00557B0E"/>
    <w:rsid w:val="0056006D"/>
    <w:rsid w:val="00560132"/>
    <w:rsid w:val="005603FA"/>
    <w:rsid w:val="0056047C"/>
    <w:rsid w:val="005605F0"/>
    <w:rsid w:val="00560EB3"/>
    <w:rsid w:val="0056151D"/>
    <w:rsid w:val="0056197F"/>
    <w:rsid w:val="00561B19"/>
    <w:rsid w:val="00562251"/>
    <w:rsid w:val="00562524"/>
    <w:rsid w:val="005626B7"/>
    <w:rsid w:val="005631D8"/>
    <w:rsid w:val="00563211"/>
    <w:rsid w:val="00563B66"/>
    <w:rsid w:val="00564162"/>
    <w:rsid w:val="005642AB"/>
    <w:rsid w:val="005644A8"/>
    <w:rsid w:val="005647AE"/>
    <w:rsid w:val="00564A49"/>
    <w:rsid w:val="005650A1"/>
    <w:rsid w:val="00565FD8"/>
    <w:rsid w:val="00566EB7"/>
    <w:rsid w:val="00566FA6"/>
    <w:rsid w:val="005670EB"/>
    <w:rsid w:val="0056740C"/>
    <w:rsid w:val="0056769B"/>
    <w:rsid w:val="005676A4"/>
    <w:rsid w:val="005709B3"/>
    <w:rsid w:val="00570CD8"/>
    <w:rsid w:val="00571B92"/>
    <w:rsid w:val="0057247F"/>
    <w:rsid w:val="00572635"/>
    <w:rsid w:val="00572A89"/>
    <w:rsid w:val="00572D38"/>
    <w:rsid w:val="005732A6"/>
    <w:rsid w:val="005737C1"/>
    <w:rsid w:val="005748E8"/>
    <w:rsid w:val="00574CD4"/>
    <w:rsid w:val="00575B95"/>
    <w:rsid w:val="0057613C"/>
    <w:rsid w:val="005763C1"/>
    <w:rsid w:val="00577E66"/>
    <w:rsid w:val="00577E84"/>
    <w:rsid w:val="005806CB"/>
    <w:rsid w:val="005807EE"/>
    <w:rsid w:val="005810E6"/>
    <w:rsid w:val="00581A52"/>
    <w:rsid w:val="00581D0B"/>
    <w:rsid w:val="00581DB0"/>
    <w:rsid w:val="00582330"/>
    <w:rsid w:val="005823D3"/>
    <w:rsid w:val="00582506"/>
    <w:rsid w:val="005828E4"/>
    <w:rsid w:val="00582FBB"/>
    <w:rsid w:val="0058329E"/>
    <w:rsid w:val="005837EE"/>
    <w:rsid w:val="00583944"/>
    <w:rsid w:val="00583D23"/>
    <w:rsid w:val="00584134"/>
    <w:rsid w:val="0058456D"/>
    <w:rsid w:val="00584962"/>
    <w:rsid w:val="00587493"/>
    <w:rsid w:val="0058765A"/>
    <w:rsid w:val="00587969"/>
    <w:rsid w:val="00587C81"/>
    <w:rsid w:val="00587EEA"/>
    <w:rsid w:val="0059050C"/>
    <w:rsid w:val="00590629"/>
    <w:rsid w:val="00591202"/>
    <w:rsid w:val="00591D37"/>
    <w:rsid w:val="005921E8"/>
    <w:rsid w:val="005925E0"/>
    <w:rsid w:val="00592D10"/>
    <w:rsid w:val="00592D5F"/>
    <w:rsid w:val="00592DB9"/>
    <w:rsid w:val="00592E4D"/>
    <w:rsid w:val="00593052"/>
    <w:rsid w:val="00593DCF"/>
    <w:rsid w:val="00593FCF"/>
    <w:rsid w:val="00594192"/>
    <w:rsid w:val="005949B4"/>
    <w:rsid w:val="00596004"/>
    <w:rsid w:val="00596761"/>
    <w:rsid w:val="00596AC4"/>
    <w:rsid w:val="00596B66"/>
    <w:rsid w:val="00596B83"/>
    <w:rsid w:val="00597202"/>
    <w:rsid w:val="00597253"/>
    <w:rsid w:val="0059764B"/>
    <w:rsid w:val="005977EB"/>
    <w:rsid w:val="005A02DA"/>
    <w:rsid w:val="005A0BD2"/>
    <w:rsid w:val="005A0C5F"/>
    <w:rsid w:val="005A11C0"/>
    <w:rsid w:val="005A160F"/>
    <w:rsid w:val="005A192B"/>
    <w:rsid w:val="005A2BDA"/>
    <w:rsid w:val="005A31F5"/>
    <w:rsid w:val="005A34C2"/>
    <w:rsid w:val="005A3F58"/>
    <w:rsid w:val="005A4420"/>
    <w:rsid w:val="005A4452"/>
    <w:rsid w:val="005A55AB"/>
    <w:rsid w:val="005A68F4"/>
    <w:rsid w:val="005A7494"/>
    <w:rsid w:val="005A758D"/>
    <w:rsid w:val="005A7A0D"/>
    <w:rsid w:val="005B033C"/>
    <w:rsid w:val="005B1432"/>
    <w:rsid w:val="005B15DF"/>
    <w:rsid w:val="005B1B88"/>
    <w:rsid w:val="005B1FE5"/>
    <w:rsid w:val="005B260E"/>
    <w:rsid w:val="005B303D"/>
    <w:rsid w:val="005B3636"/>
    <w:rsid w:val="005B3FD1"/>
    <w:rsid w:val="005B401B"/>
    <w:rsid w:val="005B4063"/>
    <w:rsid w:val="005B473B"/>
    <w:rsid w:val="005B56F9"/>
    <w:rsid w:val="005B5780"/>
    <w:rsid w:val="005B6662"/>
    <w:rsid w:val="005B7B14"/>
    <w:rsid w:val="005C0FBF"/>
    <w:rsid w:val="005C17C0"/>
    <w:rsid w:val="005C26C6"/>
    <w:rsid w:val="005C27F0"/>
    <w:rsid w:val="005C2A1F"/>
    <w:rsid w:val="005C3C0D"/>
    <w:rsid w:val="005C42B4"/>
    <w:rsid w:val="005C455E"/>
    <w:rsid w:val="005C46C3"/>
    <w:rsid w:val="005C4A51"/>
    <w:rsid w:val="005C52EF"/>
    <w:rsid w:val="005C5C55"/>
    <w:rsid w:val="005C62DC"/>
    <w:rsid w:val="005C6369"/>
    <w:rsid w:val="005D0CAA"/>
    <w:rsid w:val="005D11FE"/>
    <w:rsid w:val="005D12F8"/>
    <w:rsid w:val="005D1CDF"/>
    <w:rsid w:val="005D410A"/>
    <w:rsid w:val="005D41DC"/>
    <w:rsid w:val="005D4B55"/>
    <w:rsid w:val="005D5278"/>
    <w:rsid w:val="005D53F9"/>
    <w:rsid w:val="005D67DC"/>
    <w:rsid w:val="005D67FD"/>
    <w:rsid w:val="005D6865"/>
    <w:rsid w:val="005D7774"/>
    <w:rsid w:val="005D79BE"/>
    <w:rsid w:val="005E03A1"/>
    <w:rsid w:val="005E13BD"/>
    <w:rsid w:val="005E1892"/>
    <w:rsid w:val="005E1DAF"/>
    <w:rsid w:val="005E202B"/>
    <w:rsid w:val="005E21EF"/>
    <w:rsid w:val="005E2C3B"/>
    <w:rsid w:val="005E353C"/>
    <w:rsid w:val="005E3974"/>
    <w:rsid w:val="005E3D38"/>
    <w:rsid w:val="005E4031"/>
    <w:rsid w:val="005E4118"/>
    <w:rsid w:val="005E424C"/>
    <w:rsid w:val="005E4764"/>
    <w:rsid w:val="005E51BE"/>
    <w:rsid w:val="005E6376"/>
    <w:rsid w:val="005E68C9"/>
    <w:rsid w:val="005E70B1"/>
    <w:rsid w:val="005E78FB"/>
    <w:rsid w:val="005E794A"/>
    <w:rsid w:val="005E7A96"/>
    <w:rsid w:val="005F01D4"/>
    <w:rsid w:val="005F0C1C"/>
    <w:rsid w:val="005F0E1D"/>
    <w:rsid w:val="005F170D"/>
    <w:rsid w:val="005F2C0D"/>
    <w:rsid w:val="005F30DA"/>
    <w:rsid w:val="005F31A4"/>
    <w:rsid w:val="005F31FF"/>
    <w:rsid w:val="005F371A"/>
    <w:rsid w:val="005F406D"/>
    <w:rsid w:val="005F4EE0"/>
    <w:rsid w:val="005F6E7D"/>
    <w:rsid w:val="005F7B91"/>
    <w:rsid w:val="005F7DE2"/>
    <w:rsid w:val="00600B21"/>
    <w:rsid w:val="00600BD8"/>
    <w:rsid w:val="00600F3F"/>
    <w:rsid w:val="0060190B"/>
    <w:rsid w:val="00601AAD"/>
    <w:rsid w:val="006027E2"/>
    <w:rsid w:val="00602F55"/>
    <w:rsid w:val="00603B6A"/>
    <w:rsid w:val="006042A2"/>
    <w:rsid w:val="00604F70"/>
    <w:rsid w:val="0060503E"/>
    <w:rsid w:val="00605337"/>
    <w:rsid w:val="00605397"/>
    <w:rsid w:val="00605501"/>
    <w:rsid w:val="00605910"/>
    <w:rsid w:val="00606517"/>
    <w:rsid w:val="0060744C"/>
    <w:rsid w:val="00607457"/>
    <w:rsid w:val="006104BF"/>
    <w:rsid w:val="00610665"/>
    <w:rsid w:val="00610FFC"/>
    <w:rsid w:val="0061182C"/>
    <w:rsid w:val="00611CA8"/>
    <w:rsid w:val="006126E5"/>
    <w:rsid w:val="00612DF0"/>
    <w:rsid w:val="00612EC8"/>
    <w:rsid w:val="00613567"/>
    <w:rsid w:val="00613626"/>
    <w:rsid w:val="0061391F"/>
    <w:rsid w:val="00613B2D"/>
    <w:rsid w:val="00613BC9"/>
    <w:rsid w:val="00613C74"/>
    <w:rsid w:val="00613D8D"/>
    <w:rsid w:val="00613E8C"/>
    <w:rsid w:val="006148F4"/>
    <w:rsid w:val="00615106"/>
    <w:rsid w:val="00615B2D"/>
    <w:rsid w:val="0061655A"/>
    <w:rsid w:val="006167BD"/>
    <w:rsid w:val="00616825"/>
    <w:rsid w:val="00616A37"/>
    <w:rsid w:val="00616B25"/>
    <w:rsid w:val="00616CB7"/>
    <w:rsid w:val="00617F23"/>
    <w:rsid w:val="0062088B"/>
    <w:rsid w:val="006209FF"/>
    <w:rsid w:val="006210AC"/>
    <w:rsid w:val="00621205"/>
    <w:rsid w:val="0062242F"/>
    <w:rsid w:val="00622794"/>
    <w:rsid w:val="00623330"/>
    <w:rsid w:val="0062347B"/>
    <w:rsid w:val="006245A1"/>
    <w:rsid w:val="006246F0"/>
    <w:rsid w:val="00624992"/>
    <w:rsid w:val="00624B2B"/>
    <w:rsid w:val="00625563"/>
    <w:rsid w:val="00625EB0"/>
    <w:rsid w:val="00625FED"/>
    <w:rsid w:val="0063069C"/>
    <w:rsid w:val="00630796"/>
    <w:rsid w:val="0063154C"/>
    <w:rsid w:val="00631641"/>
    <w:rsid w:val="00631654"/>
    <w:rsid w:val="006323C7"/>
    <w:rsid w:val="00632BD4"/>
    <w:rsid w:val="006339AF"/>
    <w:rsid w:val="00633C8F"/>
    <w:rsid w:val="006341B0"/>
    <w:rsid w:val="0063443B"/>
    <w:rsid w:val="00634B0B"/>
    <w:rsid w:val="00637575"/>
    <w:rsid w:val="00640103"/>
    <w:rsid w:val="00640D74"/>
    <w:rsid w:val="006411EE"/>
    <w:rsid w:val="00641C07"/>
    <w:rsid w:val="00642018"/>
    <w:rsid w:val="00642053"/>
    <w:rsid w:val="0064207A"/>
    <w:rsid w:val="00642AF0"/>
    <w:rsid w:val="00643607"/>
    <w:rsid w:val="00643F46"/>
    <w:rsid w:val="00643FB6"/>
    <w:rsid w:val="006443D6"/>
    <w:rsid w:val="0064491F"/>
    <w:rsid w:val="006449A7"/>
    <w:rsid w:val="00644EFC"/>
    <w:rsid w:val="0064546D"/>
    <w:rsid w:val="00645F2B"/>
    <w:rsid w:val="006461B0"/>
    <w:rsid w:val="00647643"/>
    <w:rsid w:val="0064787F"/>
    <w:rsid w:val="006479CA"/>
    <w:rsid w:val="00651187"/>
    <w:rsid w:val="006515D8"/>
    <w:rsid w:val="00651ECC"/>
    <w:rsid w:val="006531A5"/>
    <w:rsid w:val="00653CDF"/>
    <w:rsid w:val="006542B9"/>
    <w:rsid w:val="006549D5"/>
    <w:rsid w:val="006555C1"/>
    <w:rsid w:val="0065628F"/>
    <w:rsid w:val="006564DA"/>
    <w:rsid w:val="006567AE"/>
    <w:rsid w:val="00656E85"/>
    <w:rsid w:val="00660F4A"/>
    <w:rsid w:val="006619F6"/>
    <w:rsid w:val="0066218F"/>
    <w:rsid w:val="006624DE"/>
    <w:rsid w:val="0066308A"/>
    <w:rsid w:val="006636ED"/>
    <w:rsid w:val="0066466D"/>
    <w:rsid w:val="00664C22"/>
    <w:rsid w:val="00665CD3"/>
    <w:rsid w:val="00665DEE"/>
    <w:rsid w:val="0066602F"/>
    <w:rsid w:val="006667EA"/>
    <w:rsid w:val="00666855"/>
    <w:rsid w:val="00666DE5"/>
    <w:rsid w:val="0067053F"/>
    <w:rsid w:val="00670CBF"/>
    <w:rsid w:val="006713D2"/>
    <w:rsid w:val="0067140F"/>
    <w:rsid w:val="006717F6"/>
    <w:rsid w:val="00671BC4"/>
    <w:rsid w:val="00671F52"/>
    <w:rsid w:val="0067260B"/>
    <w:rsid w:val="00672F61"/>
    <w:rsid w:val="00673B55"/>
    <w:rsid w:val="00674031"/>
    <w:rsid w:val="00674729"/>
    <w:rsid w:val="006747C4"/>
    <w:rsid w:val="006750C2"/>
    <w:rsid w:val="00676493"/>
    <w:rsid w:val="0067692B"/>
    <w:rsid w:val="00676F17"/>
    <w:rsid w:val="0068096A"/>
    <w:rsid w:val="00680A7D"/>
    <w:rsid w:val="006815EC"/>
    <w:rsid w:val="006819B1"/>
    <w:rsid w:val="0068220F"/>
    <w:rsid w:val="00682951"/>
    <w:rsid w:val="006834C0"/>
    <w:rsid w:val="0068357D"/>
    <w:rsid w:val="0068438D"/>
    <w:rsid w:val="00684470"/>
    <w:rsid w:val="00684F65"/>
    <w:rsid w:val="006857B4"/>
    <w:rsid w:val="00685A01"/>
    <w:rsid w:val="00685DEF"/>
    <w:rsid w:val="0068634E"/>
    <w:rsid w:val="00686F96"/>
    <w:rsid w:val="00687512"/>
    <w:rsid w:val="006877B8"/>
    <w:rsid w:val="00687954"/>
    <w:rsid w:val="00687DC5"/>
    <w:rsid w:val="00690180"/>
    <w:rsid w:val="006905DF"/>
    <w:rsid w:val="00691659"/>
    <w:rsid w:val="00691C9C"/>
    <w:rsid w:val="00691F90"/>
    <w:rsid w:val="00692075"/>
    <w:rsid w:val="006923E6"/>
    <w:rsid w:val="00692F4E"/>
    <w:rsid w:val="006931B5"/>
    <w:rsid w:val="006934EA"/>
    <w:rsid w:val="006940AD"/>
    <w:rsid w:val="00695213"/>
    <w:rsid w:val="00695560"/>
    <w:rsid w:val="00695B7D"/>
    <w:rsid w:val="006962C4"/>
    <w:rsid w:val="00696F0B"/>
    <w:rsid w:val="006A0465"/>
    <w:rsid w:val="006A0551"/>
    <w:rsid w:val="006A2A63"/>
    <w:rsid w:val="006A2D76"/>
    <w:rsid w:val="006A37AE"/>
    <w:rsid w:val="006A38DB"/>
    <w:rsid w:val="006A3C0F"/>
    <w:rsid w:val="006A54D1"/>
    <w:rsid w:val="006A558C"/>
    <w:rsid w:val="006A59F6"/>
    <w:rsid w:val="006A6230"/>
    <w:rsid w:val="006A6312"/>
    <w:rsid w:val="006A653C"/>
    <w:rsid w:val="006A68DC"/>
    <w:rsid w:val="006A71D5"/>
    <w:rsid w:val="006A75A7"/>
    <w:rsid w:val="006A7A0A"/>
    <w:rsid w:val="006B0922"/>
    <w:rsid w:val="006B1A64"/>
    <w:rsid w:val="006B2B1F"/>
    <w:rsid w:val="006B330A"/>
    <w:rsid w:val="006B4946"/>
    <w:rsid w:val="006B4C27"/>
    <w:rsid w:val="006B4C82"/>
    <w:rsid w:val="006B5DB5"/>
    <w:rsid w:val="006B616E"/>
    <w:rsid w:val="006B74F1"/>
    <w:rsid w:val="006B759D"/>
    <w:rsid w:val="006B79CF"/>
    <w:rsid w:val="006C0F13"/>
    <w:rsid w:val="006C1036"/>
    <w:rsid w:val="006C193C"/>
    <w:rsid w:val="006C1B8C"/>
    <w:rsid w:val="006C2DDE"/>
    <w:rsid w:val="006C2E23"/>
    <w:rsid w:val="006C2F02"/>
    <w:rsid w:val="006C3336"/>
    <w:rsid w:val="006C3838"/>
    <w:rsid w:val="006C3CB0"/>
    <w:rsid w:val="006C428D"/>
    <w:rsid w:val="006C42D5"/>
    <w:rsid w:val="006C4B53"/>
    <w:rsid w:val="006C580B"/>
    <w:rsid w:val="006C5DD2"/>
    <w:rsid w:val="006C5F46"/>
    <w:rsid w:val="006C63CA"/>
    <w:rsid w:val="006C70B0"/>
    <w:rsid w:val="006C78C1"/>
    <w:rsid w:val="006C7B30"/>
    <w:rsid w:val="006C7C3F"/>
    <w:rsid w:val="006D0626"/>
    <w:rsid w:val="006D0A9B"/>
    <w:rsid w:val="006D1125"/>
    <w:rsid w:val="006D19A8"/>
    <w:rsid w:val="006D1AAC"/>
    <w:rsid w:val="006D1FDC"/>
    <w:rsid w:val="006D2792"/>
    <w:rsid w:val="006D289B"/>
    <w:rsid w:val="006D30BC"/>
    <w:rsid w:val="006D39F6"/>
    <w:rsid w:val="006D3A2B"/>
    <w:rsid w:val="006D438B"/>
    <w:rsid w:val="006D43EE"/>
    <w:rsid w:val="006D4861"/>
    <w:rsid w:val="006D496F"/>
    <w:rsid w:val="006D509E"/>
    <w:rsid w:val="006D5221"/>
    <w:rsid w:val="006D6166"/>
    <w:rsid w:val="006D6474"/>
    <w:rsid w:val="006D66CA"/>
    <w:rsid w:val="006E0531"/>
    <w:rsid w:val="006E0C53"/>
    <w:rsid w:val="006E136A"/>
    <w:rsid w:val="006E1BB3"/>
    <w:rsid w:val="006E3336"/>
    <w:rsid w:val="006E3400"/>
    <w:rsid w:val="006E3E68"/>
    <w:rsid w:val="006E474E"/>
    <w:rsid w:val="006E5BAF"/>
    <w:rsid w:val="006E5C66"/>
    <w:rsid w:val="006E5D79"/>
    <w:rsid w:val="006E6F14"/>
    <w:rsid w:val="006E737F"/>
    <w:rsid w:val="006E773C"/>
    <w:rsid w:val="006E77DD"/>
    <w:rsid w:val="006F0129"/>
    <w:rsid w:val="006F0573"/>
    <w:rsid w:val="006F0E42"/>
    <w:rsid w:val="006F0F64"/>
    <w:rsid w:val="006F10F9"/>
    <w:rsid w:val="006F1829"/>
    <w:rsid w:val="006F3A90"/>
    <w:rsid w:val="006F401A"/>
    <w:rsid w:val="006F4506"/>
    <w:rsid w:val="006F47EC"/>
    <w:rsid w:val="006F4B9A"/>
    <w:rsid w:val="006F6BB6"/>
    <w:rsid w:val="0070020E"/>
    <w:rsid w:val="00700405"/>
    <w:rsid w:val="00701D44"/>
    <w:rsid w:val="00703960"/>
    <w:rsid w:val="007044C0"/>
    <w:rsid w:val="00704D2E"/>
    <w:rsid w:val="007055AA"/>
    <w:rsid w:val="007060D9"/>
    <w:rsid w:val="00707963"/>
    <w:rsid w:val="00711CD3"/>
    <w:rsid w:val="00711D26"/>
    <w:rsid w:val="007126F8"/>
    <w:rsid w:val="00712791"/>
    <w:rsid w:val="007129EC"/>
    <w:rsid w:val="007130EF"/>
    <w:rsid w:val="00713216"/>
    <w:rsid w:val="0071360C"/>
    <w:rsid w:val="007141CD"/>
    <w:rsid w:val="0071467F"/>
    <w:rsid w:val="0071474E"/>
    <w:rsid w:val="00714DE7"/>
    <w:rsid w:val="0071506A"/>
    <w:rsid w:val="00715E7E"/>
    <w:rsid w:val="00716A82"/>
    <w:rsid w:val="00716B62"/>
    <w:rsid w:val="00716CD9"/>
    <w:rsid w:val="00720078"/>
    <w:rsid w:val="00721462"/>
    <w:rsid w:val="0072163B"/>
    <w:rsid w:val="00721C09"/>
    <w:rsid w:val="00721C66"/>
    <w:rsid w:val="00722131"/>
    <w:rsid w:val="00722582"/>
    <w:rsid w:val="00722F3D"/>
    <w:rsid w:val="0072359D"/>
    <w:rsid w:val="00723E3A"/>
    <w:rsid w:val="007242F4"/>
    <w:rsid w:val="00724486"/>
    <w:rsid w:val="00725854"/>
    <w:rsid w:val="00726050"/>
    <w:rsid w:val="007272BC"/>
    <w:rsid w:val="00727B29"/>
    <w:rsid w:val="0073126B"/>
    <w:rsid w:val="007312F0"/>
    <w:rsid w:val="00731F06"/>
    <w:rsid w:val="0073278E"/>
    <w:rsid w:val="00732D3E"/>
    <w:rsid w:val="00733486"/>
    <w:rsid w:val="007337A3"/>
    <w:rsid w:val="007344A0"/>
    <w:rsid w:val="007344AB"/>
    <w:rsid w:val="00735481"/>
    <w:rsid w:val="00736220"/>
    <w:rsid w:val="00736E57"/>
    <w:rsid w:val="007400B9"/>
    <w:rsid w:val="00740D70"/>
    <w:rsid w:val="00741750"/>
    <w:rsid w:val="00741928"/>
    <w:rsid w:val="00742742"/>
    <w:rsid w:val="00742756"/>
    <w:rsid w:val="00742AA2"/>
    <w:rsid w:val="007432CC"/>
    <w:rsid w:val="00743544"/>
    <w:rsid w:val="00743638"/>
    <w:rsid w:val="00744078"/>
    <w:rsid w:val="00744585"/>
    <w:rsid w:val="00744738"/>
    <w:rsid w:val="0074607A"/>
    <w:rsid w:val="00746F59"/>
    <w:rsid w:val="007479C7"/>
    <w:rsid w:val="007512F8"/>
    <w:rsid w:val="007516D4"/>
    <w:rsid w:val="0075181F"/>
    <w:rsid w:val="007519B7"/>
    <w:rsid w:val="00751EB3"/>
    <w:rsid w:val="0075229D"/>
    <w:rsid w:val="0075293C"/>
    <w:rsid w:val="00752E18"/>
    <w:rsid w:val="00752FC4"/>
    <w:rsid w:val="007531CC"/>
    <w:rsid w:val="007532D8"/>
    <w:rsid w:val="007539B1"/>
    <w:rsid w:val="007539B8"/>
    <w:rsid w:val="00753E97"/>
    <w:rsid w:val="00754C2A"/>
    <w:rsid w:val="00755D74"/>
    <w:rsid w:val="00755E5C"/>
    <w:rsid w:val="0075615A"/>
    <w:rsid w:val="00756806"/>
    <w:rsid w:val="007569B5"/>
    <w:rsid w:val="00756C77"/>
    <w:rsid w:val="00756FDD"/>
    <w:rsid w:val="0075764F"/>
    <w:rsid w:val="007576F9"/>
    <w:rsid w:val="00757BF6"/>
    <w:rsid w:val="007606D3"/>
    <w:rsid w:val="0076106F"/>
    <w:rsid w:val="00761833"/>
    <w:rsid w:val="00761C6D"/>
    <w:rsid w:val="0076203C"/>
    <w:rsid w:val="0076281E"/>
    <w:rsid w:val="00762BB3"/>
    <w:rsid w:val="00762F71"/>
    <w:rsid w:val="007630C6"/>
    <w:rsid w:val="007642D1"/>
    <w:rsid w:val="0076437E"/>
    <w:rsid w:val="007655F7"/>
    <w:rsid w:val="0076655F"/>
    <w:rsid w:val="00766F3B"/>
    <w:rsid w:val="007672DB"/>
    <w:rsid w:val="00767392"/>
    <w:rsid w:val="00767D34"/>
    <w:rsid w:val="0077050C"/>
    <w:rsid w:val="007713E9"/>
    <w:rsid w:val="00771611"/>
    <w:rsid w:val="00771CAA"/>
    <w:rsid w:val="00772A2D"/>
    <w:rsid w:val="007736DA"/>
    <w:rsid w:val="00773922"/>
    <w:rsid w:val="00773BF4"/>
    <w:rsid w:val="00774E74"/>
    <w:rsid w:val="007765F4"/>
    <w:rsid w:val="0077674A"/>
    <w:rsid w:val="00776E09"/>
    <w:rsid w:val="00777684"/>
    <w:rsid w:val="00777C76"/>
    <w:rsid w:val="00781AFE"/>
    <w:rsid w:val="00781C53"/>
    <w:rsid w:val="00782262"/>
    <w:rsid w:val="0078241C"/>
    <w:rsid w:val="007826F1"/>
    <w:rsid w:val="007827D7"/>
    <w:rsid w:val="00782B06"/>
    <w:rsid w:val="00783E45"/>
    <w:rsid w:val="0078478F"/>
    <w:rsid w:val="00785115"/>
    <w:rsid w:val="00785416"/>
    <w:rsid w:val="007854A9"/>
    <w:rsid w:val="007858BA"/>
    <w:rsid w:val="0078593C"/>
    <w:rsid w:val="00785D1D"/>
    <w:rsid w:val="007861EA"/>
    <w:rsid w:val="007866F5"/>
    <w:rsid w:val="00786B21"/>
    <w:rsid w:val="00787256"/>
    <w:rsid w:val="00787646"/>
    <w:rsid w:val="00787C9C"/>
    <w:rsid w:val="0079003E"/>
    <w:rsid w:val="00790E3C"/>
    <w:rsid w:val="00791830"/>
    <w:rsid w:val="00792DBF"/>
    <w:rsid w:val="00793BE8"/>
    <w:rsid w:val="00794045"/>
    <w:rsid w:val="007941C7"/>
    <w:rsid w:val="00794D01"/>
    <w:rsid w:val="00794F53"/>
    <w:rsid w:val="00794FAB"/>
    <w:rsid w:val="00796082"/>
    <w:rsid w:val="007964F5"/>
    <w:rsid w:val="00796B1F"/>
    <w:rsid w:val="00796CE8"/>
    <w:rsid w:val="00797580"/>
    <w:rsid w:val="007975CD"/>
    <w:rsid w:val="00797A3F"/>
    <w:rsid w:val="00797AFC"/>
    <w:rsid w:val="00797B05"/>
    <w:rsid w:val="007A0755"/>
    <w:rsid w:val="007A0DAC"/>
    <w:rsid w:val="007A169D"/>
    <w:rsid w:val="007A1B14"/>
    <w:rsid w:val="007A2041"/>
    <w:rsid w:val="007A3177"/>
    <w:rsid w:val="007A323F"/>
    <w:rsid w:val="007A3E02"/>
    <w:rsid w:val="007A3F7C"/>
    <w:rsid w:val="007A47C5"/>
    <w:rsid w:val="007A4EFE"/>
    <w:rsid w:val="007A567F"/>
    <w:rsid w:val="007A5AE9"/>
    <w:rsid w:val="007A675E"/>
    <w:rsid w:val="007A681A"/>
    <w:rsid w:val="007A7306"/>
    <w:rsid w:val="007A7BEF"/>
    <w:rsid w:val="007B06C4"/>
    <w:rsid w:val="007B0AB1"/>
    <w:rsid w:val="007B0D7F"/>
    <w:rsid w:val="007B0E18"/>
    <w:rsid w:val="007B160D"/>
    <w:rsid w:val="007B1C28"/>
    <w:rsid w:val="007B239D"/>
    <w:rsid w:val="007B261A"/>
    <w:rsid w:val="007B2630"/>
    <w:rsid w:val="007B2920"/>
    <w:rsid w:val="007B400D"/>
    <w:rsid w:val="007B44E5"/>
    <w:rsid w:val="007B46CB"/>
    <w:rsid w:val="007B50ED"/>
    <w:rsid w:val="007B5DBF"/>
    <w:rsid w:val="007B618F"/>
    <w:rsid w:val="007B714F"/>
    <w:rsid w:val="007B736F"/>
    <w:rsid w:val="007B763E"/>
    <w:rsid w:val="007C082F"/>
    <w:rsid w:val="007C0910"/>
    <w:rsid w:val="007C10DC"/>
    <w:rsid w:val="007C17AC"/>
    <w:rsid w:val="007C35E8"/>
    <w:rsid w:val="007C3677"/>
    <w:rsid w:val="007C38D2"/>
    <w:rsid w:val="007C3B75"/>
    <w:rsid w:val="007C40D7"/>
    <w:rsid w:val="007C526F"/>
    <w:rsid w:val="007C6A25"/>
    <w:rsid w:val="007C7303"/>
    <w:rsid w:val="007D07DE"/>
    <w:rsid w:val="007D131D"/>
    <w:rsid w:val="007D269D"/>
    <w:rsid w:val="007D2752"/>
    <w:rsid w:val="007D3065"/>
    <w:rsid w:val="007D3752"/>
    <w:rsid w:val="007D3812"/>
    <w:rsid w:val="007D3B6E"/>
    <w:rsid w:val="007D425F"/>
    <w:rsid w:val="007D4FE9"/>
    <w:rsid w:val="007D5AFD"/>
    <w:rsid w:val="007D62E3"/>
    <w:rsid w:val="007D6713"/>
    <w:rsid w:val="007D6DBF"/>
    <w:rsid w:val="007D6E55"/>
    <w:rsid w:val="007D76A2"/>
    <w:rsid w:val="007E0DC1"/>
    <w:rsid w:val="007E0E1E"/>
    <w:rsid w:val="007E12A3"/>
    <w:rsid w:val="007E2498"/>
    <w:rsid w:val="007E2FBB"/>
    <w:rsid w:val="007E31AC"/>
    <w:rsid w:val="007E32A6"/>
    <w:rsid w:val="007E3EC0"/>
    <w:rsid w:val="007E416F"/>
    <w:rsid w:val="007E4633"/>
    <w:rsid w:val="007E4A35"/>
    <w:rsid w:val="007E4E01"/>
    <w:rsid w:val="007E50A1"/>
    <w:rsid w:val="007E5A22"/>
    <w:rsid w:val="007E6B23"/>
    <w:rsid w:val="007E7197"/>
    <w:rsid w:val="007E73CF"/>
    <w:rsid w:val="007E7F4C"/>
    <w:rsid w:val="007F0066"/>
    <w:rsid w:val="007F0370"/>
    <w:rsid w:val="007F03DF"/>
    <w:rsid w:val="007F06D8"/>
    <w:rsid w:val="007F1CEF"/>
    <w:rsid w:val="007F27FD"/>
    <w:rsid w:val="007F2BF3"/>
    <w:rsid w:val="007F4CC7"/>
    <w:rsid w:val="007F4FB9"/>
    <w:rsid w:val="007F5BBB"/>
    <w:rsid w:val="007F6104"/>
    <w:rsid w:val="007F6992"/>
    <w:rsid w:val="007F7122"/>
    <w:rsid w:val="007F7511"/>
    <w:rsid w:val="00800588"/>
    <w:rsid w:val="00800C79"/>
    <w:rsid w:val="00800D01"/>
    <w:rsid w:val="00801011"/>
    <w:rsid w:val="00801AED"/>
    <w:rsid w:val="008024F8"/>
    <w:rsid w:val="00802C79"/>
    <w:rsid w:val="00803035"/>
    <w:rsid w:val="00803358"/>
    <w:rsid w:val="00804040"/>
    <w:rsid w:val="008072EC"/>
    <w:rsid w:val="008104BE"/>
    <w:rsid w:val="00810DCF"/>
    <w:rsid w:val="0081101F"/>
    <w:rsid w:val="00811250"/>
    <w:rsid w:val="008114C2"/>
    <w:rsid w:val="008134BA"/>
    <w:rsid w:val="0081436E"/>
    <w:rsid w:val="00815013"/>
    <w:rsid w:val="0081514E"/>
    <w:rsid w:val="00815AD0"/>
    <w:rsid w:val="008163E0"/>
    <w:rsid w:val="008174C4"/>
    <w:rsid w:val="008175B3"/>
    <w:rsid w:val="0082058F"/>
    <w:rsid w:val="00820F3D"/>
    <w:rsid w:val="00821382"/>
    <w:rsid w:val="00822163"/>
    <w:rsid w:val="0082217E"/>
    <w:rsid w:val="0082241E"/>
    <w:rsid w:val="00822B14"/>
    <w:rsid w:val="008238FD"/>
    <w:rsid w:val="00823FBC"/>
    <w:rsid w:val="00824DE7"/>
    <w:rsid w:val="008256E2"/>
    <w:rsid w:val="00825A0A"/>
    <w:rsid w:val="0082684C"/>
    <w:rsid w:val="00826A92"/>
    <w:rsid w:val="00827289"/>
    <w:rsid w:val="008278BC"/>
    <w:rsid w:val="00831AD2"/>
    <w:rsid w:val="008320D6"/>
    <w:rsid w:val="00832496"/>
    <w:rsid w:val="008326BD"/>
    <w:rsid w:val="0083317C"/>
    <w:rsid w:val="00833417"/>
    <w:rsid w:val="0083342A"/>
    <w:rsid w:val="008337B4"/>
    <w:rsid w:val="00833DCD"/>
    <w:rsid w:val="008341A2"/>
    <w:rsid w:val="0083454F"/>
    <w:rsid w:val="00834867"/>
    <w:rsid w:val="00835035"/>
    <w:rsid w:val="00835328"/>
    <w:rsid w:val="00835771"/>
    <w:rsid w:val="008358CD"/>
    <w:rsid w:val="00836CFD"/>
    <w:rsid w:val="00837771"/>
    <w:rsid w:val="00837E2A"/>
    <w:rsid w:val="00840BD0"/>
    <w:rsid w:val="00840D1B"/>
    <w:rsid w:val="00841114"/>
    <w:rsid w:val="00841FC7"/>
    <w:rsid w:val="0084313C"/>
    <w:rsid w:val="00843509"/>
    <w:rsid w:val="00843A59"/>
    <w:rsid w:val="008442B7"/>
    <w:rsid w:val="008445ED"/>
    <w:rsid w:val="00844CA9"/>
    <w:rsid w:val="00844F49"/>
    <w:rsid w:val="00844F82"/>
    <w:rsid w:val="0084571F"/>
    <w:rsid w:val="00845C81"/>
    <w:rsid w:val="008464FB"/>
    <w:rsid w:val="00846659"/>
    <w:rsid w:val="00847E19"/>
    <w:rsid w:val="00850991"/>
    <w:rsid w:val="00850B77"/>
    <w:rsid w:val="008511C9"/>
    <w:rsid w:val="0085143F"/>
    <w:rsid w:val="008526C2"/>
    <w:rsid w:val="00852C11"/>
    <w:rsid w:val="00852E55"/>
    <w:rsid w:val="00852F68"/>
    <w:rsid w:val="00853874"/>
    <w:rsid w:val="00853C2D"/>
    <w:rsid w:val="00853D71"/>
    <w:rsid w:val="00855EBD"/>
    <w:rsid w:val="0085612B"/>
    <w:rsid w:val="008566FE"/>
    <w:rsid w:val="00856B80"/>
    <w:rsid w:val="0085701D"/>
    <w:rsid w:val="0086034C"/>
    <w:rsid w:val="00860B01"/>
    <w:rsid w:val="00860B7C"/>
    <w:rsid w:val="00860D27"/>
    <w:rsid w:val="00860F1F"/>
    <w:rsid w:val="00861881"/>
    <w:rsid w:val="00862B17"/>
    <w:rsid w:val="0086314D"/>
    <w:rsid w:val="008631E0"/>
    <w:rsid w:val="0086324C"/>
    <w:rsid w:val="0086392C"/>
    <w:rsid w:val="00863CED"/>
    <w:rsid w:val="00864735"/>
    <w:rsid w:val="00865055"/>
    <w:rsid w:val="00865A65"/>
    <w:rsid w:val="00865EAF"/>
    <w:rsid w:val="0086787E"/>
    <w:rsid w:val="00867D93"/>
    <w:rsid w:val="00870E0A"/>
    <w:rsid w:val="00870FEE"/>
    <w:rsid w:val="00871962"/>
    <w:rsid w:val="00871CF7"/>
    <w:rsid w:val="00872284"/>
    <w:rsid w:val="00872799"/>
    <w:rsid w:val="00872C32"/>
    <w:rsid w:val="008732D0"/>
    <w:rsid w:val="008741E4"/>
    <w:rsid w:val="00874253"/>
    <w:rsid w:val="008745CC"/>
    <w:rsid w:val="00874692"/>
    <w:rsid w:val="008747A6"/>
    <w:rsid w:val="00874BA1"/>
    <w:rsid w:val="00874C70"/>
    <w:rsid w:val="00874E5D"/>
    <w:rsid w:val="00875B52"/>
    <w:rsid w:val="00875BFD"/>
    <w:rsid w:val="0087742E"/>
    <w:rsid w:val="008779CD"/>
    <w:rsid w:val="00880093"/>
    <w:rsid w:val="00880482"/>
    <w:rsid w:val="00880819"/>
    <w:rsid w:val="00881524"/>
    <w:rsid w:val="00881614"/>
    <w:rsid w:val="00882B31"/>
    <w:rsid w:val="00882C46"/>
    <w:rsid w:val="00883663"/>
    <w:rsid w:val="00883B6C"/>
    <w:rsid w:val="00884AAF"/>
    <w:rsid w:val="00884CCE"/>
    <w:rsid w:val="00884F5F"/>
    <w:rsid w:val="00885071"/>
    <w:rsid w:val="008855C0"/>
    <w:rsid w:val="00885710"/>
    <w:rsid w:val="008861F3"/>
    <w:rsid w:val="00886C6A"/>
    <w:rsid w:val="00886F78"/>
    <w:rsid w:val="00887972"/>
    <w:rsid w:val="00890983"/>
    <w:rsid w:val="00890B52"/>
    <w:rsid w:val="00890D41"/>
    <w:rsid w:val="00891383"/>
    <w:rsid w:val="008918C9"/>
    <w:rsid w:val="00891B0A"/>
    <w:rsid w:val="00891CEF"/>
    <w:rsid w:val="008924F7"/>
    <w:rsid w:val="00892C7D"/>
    <w:rsid w:val="00892D22"/>
    <w:rsid w:val="008934D3"/>
    <w:rsid w:val="00893FA7"/>
    <w:rsid w:val="0089447E"/>
    <w:rsid w:val="00894939"/>
    <w:rsid w:val="00895569"/>
    <w:rsid w:val="00895810"/>
    <w:rsid w:val="00895BB5"/>
    <w:rsid w:val="008960DB"/>
    <w:rsid w:val="0089653A"/>
    <w:rsid w:val="00896C7F"/>
    <w:rsid w:val="00896DCD"/>
    <w:rsid w:val="00897AEC"/>
    <w:rsid w:val="00897D2D"/>
    <w:rsid w:val="008A11A9"/>
    <w:rsid w:val="008A144F"/>
    <w:rsid w:val="008A1C51"/>
    <w:rsid w:val="008A20B5"/>
    <w:rsid w:val="008A2691"/>
    <w:rsid w:val="008A2EB5"/>
    <w:rsid w:val="008A428B"/>
    <w:rsid w:val="008A4BA6"/>
    <w:rsid w:val="008A5DF2"/>
    <w:rsid w:val="008A6742"/>
    <w:rsid w:val="008A67A6"/>
    <w:rsid w:val="008A77CA"/>
    <w:rsid w:val="008B0655"/>
    <w:rsid w:val="008B0E25"/>
    <w:rsid w:val="008B0F13"/>
    <w:rsid w:val="008B166A"/>
    <w:rsid w:val="008B2241"/>
    <w:rsid w:val="008B2CBC"/>
    <w:rsid w:val="008B3D51"/>
    <w:rsid w:val="008B421C"/>
    <w:rsid w:val="008B4531"/>
    <w:rsid w:val="008B4FD3"/>
    <w:rsid w:val="008B541A"/>
    <w:rsid w:val="008B567E"/>
    <w:rsid w:val="008B5F07"/>
    <w:rsid w:val="008B75FA"/>
    <w:rsid w:val="008C0210"/>
    <w:rsid w:val="008C042A"/>
    <w:rsid w:val="008C04AA"/>
    <w:rsid w:val="008C2011"/>
    <w:rsid w:val="008C2186"/>
    <w:rsid w:val="008C2288"/>
    <w:rsid w:val="008C2646"/>
    <w:rsid w:val="008C3F75"/>
    <w:rsid w:val="008C411C"/>
    <w:rsid w:val="008C41AB"/>
    <w:rsid w:val="008C4D3E"/>
    <w:rsid w:val="008C51B9"/>
    <w:rsid w:val="008C568C"/>
    <w:rsid w:val="008C5B69"/>
    <w:rsid w:val="008C6A9F"/>
    <w:rsid w:val="008C6C71"/>
    <w:rsid w:val="008C71FF"/>
    <w:rsid w:val="008C7913"/>
    <w:rsid w:val="008D046D"/>
    <w:rsid w:val="008D0772"/>
    <w:rsid w:val="008D13BC"/>
    <w:rsid w:val="008D1FBC"/>
    <w:rsid w:val="008D2746"/>
    <w:rsid w:val="008D2DBC"/>
    <w:rsid w:val="008D2FC0"/>
    <w:rsid w:val="008D307F"/>
    <w:rsid w:val="008D3278"/>
    <w:rsid w:val="008D4BBB"/>
    <w:rsid w:val="008D505F"/>
    <w:rsid w:val="008D5A3D"/>
    <w:rsid w:val="008D5DC0"/>
    <w:rsid w:val="008D5F44"/>
    <w:rsid w:val="008D631F"/>
    <w:rsid w:val="008D6891"/>
    <w:rsid w:val="008D6C73"/>
    <w:rsid w:val="008D6F82"/>
    <w:rsid w:val="008D7180"/>
    <w:rsid w:val="008D75DB"/>
    <w:rsid w:val="008D7E17"/>
    <w:rsid w:val="008E0366"/>
    <w:rsid w:val="008E0560"/>
    <w:rsid w:val="008E0996"/>
    <w:rsid w:val="008E0F31"/>
    <w:rsid w:val="008E0FFC"/>
    <w:rsid w:val="008E1F3D"/>
    <w:rsid w:val="008E2EEF"/>
    <w:rsid w:val="008E4EF9"/>
    <w:rsid w:val="008E4F94"/>
    <w:rsid w:val="008E5B41"/>
    <w:rsid w:val="008E5B5C"/>
    <w:rsid w:val="008E5FCC"/>
    <w:rsid w:val="008E655C"/>
    <w:rsid w:val="008E67BF"/>
    <w:rsid w:val="008E7033"/>
    <w:rsid w:val="008F011F"/>
    <w:rsid w:val="008F078E"/>
    <w:rsid w:val="008F09FA"/>
    <w:rsid w:val="008F0D83"/>
    <w:rsid w:val="008F22A5"/>
    <w:rsid w:val="008F25B1"/>
    <w:rsid w:val="008F32EE"/>
    <w:rsid w:val="008F349D"/>
    <w:rsid w:val="008F3838"/>
    <w:rsid w:val="008F3B8A"/>
    <w:rsid w:val="008F484F"/>
    <w:rsid w:val="008F6A8C"/>
    <w:rsid w:val="008F6B14"/>
    <w:rsid w:val="008F7288"/>
    <w:rsid w:val="008F76FD"/>
    <w:rsid w:val="00900393"/>
    <w:rsid w:val="00900805"/>
    <w:rsid w:val="0090139A"/>
    <w:rsid w:val="00902BD1"/>
    <w:rsid w:val="00902FEB"/>
    <w:rsid w:val="00903800"/>
    <w:rsid w:val="00903C93"/>
    <w:rsid w:val="00903F50"/>
    <w:rsid w:val="00904A50"/>
    <w:rsid w:val="009056A2"/>
    <w:rsid w:val="009065F6"/>
    <w:rsid w:val="009074BC"/>
    <w:rsid w:val="00910FC9"/>
    <w:rsid w:val="009117E1"/>
    <w:rsid w:val="00912E65"/>
    <w:rsid w:val="00913024"/>
    <w:rsid w:val="009136D1"/>
    <w:rsid w:val="009136F8"/>
    <w:rsid w:val="009137F3"/>
    <w:rsid w:val="0091387D"/>
    <w:rsid w:val="00913D48"/>
    <w:rsid w:val="00914A29"/>
    <w:rsid w:val="00915127"/>
    <w:rsid w:val="0091552A"/>
    <w:rsid w:val="00916784"/>
    <w:rsid w:val="009173FD"/>
    <w:rsid w:val="009177AB"/>
    <w:rsid w:val="009200C6"/>
    <w:rsid w:val="009202C9"/>
    <w:rsid w:val="00921F7E"/>
    <w:rsid w:val="00922139"/>
    <w:rsid w:val="00922A9D"/>
    <w:rsid w:val="00922B3F"/>
    <w:rsid w:val="009231C0"/>
    <w:rsid w:val="009235D2"/>
    <w:rsid w:val="00924239"/>
    <w:rsid w:val="009243EC"/>
    <w:rsid w:val="009247CC"/>
    <w:rsid w:val="0092507A"/>
    <w:rsid w:val="00925338"/>
    <w:rsid w:val="00925BD5"/>
    <w:rsid w:val="009260A9"/>
    <w:rsid w:val="00926D02"/>
    <w:rsid w:val="0093027F"/>
    <w:rsid w:val="00930AC6"/>
    <w:rsid w:val="00931B80"/>
    <w:rsid w:val="00932C87"/>
    <w:rsid w:val="009330E5"/>
    <w:rsid w:val="009331B5"/>
    <w:rsid w:val="009335F0"/>
    <w:rsid w:val="0093368A"/>
    <w:rsid w:val="00933C6B"/>
    <w:rsid w:val="009340BA"/>
    <w:rsid w:val="0093447C"/>
    <w:rsid w:val="00934755"/>
    <w:rsid w:val="00934C46"/>
    <w:rsid w:val="009357EB"/>
    <w:rsid w:val="00935B2B"/>
    <w:rsid w:val="00935B3C"/>
    <w:rsid w:val="00937C0A"/>
    <w:rsid w:val="009402ED"/>
    <w:rsid w:val="009406AA"/>
    <w:rsid w:val="00940891"/>
    <w:rsid w:val="00940D9B"/>
    <w:rsid w:val="00941B87"/>
    <w:rsid w:val="00941CDA"/>
    <w:rsid w:val="00941E42"/>
    <w:rsid w:val="00942FBB"/>
    <w:rsid w:val="00944380"/>
    <w:rsid w:val="009449FD"/>
    <w:rsid w:val="00944E3C"/>
    <w:rsid w:val="009450EF"/>
    <w:rsid w:val="009456B0"/>
    <w:rsid w:val="00945D98"/>
    <w:rsid w:val="00945E2F"/>
    <w:rsid w:val="00946970"/>
    <w:rsid w:val="00946E35"/>
    <w:rsid w:val="00950CAA"/>
    <w:rsid w:val="009513B6"/>
    <w:rsid w:val="00951435"/>
    <w:rsid w:val="0095150C"/>
    <w:rsid w:val="0095220B"/>
    <w:rsid w:val="00952999"/>
    <w:rsid w:val="00952F14"/>
    <w:rsid w:val="009534D8"/>
    <w:rsid w:val="00953C96"/>
    <w:rsid w:val="00953E28"/>
    <w:rsid w:val="009541E9"/>
    <w:rsid w:val="00954956"/>
    <w:rsid w:val="00955664"/>
    <w:rsid w:val="00956596"/>
    <w:rsid w:val="0095682B"/>
    <w:rsid w:val="0095707F"/>
    <w:rsid w:val="00957083"/>
    <w:rsid w:val="00957606"/>
    <w:rsid w:val="00960228"/>
    <w:rsid w:val="009606E4"/>
    <w:rsid w:val="00960D42"/>
    <w:rsid w:val="0096191A"/>
    <w:rsid w:val="00962145"/>
    <w:rsid w:val="0096270F"/>
    <w:rsid w:val="00962B60"/>
    <w:rsid w:val="009632B4"/>
    <w:rsid w:val="0096338F"/>
    <w:rsid w:val="00963483"/>
    <w:rsid w:val="00963959"/>
    <w:rsid w:val="00964E92"/>
    <w:rsid w:val="00964FE5"/>
    <w:rsid w:val="0096545D"/>
    <w:rsid w:val="00965A68"/>
    <w:rsid w:val="00966527"/>
    <w:rsid w:val="00966A39"/>
    <w:rsid w:val="00967302"/>
    <w:rsid w:val="0097012C"/>
    <w:rsid w:val="00970219"/>
    <w:rsid w:val="009702A0"/>
    <w:rsid w:val="00970F88"/>
    <w:rsid w:val="00971629"/>
    <w:rsid w:val="00971C0C"/>
    <w:rsid w:val="0097260E"/>
    <w:rsid w:val="00972D95"/>
    <w:rsid w:val="00973AAB"/>
    <w:rsid w:val="00974352"/>
    <w:rsid w:val="00975075"/>
    <w:rsid w:val="00975076"/>
    <w:rsid w:val="00975775"/>
    <w:rsid w:val="0097645C"/>
    <w:rsid w:val="00976D6C"/>
    <w:rsid w:val="00977395"/>
    <w:rsid w:val="009777B9"/>
    <w:rsid w:val="00977962"/>
    <w:rsid w:val="00977B09"/>
    <w:rsid w:val="00977F7F"/>
    <w:rsid w:val="00980047"/>
    <w:rsid w:val="00981E7C"/>
    <w:rsid w:val="009822D2"/>
    <w:rsid w:val="0098238D"/>
    <w:rsid w:val="00982BEA"/>
    <w:rsid w:val="00983CDB"/>
    <w:rsid w:val="00984041"/>
    <w:rsid w:val="00984210"/>
    <w:rsid w:val="00984A39"/>
    <w:rsid w:val="00984AE8"/>
    <w:rsid w:val="00984CF3"/>
    <w:rsid w:val="00984D75"/>
    <w:rsid w:val="00985094"/>
    <w:rsid w:val="009857F2"/>
    <w:rsid w:val="00985938"/>
    <w:rsid w:val="00985C75"/>
    <w:rsid w:val="00985CB9"/>
    <w:rsid w:val="009860B0"/>
    <w:rsid w:val="00986716"/>
    <w:rsid w:val="009868DE"/>
    <w:rsid w:val="00986B8E"/>
    <w:rsid w:val="00987216"/>
    <w:rsid w:val="00990102"/>
    <w:rsid w:val="009907F9"/>
    <w:rsid w:val="00991489"/>
    <w:rsid w:val="009925DD"/>
    <w:rsid w:val="0099328B"/>
    <w:rsid w:val="009946F6"/>
    <w:rsid w:val="00994937"/>
    <w:rsid w:val="00994AE7"/>
    <w:rsid w:val="00995B2E"/>
    <w:rsid w:val="00996A4C"/>
    <w:rsid w:val="009970B0"/>
    <w:rsid w:val="009972F2"/>
    <w:rsid w:val="00997783"/>
    <w:rsid w:val="00997DE5"/>
    <w:rsid w:val="00997FA2"/>
    <w:rsid w:val="009A0414"/>
    <w:rsid w:val="009A06D0"/>
    <w:rsid w:val="009A0EF6"/>
    <w:rsid w:val="009A1E6C"/>
    <w:rsid w:val="009A32E5"/>
    <w:rsid w:val="009A4ABC"/>
    <w:rsid w:val="009A4BC9"/>
    <w:rsid w:val="009A6446"/>
    <w:rsid w:val="009A66CD"/>
    <w:rsid w:val="009A696C"/>
    <w:rsid w:val="009A6E9A"/>
    <w:rsid w:val="009A764D"/>
    <w:rsid w:val="009A7706"/>
    <w:rsid w:val="009A7E52"/>
    <w:rsid w:val="009B02C9"/>
    <w:rsid w:val="009B078D"/>
    <w:rsid w:val="009B0AD1"/>
    <w:rsid w:val="009B0CF9"/>
    <w:rsid w:val="009B1391"/>
    <w:rsid w:val="009B16FC"/>
    <w:rsid w:val="009B1821"/>
    <w:rsid w:val="009B1AD1"/>
    <w:rsid w:val="009B1AD9"/>
    <w:rsid w:val="009B2972"/>
    <w:rsid w:val="009B3035"/>
    <w:rsid w:val="009B35F4"/>
    <w:rsid w:val="009B3BD9"/>
    <w:rsid w:val="009B3F8F"/>
    <w:rsid w:val="009B40C2"/>
    <w:rsid w:val="009B4656"/>
    <w:rsid w:val="009B4C00"/>
    <w:rsid w:val="009B4F70"/>
    <w:rsid w:val="009B57B0"/>
    <w:rsid w:val="009B57F5"/>
    <w:rsid w:val="009B597C"/>
    <w:rsid w:val="009B5D60"/>
    <w:rsid w:val="009B5ECE"/>
    <w:rsid w:val="009B6542"/>
    <w:rsid w:val="009B6AEE"/>
    <w:rsid w:val="009B7968"/>
    <w:rsid w:val="009B799A"/>
    <w:rsid w:val="009B7D55"/>
    <w:rsid w:val="009C0844"/>
    <w:rsid w:val="009C0CD6"/>
    <w:rsid w:val="009C1B06"/>
    <w:rsid w:val="009C2410"/>
    <w:rsid w:val="009C3380"/>
    <w:rsid w:val="009C3810"/>
    <w:rsid w:val="009C509C"/>
    <w:rsid w:val="009C780F"/>
    <w:rsid w:val="009D039D"/>
    <w:rsid w:val="009D0833"/>
    <w:rsid w:val="009D0F45"/>
    <w:rsid w:val="009D2177"/>
    <w:rsid w:val="009D2E26"/>
    <w:rsid w:val="009D31DC"/>
    <w:rsid w:val="009D360E"/>
    <w:rsid w:val="009D36D4"/>
    <w:rsid w:val="009D4B81"/>
    <w:rsid w:val="009D4CEE"/>
    <w:rsid w:val="009D4D1A"/>
    <w:rsid w:val="009D569E"/>
    <w:rsid w:val="009D6549"/>
    <w:rsid w:val="009D75C1"/>
    <w:rsid w:val="009E14EB"/>
    <w:rsid w:val="009E17A3"/>
    <w:rsid w:val="009E1EF5"/>
    <w:rsid w:val="009E22AB"/>
    <w:rsid w:val="009E2BE8"/>
    <w:rsid w:val="009E3432"/>
    <w:rsid w:val="009E365E"/>
    <w:rsid w:val="009E487D"/>
    <w:rsid w:val="009E5062"/>
    <w:rsid w:val="009E5CB2"/>
    <w:rsid w:val="009E5FC9"/>
    <w:rsid w:val="009E623B"/>
    <w:rsid w:val="009E6513"/>
    <w:rsid w:val="009E70D5"/>
    <w:rsid w:val="009E79FD"/>
    <w:rsid w:val="009E7AE5"/>
    <w:rsid w:val="009F09DB"/>
    <w:rsid w:val="009F196C"/>
    <w:rsid w:val="009F353E"/>
    <w:rsid w:val="009F4214"/>
    <w:rsid w:val="009F45CD"/>
    <w:rsid w:val="009F4D8C"/>
    <w:rsid w:val="009F6470"/>
    <w:rsid w:val="009F6724"/>
    <w:rsid w:val="009F6ABD"/>
    <w:rsid w:val="009F6C1B"/>
    <w:rsid w:val="009F71FF"/>
    <w:rsid w:val="009F7E12"/>
    <w:rsid w:val="00A00167"/>
    <w:rsid w:val="00A00F7B"/>
    <w:rsid w:val="00A01068"/>
    <w:rsid w:val="00A017C9"/>
    <w:rsid w:val="00A02273"/>
    <w:rsid w:val="00A029E1"/>
    <w:rsid w:val="00A02DBB"/>
    <w:rsid w:val="00A02EF9"/>
    <w:rsid w:val="00A03047"/>
    <w:rsid w:val="00A034B1"/>
    <w:rsid w:val="00A036A3"/>
    <w:rsid w:val="00A03B1B"/>
    <w:rsid w:val="00A03F26"/>
    <w:rsid w:val="00A043CB"/>
    <w:rsid w:val="00A04A54"/>
    <w:rsid w:val="00A04F1A"/>
    <w:rsid w:val="00A05F0D"/>
    <w:rsid w:val="00A068AC"/>
    <w:rsid w:val="00A07513"/>
    <w:rsid w:val="00A07D78"/>
    <w:rsid w:val="00A10739"/>
    <w:rsid w:val="00A10A31"/>
    <w:rsid w:val="00A12607"/>
    <w:rsid w:val="00A1364D"/>
    <w:rsid w:val="00A16E0F"/>
    <w:rsid w:val="00A21E58"/>
    <w:rsid w:val="00A2220A"/>
    <w:rsid w:val="00A22416"/>
    <w:rsid w:val="00A226EA"/>
    <w:rsid w:val="00A2275F"/>
    <w:rsid w:val="00A22932"/>
    <w:rsid w:val="00A229E8"/>
    <w:rsid w:val="00A238D1"/>
    <w:rsid w:val="00A24347"/>
    <w:rsid w:val="00A26A7E"/>
    <w:rsid w:val="00A26FB3"/>
    <w:rsid w:val="00A27D25"/>
    <w:rsid w:val="00A30326"/>
    <w:rsid w:val="00A30BEA"/>
    <w:rsid w:val="00A31ADA"/>
    <w:rsid w:val="00A31E3A"/>
    <w:rsid w:val="00A32AED"/>
    <w:rsid w:val="00A32F16"/>
    <w:rsid w:val="00A3343E"/>
    <w:rsid w:val="00A338B3"/>
    <w:rsid w:val="00A33FD6"/>
    <w:rsid w:val="00A34C9B"/>
    <w:rsid w:val="00A34DDA"/>
    <w:rsid w:val="00A35055"/>
    <w:rsid w:val="00A3514A"/>
    <w:rsid w:val="00A35184"/>
    <w:rsid w:val="00A35BF8"/>
    <w:rsid w:val="00A35D11"/>
    <w:rsid w:val="00A36030"/>
    <w:rsid w:val="00A3653A"/>
    <w:rsid w:val="00A36B20"/>
    <w:rsid w:val="00A36D83"/>
    <w:rsid w:val="00A36F53"/>
    <w:rsid w:val="00A374F5"/>
    <w:rsid w:val="00A3767B"/>
    <w:rsid w:val="00A3784E"/>
    <w:rsid w:val="00A37C24"/>
    <w:rsid w:val="00A40F95"/>
    <w:rsid w:val="00A413D2"/>
    <w:rsid w:val="00A41C66"/>
    <w:rsid w:val="00A42977"/>
    <w:rsid w:val="00A42FD3"/>
    <w:rsid w:val="00A43ED0"/>
    <w:rsid w:val="00A44389"/>
    <w:rsid w:val="00A45380"/>
    <w:rsid w:val="00A45A81"/>
    <w:rsid w:val="00A46070"/>
    <w:rsid w:val="00A46465"/>
    <w:rsid w:val="00A46D59"/>
    <w:rsid w:val="00A46E0F"/>
    <w:rsid w:val="00A50075"/>
    <w:rsid w:val="00A501E9"/>
    <w:rsid w:val="00A511AE"/>
    <w:rsid w:val="00A51641"/>
    <w:rsid w:val="00A522BF"/>
    <w:rsid w:val="00A53123"/>
    <w:rsid w:val="00A53A2A"/>
    <w:rsid w:val="00A53A44"/>
    <w:rsid w:val="00A53D09"/>
    <w:rsid w:val="00A53D17"/>
    <w:rsid w:val="00A540E8"/>
    <w:rsid w:val="00A546AE"/>
    <w:rsid w:val="00A5575F"/>
    <w:rsid w:val="00A55FE6"/>
    <w:rsid w:val="00A56F6D"/>
    <w:rsid w:val="00A5745F"/>
    <w:rsid w:val="00A57A81"/>
    <w:rsid w:val="00A60AA6"/>
    <w:rsid w:val="00A60B2C"/>
    <w:rsid w:val="00A618AB"/>
    <w:rsid w:val="00A629FC"/>
    <w:rsid w:val="00A63314"/>
    <w:rsid w:val="00A634C6"/>
    <w:rsid w:val="00A6351A"/>
    <w:rsid w:val="00A63B68"/>
    <w:rsid w:val="00A662EF"/>
    <w:rsid w:val="00A6690A"/>
    <w:rsid w:val="00A67904"/>
    <w:rsid w:val="00A67FD0"/>
    <w:rsid w:val="00A706F0"/>
    <w:rsid w:val="00A70809"/>
    <w:rsid w:val="00A71ED9"/>
    <w:rsid w:val="00A721D7"/>
    <w:rsid w:val="00A728BC"/>
    <w:rsid w:val="00A72A6B"/>
    <w:rsid w:val="00A72FB9"/>
    <w:rsid w:val="00A73432"/>
    <w:rsid w:val="00A74C2F"/>
    <w:rsid w:val="00A75A55"/>
    <w:rsid w:val="00A7697D"/>
    <w:rsid w:val="00A7712F"/>
    <w:rsid w:val="00A777DC"/>
    <w:rsid w:val="00A7784E"/>
    <w:rsid w:val="00A77FE3"/>
    <w:rsid w:val="00A81040"/>
    <w:rsid w:val="00A815E9"/>
    <w:rsid w:val="00A8192E"/>
    <w:rsid w:val="00A81A95"/>
    <w:rsid w:val="00A81D8E"/>
    <w:rsid w:val="00A82308"/>
    <w:rsid w:val="00A837A1"/>
    <w:rsid w:val="00A85303"/>
    <w:rsid w:val="00A853F9"/>
    <w:rsid w:val="00A8550F"/>
    <w:rsid w:val="00A862B4"/>
    <w:rsid w:val="00A863BD"/>
    <w:rsid w:val="00A864C4"/>
    <w:rsid w:val="00A87B78"/>
    <w:rsid w:val="00A902EB"/>
    <w:rsid w:val="00A9049C"/>
    <w:rsid w:val="00A90B76"/>
    <w:rsid w:val="00A91505"/>
    <w:rsid w:val="00A9154A"/>
    <w:rsid w:val="00A917B5"/>
    <w:rsid w:val="00A91F94"/>
    <w:rsid w:val="00A920FF"/>
    <w:rsid w:val="00A93D3E"/>
    <w:rsid w:val="00A94044"/>
    <w:rsid w:val="00A94839"/>
    <w:rsid w:val="00A9645B"/>
    <w:rsid w:val="00A96CE0"/>
    <w:rsid w:val="00AA00FD"/>
    <w:rsid w:val="00AA0A66"/>
    <w:rsid w:val="00AA0D1F"/>
    <w:rsid w:val="00AA1C78"/>
    <w:rsid w:val="00AA1D19"/>
    <w:rsid w:val="00AA21D2"/>
    <w:rsid w:val="00AA256D"/>
    <w:rsid w:val="00AA29CD"/>
    <w:rsid w:val="00AA2F97"/>
    <w:rsid w:val="00AA3241"/>
    <w:rsid w:val="00AA38C4"/>
    <w:rsid w:val="00AA4A64"/>
    <w:rsid w:val="00AA4E8B"/>
    <w:rsid w:val="00AA4EC0"/>
    <w:rsid w:val="00AA4F3B"/>
    <w:rsid w:val="00AA50CE"/>
    <w:rsid w:val="00AA5783"/>
    <w:rsid w:val="00AA594A"/>
    <w:rsid w:val="00AA6313"/>
    <w:rsid w:val="00AA644A"/>
    <w:rsid w:val="00AA6A6C"/>
    <w:rsid w:val="00AA754A"/>
    <w:rsid w:val="00AA7D23"/>
    <w:rsid w:val="00AA7DF2"/>
    <w:rsid w:val="00AB00F7"/>
    <w:rsid w:val="00AB0245"/>
    <w:rsid w:val="00AB0584"/>
    <w:rsid w:val="00AB091D"/>
    <w:rsid w:val="00AB151E"/>
    <w:rsid w:val="00AB2246"/>
    <w:rsid w:val="00AB281B"/>
    <w:rsid w:val="00AB2B57"/>
    <w:rsid w:val="00AB349A"/>
    <w:rsid w:val="00AB3719"/>
    <w:rsid w:val="00AB3906"/>
    <w:rsid w:val="00AB392D"/>
    <w:rsid w:val="00AB6860"/>
    <w:rsid w:val="00AB6D4E"/>
    <w:rsid w:val="00AB7058"/>
    <w:rsid w:val="00AB7C71"/>
    <w:rsid w:val="00AC0376"/>
    <w:rsid w:val="00AC05D5"/>
    <w:rsid w:val="00AC061A"/>
    <w:rsid w:val="00AC076B"/>
    <w:rsid w:val="00AC1DAF"/>
    <w:rsid w:val="00AC1EC7"/>
    <w:rsid w:val="00AC1F10"/>
    <w:rsid w:val="00AC2D04"/>
    <w:rsid w:val="00AC3393"/>
    <w:rsid w:val="00AC3BCB"/>
    <w:rsid w:val="00AC3D04"/>
    <w:rsid w:val="00AC3EE2"/>
    <w:rsid w:val="00AC4737"/>
    <w:rsid w:val="00AC5070"/>
    <w:rsid w:val="00AC5951"/>
    <w:rsid w:val="00AC727F"/>
    <w:rsid w:val="00AD09A7"/>
    <w:rsid w:val="00AD1D3B"/>
    <w:rsid w:val="00AD29CF"/>
    <w:rsid w:val="00AD3A74"/>
    <w:rsid w:val="00AD4C7D"/>
    <w:rsid w:val="00AD52C1"/>
    <w:rsid w:val="00AD5E07"/>
    <w:rsid w:val="00AD6CFD"/>
    <w:rsid w:val="00AD74EA"/>
    <w:rsid w:val="00AD75BF"/>
    <w:rsid w:val="00AE11CF"/>
    <w:rsid w:val="00AE16DF"/>
    <w:rsid w:val="00AE26F9"/>
    <w:rsid w:val="00AE2700"/>
    <w:rsid w:val="00AE2D78"/>
    <w:rsid w:val="00AE3A14"/>
    <w:rsid w:val="00AE3BF0"/>
    <w:rsid w:val="00AE415F"/>
    <w:rsid w:val="00AE4718"/>
    <w:rsid w:val="00AE473B"/>
    <w:rsid w:val="00AE48C7"/>
    <w:rsid w:val="00AE48CD"/>
    <w:rsid w:val="00AE4C03"/>
    <w:rsid w:val="00AE59B8"/>
    <w:rsid w:val="00AE5DBD"/>
    <w:rsid w:val="00AE5DF9"/>
    <w:rsid w:val="00AE614E"/>
    <w:rsid w:val="00AE66BF"/>
    <w:rsid w:val="00AE7356"/>
    <w:rsid w:val="00AF0817"/>
    <w:rsid w:val="00AF0D3F"/>
    <w:rsid w:val="00AF161D"/>
    <w:rsid w:val="00AF182F"/>
    <w:rsid w:val="00AF18BB"/>
    <w:rsid w:val="00AF1CDE"/>
    <w:rsid w:val="00AF20C9"/>
    <w:rsid w:val="00AF2B6A"/>
    <w:rsid w:val="00AF4490"/>
    <w:rsid w:val="00AF675A"/>
    <w:rsid w:val="00AF67CF"/>
    <w:rsid w:val="00AF6940"/>
    <w:rsid w:val="00AF69B1"/>
    <w:rsid w:val="00AF7012"/>
    <w:rsid w:val="00B00846"/>
    <w:rsid w:val="00B00F4B"/>
    <w:rsid w:val="00B0115C"/>
    <w:rsid w:val="00B015B6"/>
    <w:rsid w:val="00B015C0"/>
    <w:rsid w:val="00B01DC1"/>
    <w:rsid w:val="00B02EC4"/>
    <w:rsid w:val="00B0304B"/>
    <w:rsid w:val="00B04086"/>
    <w:rsid w:val="00B04688"/>
    <w:rsid w:val="00B04CDB"/>
    <w:rsid w:val="00B0500E"/>
    <w:rsid w:val="00B05812"/>
    <w:rsid w:val="00B0699B"/>
    <w:rsid w:val="00B1000C"/>
    <w:rsid w:val="00B1031F"/>
    <w:rsid w:val="00B10E56"/>
    <w:rsid w:val="00B1165C"/>
    <w:rsid w:val="00B12199"/>
    <w:rsid w:val="00B12624"/>
    <w:rsid w:val="00B12B18"/>
    <w:rsid w:val="00B12BF3"/>
    <w:rsid w:val="00B13D12"/>
    <w:rsid w:val="00B149A0"/>
    <w:rsid w:val="00B14AB2"/>
    <w:rsid w:val="00B15281"/>
    <w:rsid w:val="00B15310"/>
    <w:rsid w:val="00B15695"/>
    <w:rsid w:val="00B1687D"/>
    <w:rsid w:val="00B16F32"/>
    <w:rsid w:val="00B175B9"/>
    <w:rsid w:val="00B17773"/>
    <w:rsid w:val="00B20298"/>
    <w:rsid w:val="00B20638"/>
    <w:rsid w:val="00B20858"/>
    <w:rsid w:val="00B21236"/>
    <w:rsid w:val="00B21610"/>
    <w:rsid w:val="00B217EE"/>
    <w:rsid w:val="00B2188F"/>
    <w:rsid w:val="00B21A36"/>
    <w:rsid w:val="00B21A76"/>
    <w:rsid w:val="00B221EC"/>
    <w:rsid w:val="00B22993"/>
    <w:rsid w:val="00B23F76"/>
    <w:rsid w:val="00B24BEA"/>
    <w:rsid w:val="00B2513C"/>
    <w:rsid w:val="00B25A7E"/>
    <w:rsid w:val="00B25E3B"/>
    <w:rsid w:val="00B26171"/>
    <w:rsid w:val="00B269ED"/>
    <w:rsid w:val="00B27115"/>
    <w:rsid w:val="00B302BA"/>
    <w:rsid w:val="00B320BB"/>
    <w:rsid w:val="00B32943"/>
    <w:rsid w:val="00B332EC"/>
    <w:rsid w:val="00B3332F"/>
    <w:rsid w:val="00B333CF"/>
    <w:rsid w:val="00B34E3E"/>
    <w:rsid w:val="00B35386"/>
    <w:rsid w:val="00B35BD1"/>
    <w:rsid w:val="00B36D3A"/>
    <w:rsid w:val="00B376FA"/>
    <w:rsid w:val="00B377C7"/>
    <w:rsid w:val="00B3792A"/>
    <w:rsid w:val="00B4014C"/>
    <w:rsid w:val="00B402C8"/>
    <w:rsid w:val="00B40393"/>
    <w:rsid w:val="00B4054B"/>
    <w:rsid w:val="00B408BB"/>
    <w:rsid w:val="00B40DC4"/>
    <w:rsid w:val="00B4127C"/>
    <w:rsid w:val="00B41675"/>
    <w:rsid w:val="00B419AE"/>
    <w:rsid w:val="00B427E5"/>
    <w:rsid w:val="00B42E17"/>
    <w:rsid w:val="00B43249"/>
    <w:rsid w:val="00B449F8"/>
    <w:rsid w:val="00B451BA"/>
    <w:rsid w:val="00B455E2"/>
    <w:rsid w:val="00B456DE"/>
    <w:rsid w:val="00B505E2"/>
    <w:rsid w:val="00B51AE4"/>
    <w:rsid w:val="00B51CF2"/>
    <w:rsid w:val="00B523AE"/>
    <w:rsid w:val="00B52642"/>
    <w:rsid w:val="00B54DF8"/>
    <w:rsid w:val="00B55DA0"/>
    <w:rsid w:val="00B56D30"/>
    <w:rsid w:val="00B604BB"/>
    <w:rsid w:val="00B60C85"/>
    <w:rsid w:val="00B61434"/>
    <w:rsid w:val="00B6228B"/>
    <w:rsid w:val="00B62EFE"/>
    <w:rsid w:val="00B656A3"/>
    <w:rsid w:val="00B669C1"/>
    <w:rsid w:val="00B67505"/>
    <w:rsid w:val="00B7126B"/>
    <w:rsid w:val="00B7176C"/>
    <w:rsid w:val="00B71A51"/>
    <w:rsid w:val="00B71E39"/>
    <w:rsid w:val="00B72701"/>
    <w:rsid w:val="00B74109"/>
    <w:rsid w:val="00B7597A"/>
    <w:rsid w:val="00B75A2E"/>
    <w:rsid w:val="00B75E05"/>
    <w:rsid w:val="00B75F86"/>
    <w:rsid w:val="00B762CD"/>
    <w:rsid w:val="00B76CF5"/>
    <w:rsid w:val="00B77445"/>
    <w:rsid w:val="00B774DF"/>
    <w:rsid w:val="00B77970"/>
    <w:rsid w:val="00B80964"/>
    <w:rsid w:val="00B80BC1"/>
    <w:rsid w:val="00B81010"/>
    <w:rsid w:val="00B81241"/>
    <w:rsid w:val="00B81505"/>
    <w:rsid w:val="00B819E8"/>
    <w:rsid w:val="00B820D4"/>
    <w:rsid w:val="00B82B8D"/>
    <w:rsid w:val="00B82DCF"/>
    <w:rsid w:val="00B82EEE"/>
    <w:rsid w:val="00B8375E"/>
    <w:rsid w:val="00B83E3A"/>
    <w:rsid w:val="00B8408A"/>
    <w:rsid w:val="00B847C3"/>
    <w:rsid w:val="00B854E7"/>
    <w:rsid w:val="00B85FAF"/>
    <w:rsid w:val="00B86C2A"/>
    <w:rsid w:val="00B86C60"/>
    <w:rsid w:val="00B86EA6"/>
    <w:rsid w:val="00B87089"/>
    <w:rsid w:val="00B8762F"/>
    <w:rsid w:val="00B9002B"/>
    <w:rsid w:val="00B90A5E"/>
    <w:rsid w:val="00B90BFD"/>
    <w:rsid w:val="00B90DB6"/>
    <w:rsid w:val="00B918EF"/>
    <w:rsid w:val="00B92688"/>
    <w:rsid w:val="00B92DAC"/>
    <w:rsid w:val="00B92FF2"/>
    <w:rsid w:val="00B9392F"/>
    <w:rsid w:val="00B94639"/>
    <w:rsid w:val="00B948C9"/>
    <w:rsid w:val="00B94F42"/>
    <w:rsid w:val="00B95A41"/>
    <w:rsid w:val="00B95C08"/>
    <w:rsid w:val="00B96314"/>
    <w:rsid w:val="00B96457"/>
    <w:rsid w:val="00B965B3"/>
    <w:rsid w:val="00B970A1"/>
    <w:rsid w:val="00B97C35"/>
    <w:rsid w:val="00BA00E4"/>
    <w:rsid w:val="00BA1A1C"/>
    <w:rsid w:val="00BA220F"/>
    <w:rsid w:val="00BA28B3"/>
    <w:rsid w:val="00BA2F6F"/>
    <w:rsid w:val="00BA3538"/>
    <w:rsid w:val="00BA3A52"/>
    <w:rsid w:val="00BA45D7"/>
    <w:rsid w:val="00BA4A78"/>
    <w:rsid w:val="00BA4C57"/>
    <w:rsid w:val="00BA4CB1"/>
    <w:rsid w:val="00BA5131"/>
    <w:rsid w:val="00BA51C9"/>
    <w:rsid w:val="00BA525A"/>
    <w:rsid w:val="00BA580A"/>
    <w:rsid w:val="00BA595E"/>
    <w:rsid w:val="00BA5C07"/>
    <w:rsid w:val="00BA6B69"/>
    <w:rsid w:val="00BA6C0B"/>
    <w:rsid w:val="00BA7B56"/>
    <w:rsid w:val="00BB006E"/>
    <w:rsid w:val="00BB0467"/>
    <w:rsid w:val="00BB0CF8"/>
    <w:rsid w:val="00BB3CC4"/>
    <w:rsid w:val="00BB3F0D"/>
    <w:rsid w:val="00BB4264"/>
    <w:rsid w:val="00BB4883"/>
    <w:rsid w:val="00BB48AF"/>
    <w:rsid w:val="00BB4DB1"/>
    <w:rsid w:val="00BB53FA"/>
    <w:rsid w:val="00BB573E"/>
    <w:rsid w:val="00BB5794"/>
    <w:rsid w:val="00BB62C8"/>
    <w:rsid w:val="00BB71D1"/>
    <w:rsid w:val="00BB73B5"/>
    <w:rsid w:val="00BB7441"/>
    <w:rsid w:val="00BB7787"/>
    <w:rsid w:val="00BC036B"/>
    <w:rsid w:val="00BC0A4A"/>
    <w:rsid w:val="00BC10EF"/>
    <w:rsid w:val="00BC1C9C"/>
    <w:rsid w:val="00BC1DE9"/>
    <w:rsid w:val="00BC296D"/>
    <w:rsid w:val="00BC2A0A"/>
    <w:rsid w:val="00BC4017"/>
    <w:rsid w:val="00BC444E"/>
    <w:rsid w:val="00BC45A0"/>
    <w:rsid w:val="00BC472A"/>
    <w:rsid w:val="00BC49DD"/>
    <w:rsid w:val="00BC4AAD"/>
    <w:rsid w:val="00BC5270"/>
    <w:rsid w:val="00BC55C2"/>
    <w:rsid w:val="00BC5601"/>
    <w:rsid w:val="00BC5AB3"/>
    <w:rsid w:val="00BC5F78"/>
    <w:rsid w:val="00BC6237"/>
    <w:rsid w:val="00BC6BF8"/>
    <w:rsid w:val="00BC705C"/>
    <w:rsid w:val="00BC735E"/>
    <w:rsid w:val="00BC7A47"/>
    <w:rsid w:val="00BC7F45"/>
    <w:rsid w:val="00BD0521"/>
    <w:rsid w:val="00BD142C"/>
    <w:rsid w:val="00BD14CE"/>
    <w:rsid w:val="00BD19E1"/>
    <w:rsid w:val="00BD2452"/>
    <w:rsid w:val="00BD320E"/>
    <w:rsid w:val="00BD32A9"/>
    <w:rsid w:val="00BD381B"/>
    <w:rsid w:val="00BD3EFA"/>
    <w:rsid w:val="00BD5028"/>
    <w:rsid w:val="00BD5895"/>
    <w:rsid w:val="00BD62D6"/>
    <w:rsid w:val="00BD679F"/>
    <w:rsid w:val="00BD6CB5"/>
    <w:rsid w:val="00BD7626"/>
    <w:rsid w:val="00BD7D79"/>
    <w:rsid w:val="00BE0094"/>
    <w:rsid w:val="00BE00AA"/>
    <w:rsid w:val="00BE09DC"/>
    <w:rsid w:val="00BE0A92"/>
    <w:rsid w:val="00BE0E58"/>
    <w:rsid w:val="00BE1E09"/>
    <w:rsid w:val="00BE233D"/>
    <w:rsid w:val="00BE3203"/>
    <w:rsid w:val="00BE3963"/>
    <w:rsid w:val="00BE3C41"/>
    <w:rsid w:val="00BE3EBC"/>
    <w:rsid w:val="00BE41B5"/>
    <w:rsid w:val="00BE4656"/>
    <w:rsid w:val="00BE465B"/>
    <w:rsid w:val="00BE48FD"/>
    <w:rsid w:val="00BE4E89"/>
    <w:rsid w:val="00BE57CC"/>
    <w:rsid w:val="00BE58AB"/>
    <w:rsid w:val="00BE6497"/>
    <w:rsid w:val="00BE6626"/>
    <w:rsid w:val="00BE66B8"/>
    <w:rsid w:val="00BE6C69"/>
    <w:rsid w:val="00BE6F46"/>
    <w:rsid w:val="00BE7786"/>
    <w:rsid w:val="00BE77B9"/>
    <w:rsid w:val="00BF031D"/>
    <w:rsid w:val="00BF0A0F"/>
    <w:rsid w:val="00BF0FA4"/>
    <w:rsid w:val="00BF124E"/>
    <w:rsid w:val="00BF1DC1"/>
    <w:rsid w:val="00BF1FA1"/>
    <w:rsid w:val="00BF2AE3"/>
    <w:rsid w:val="00BF3A09"/>
    <w:rsid w:val="00BF3FC9"/>
    <w:rsid w:val="00BF4A57"/>
    <w:rsid w:val="00BF4E6C"/>
    <w:rsid w:val="00BF4EF7"/>
    <w:rsid w:val="00BF5334"/>
    <w:rsid w:val="00BF6162"/>
    <w:rsid w:val="00BF6320"/>
    <w:rsid w:val="00BF6CAF"/>
    <w:rsid w:val="00BF6DC0"/>
    <w:rsid w:val="00BF70D3"/>
    <w:rsid w:val="00BF7EC2"/>
    <w:rsid w:val="00C00F78"/>
    <w:rsid w:val="00C026D8"/>
    <w:rsid w:val="00C0285E"/>
    <w:rsid w:val="00C02875"/>
    <w:rsid w:val="00C03720"/>
    <w:rsid w:val="00C04498"/>
    <w:rsid w:val="00C0529E"/>
    <w:rsid w:val="00C05B60"/>
    <w:rsid w:val="00C0610D"/>
    <w:rsid w:val="00C06AB2"/>
    <w:rsid w:val="00C06DA1"/>
    <w:rsid w:val="00C0727A"/>
    <w:rsid w:val="00C0797C"/>
    <w:rsid w:val="00C07D6B"/>
    <w:rsid w:val="00C100E7"/>
    <w:rsid w:val="00C101B1"/>
    <w:rsid w:val="00C137BB"/>
    <w:rsid w:val="00C14CA3"/>
    <w:rsid w:val="00C15750"/>
    <w:rsid w:val="00C15B2C"/>
    <w:rsid w:val="00C15E3E"/>
    <w:rsid w:val="00C16151"/>
    <w:rsid w:val="00C16232"/>
    <w:rsid w:val="00C162D1"/>
    <w:rsid w:val="00C17114"/>
    <w:rsid w:val="00C175DF"/>
    <w:rsid w:val="00C17637"/>
    <w:rsid w:val="00C17733"/>
    <w:rsid w:val="00C178D5"/>
    <w:rsid w:val="00C17E8C"/>
    <w:rsid w:val="00C213A9"/>
    <w:rsid w:val="00C21537"/>
    <w:rsid w:val="00C21625"/>
    <w:rsid w:val="00C21965"/>
    <w:rsid w:val="00C23A1C"/>
    <w:rsid w:val="00C23C00"/>
    <w:rsid w:val="00C24165"/>
    <w:rsid w:val="00C24329"/>
    <w:rsid w:val="00C24A13"/>
    <w:rsid w:val="00C24A56"/>
    <w:rsid w:val="00C24F27"/>
    <w:rsid w:val="00C25405"/>
    <w:rsid w:val="00C25E4D"/>
    <w:rsid w:val="00C26297"/>
    <w:rsid w:val="00C264EE"/>
    <w:rsid w:val="00C26C36"/>
    <w:rsid w:val="00C275C5"/>
    <w:rsid w:val="00C27EB2"/>
    <w:rsid w:val="00C30675"/>
    <w:rsid w:val="00C309AE"/>
    <w:rsid w:val="00C30C7E"/>
    <w:rsid w:val="00C30DE0"/>
    <w:rsid w:val="00C30FD4"/>
    <w:rsid w:val="00C311FE"/>
    <w:rsid w:val="00C3180E"/>
    <w:rsid w:val="00C335DE"/>
    <w:rsid w:val="00C337C0"/>
    <w:rsid w:val="00C33DB6"/>
    <w:rsid w:val="00C33E12"/>
    <w:rsid w:val="00C34383"/>
    <w:rsid w:val="00C3492C"/>
    <w:rsid w:val="00C34C30"/>
    <w:rsid w:val="00C359BA"/>
    <w:rsid w:val="00C35AF3"/>
    <w:rsid w:val="00C36946"/>
    <w:rsid w:val="00C36962"/>
    <w:rsid w:val="00C36BFB"/>
    <w:rsid w:val="00C36FA2"/>
    <w:rsid w:val="00C371C7"/>
    <w:rsid w:val="00C373C2"/>
    <w:rsid w:val="00C40368"/>
    <w:rsid w:val="00C406C3"/>
    <w:rsid w:val="00C411D6"/>
    <w:rsid w:val="00C4162E"/>
    <w:rsid w:val="00C416D2"/>
    <w:rsid w:val="00C416D8"/>
    <w:rsid w:val="00C43059"/>
    <w:rsid w:val="00C43889"/>
    <w:rsid w:val="00C43DFB"/>
    <w:rsid w:val="00C44051"/>
    <w:rsid w:val="00C44415"/>
    <w:rsid w:val="00C44E28"/>
    <w:rsid w:val="00C4554E"/>
    <w:rsid w:val="00C45856"/>
    <w:rsid w:val="00C45D0E"/>
    <w:rsid w:val="00C46485"/>
    <w:rsid w:val="00C46C11"/>
    <w:rsid w:val="00C46D5F"/>
    <w:rsid w:val="00C4743E"/>
    <w:rsid w:val="00C47F8C"/>
    <w:rsid w:val="00C5228B"/>
    <w:rsid w:val="00C524F4"/>
    <w:rsid w:val="00C52E2E"/>
    <w:rsid w:val="00C53115"/>
    <w:rsid w:val="00C538F4"/>
    <w:rsid w:val="00C53974"/>
    <w:rsid w:val="00C539B0"/>
    <w:rsid w:val="00C53E64"/>
    <w:rsid w:val="00C54086"/>
    <w:rsid w:val="00C54B47"/>
    <w:rsid w:val="00C54DCE"/>
    <w:rsid w:val="00C56C72"/>
    <w:rsid w:val="00C56FA1"/>
    <w:rsid w:val="00C5783E"/>
    <w:rsid w:val="00C605A5"/>
    <w:rsid w:val="00C609AB"/>
    <w:rsid w:val="00C60B57"/>
    <w:rsid w:val="00C62334"/>
    <w:rsid w:val="00C628D3"/>
    <w:rsid w:val="00C632BF"/>
    <w:rsid w:val="00C6356B"/>
    <w:rsid w:val="00C653B0"/>
    <w:rsid w:val="00C65591"/>
    <w:rsid w:val="00C65726"/>
    <w:rsid w:val="00C6723F"/>
    <w:rsid w:val="00C67323"/>
    <w:rsid w:val="00C67A50"/>
    <w:rsid w:val="00C67DAD"/>
    <w:rsid w:val="00C70206"/>
    <w:rsid w:val="00C70DDF"/>
    <w:rsid w:val="00C70E60"/>
    <w:rsid w:val="00C71457"/>
    <w:rsid w:val="00C73663"/>
    <w:rsid w:val="00C7399D"/>
    <w:rsid w:val="00C73A14"/>
    <w:rsid w:val="00C74398"/>
    <w:rsid w:val="00C7590B"/>
    <w:rsid w:val="00C7595A"/>
    <w:rsid w:val="00C761DA"/>
    <w:rsid w:val="00C767B8"/>
    <w:rsid w:val="00C7688C"/>
    <w:rsid w:val="00C768BA"/>
    <w:rsid w:val="00C77297"/>
    <w:rsid w:val="00C7782B"/>
    <w:rsid w:val="00C77EB4"/>
    <w:rsid w:val="00C77EFA"/>
    <w:rsid w:val="00C80237"/>
    <w:rsid w:val="00C802E5"/>
    <w:rsid w:val="00C80489"/>
    <w:rsid w:val="00C80A75"/>
    <w:rsid w:val="00C81034"/>
    <w:rsid w:val="00C814B9"/>
    <w:rsid w:val="00C817A9"/>
    <w:rsid w:val="00C82378"/>
    <w:rsid w:val="00C82DB3"/>
    <w:rsid w:val="00C83EE6"/>
    <w:rsid w:val="00C83F62"/>
    <w:rsid w:val="00C84158"/>
    <w:rsid w:val="00C849E0"/>
    <w:rsid w:val="00C84C62"/>
    <w:rsid w:val="00C84CCE"/>
    <w:rsid w:val="00C84E4B"/>
    <w:rsid w:val="00C85505"/>
    <w:rsid w:val="00C85FCA"/>
    <w:rsid w:val="00C86B89"/>
    <w:rsid w:val="00C871E1"/>
    <w:rsid w:val="00C874EF"/>
    <w:rsid w:val="00C87C07"/>
    <w:rsid w:val="00C90105"/>
    <w:rsid w:val="00C90B5B"/>
    <w:rsid w:val="00C91B04"/>
    <w:rsid w:val="00C91E82"/>
    <w:rsid w:val="00C9287A"/>
    <w:rsid w:val="00C93EA4"/>
    <w:rsid w:val="00C94192"/>
    <w:rsid w:val="00C942AE"/>
    <w:rsid w:val="00C944F1"/>
    <w:rsid w:val="00C94C69"/>
    <w:rsid w:val="00C94EA7"/>
    <w:rsid w:val="00C954ED"/>
    <w:rsid w:val="00C95D9C"/>
    <w:rsid w:val="00C95EDB"/>
    <w:rsid w:val="00C963C2"/>
    <w:rsid w:val="00C96C5A"/>
    <w:rsid w:val="00C96F6F"/>
    <w:rsid w:val="00CA04AD"/>
    <w:rsid w:val="00CA0AA8"/>
    <w:rsid w:val="00CA0BB9"/>
    <w:rsid w:val="00CA0FB9"/>
    <w:rsid w:val="00CA110D"/>
    <w:rsid w:val="00CA1630"/>
    <w:rsid w:val="00CA1737"/>
    <w:rsid w:val="00CA231E"/>
    <w:rsid w:val="00CA2361"/>
    <w:rsid w:val="00CA2587"/>
    <w:rsid w:val="00CA2B9E"/>
    <w:rsid w:val="00CA33A7"/>
    <w:rsid w:val="00CA3766"/>
    <w:rsid w:val="00CA4074"/>
    <w:rsid w:val="00CA4B63"/>
    <w:rsid w:val="00CA4D7D"/>
    <w:rsid w:val="00CA55AF"/>
    <w:rsid w:val="00CA6A7D"/>
    <w:rsid w:val="00CA6EDA"/>
    <w:rsid w:val="00CA76C3"/>
    <w:rsid w:val="00CA7CFA"/>
    <w:rsid w:val="00CB0466"/>
    <w:rsid w:val="00CB09D4"/>
    <w:rsid w:val="00CB0B07"/>
    <w:rsid w:val="00CB10EC"/>
    <w:rsid w:val="00CB1BB8"/>
    <w:rsid w:val="00CB1C56"/>
    <w:rsid w:val="00CB2846"/>
    <w:rsid w:val="00CB2882"/>
    <w:rsid w:val="00CB290D"/>
    <w:rsid w:val="00CB2A0F"/>
    <w:rsid w:val="00CB2F27"/>
    <w:rsid w:val="00CB36B0"/>
    <w:rsid w:val="00CB3986"/>
    <w:rsid w:val="00CB41DA"/>
    <w:rsid w:val="00CB4296"/>
    <w:rsid w:val="00CB4425"/>
    <w:rsid w:val="00CB5333"/>
    <w:rsid w:val="00CB63EE"/>
    <w:rsid w:val="00CB6896"/>
    <w:rsid w:val="00CB70A5"/>
    <w:rsid w:val="00CB7BAB"/>
    <w:rsid w:val="00CB7F78"/>
    <w:rsid w:val="00CB7FF4"/>
    <w:rsid w:val="00CC04B2"/>
    <w:rsid w:val="00CC057F"/>
    <w:rsid w:val="00CC0A34"/>
    <w:rsid w:val="00CC136F"/>
    <w:rsid w:val="00CC1ADA"/>
    <w:rsid w:val="00CC1B0A"/>
    <w:rsid w:val="00CC1C85"/>
    <w:rsid w:val="00CC1D47"/>
    <w:rsid w:val="00CC22E2"/>
    <w:rsid w:val="00CC3D07"/>
    <w:rsid w:val="00CC40D8"/>
    <w:rsid w:val="00CC44BB"/>
    <w:rsid w:val="00CC599E"/>
    <w:rsid w:val="00CC6678"/>
    <w:rsid w:val="00CC6A5A"/>
    <w:rsid w:val="00CC7C42"/>
    <w:rsid w:val="00CD0661"/>
    <w:rsid w:val="00CD07D6"/>
    <w:rsid w:val="00CD0E1F"/>
    <w:rsid w:val="00CD10A5"/>
    <w:rsid w:val="00CD1134"/>
    <w:rsid w:val="00CD14F3"/>
    <w:rsid w:val="00CD16AD"/>
    <w:rsid w:val="00CD1D1F"/>
    <w:rsid w:val="00CD23CC"/>
    <w:rsid w:val="00CD23EC"/>
    <w:rsid w:val="00CD2405"/>
    <w:rsid w:val="00CD30A3"/>
    <w:rsid w:val="00CD45A0"/>
    <w:rsid w:val="00CD4697"/>
    <w:rsid w:val="00CD4AE2"/>
    <w:rsid w:val="00CD4E1A"/>
    <w:rsid w:val="00CD4F29"/>
    <w:rsid w:val="00CD4F2B"/>
    <w:rsid w:val="00CD4FBD"/>
    <w:rsid w:val="00CD619A"/>
    <w:rsid w:val="00CD683C"/>
    <w:rsid w:val="00CD68AE"/>
    <w:rsid w:val="00CD7C8B"/>
    <w:rsid w:val="00CE00E5"/>
    <w:rsid w:val="00CE05CC"/>
    <w:rsid w:val="00CE0639"/>
    <w:rsid w:val="00CE0EAD"/>
    <w:rsid w:val="00CE1214"/>
    <w:rsid w:val="00CE13D1"/>
    <w:rsid w:val="00CE19F3"/>
    <w:rsid w:val="00CE20E1"/>
    <w:rsid w:val="00CE276A"/>
    <w:rsid w:val="00CE3214"/>
    <w:rsid w:val="00CE3476"/>
    <w:rsid w:val="00CE3E00"/>
    <w:rsid w:val="00CE400F"/>
    <w:rsid w:val="00CE4108"/>
    <w:rsid w:val="00CE433C"/>
    <w:rsid w:val="00CE44BB"/>
    <w:rsid w:val="00CE54BD"/>
    <w:rsid w:val="00CE59CB"/>
    <w:rsid w:val="00CE62FD"/>
    <w:rsid w:val="00CE64D3"/>
    <w:rsid w:val="00CE68AC"/>
    <w:rsid w:val="00CE69CD"/>
    <w:rsid w:val="00CE6DFE"/>
    <w:rsid w:val="00CE7EDA"/>
    <w:rsid w:val="00CE7EF3"/>
    <w:rsid w:val="00CF04A6"/>
    <w:rsid w:val="00CF05EF"/>
    <w:rsid w:val="00CF10DE"/>
    <w:rsid w:val="00CF13B5"/>
    <w:rsid w:val="00CF1809"/>
    <w:rsid w:val="00CF1F66"/>
    <w:rsid w:val="00CF29E4"/>
    <w:rsid w:val="00CF2D76"/>
    <w:rsid w:val="00CF2F05"/>
    <w:rsid w:val="00CF35EF"/>
    <w:rsid w:val="00CF38CE"/>
    <w:rsid w:val="00CF3B47"/>
    <w:rsid w:val="00CF3D9A"/>
    <w:rsid w:val="00CF41BA"/>
    <w:rsid w:val="00CF45D2"/>
    <w:rsid w:val="00CF4C29"/>
    <w:rsid w:val="00CF5797"/>
    <w:rsid w:val="00CF632B"/>
    <w:rsid w:val="00CF6A72"/>
    <w:rsid w:val="00CF7B0F"/>
    <w:rsid w:val="00CF7C49"/>
    <w:rsid w:val="00D00076"/>
    <w:rsid w:val="00D00B53"/>
    <w:rsid w:val="00D01368"/>
    <w:rsid w:val="00D02582"/>
    <w:rsid w:val="00D02EE5"/>
    <w:rsid w:val="00D031A4"/>
    <w:rsid w:val="00D03C1E"/>
    <w:rsid w:val="00D03E25"/>
    <w:rsid w:val="00D04255"/>
    <w:rsid w:val="00D04E58"/>
    <w:rsid w:val="00D0585D"/>
    <w:rsid w:val="00D06205"/>
    <w:rsid w:val="00D070A8"/>
    <w:rsid w:val="00D07D06"/>
    <w:rsid w:val="00D07F4D"/>
    <w:rsid w:val="00D1056C"/>
    <w:rsid w:val="00D105F7"/>
    <w:rsid w:val="00D10ADD"/>
    <w:rsid w:val="00D10DCD"/>
    <w:rsid w:val="00D1158D"/>
    <w:rsid w:val="00D1180F"/>
    <w:rsid w:val="00D12549"/>
    <w:rsid w:val="00D127B8"/>
    <w:rsid w:val="00D128CE"/>
    <w:rsid w:val="00D12DA9"/>
    <w:rsid w:val="00D12DEE"/>
    <w:rsid w:val="00D1372B"/>
    <w:rsid w:val="00D13C35"/>
    <w:rsid w:val="00D14750"/>
    <w:rsid w:val="00D147AE"/>
    <w:rsid w:val="00D154C7"/>
    <w:rsid w:val="00D15F48"/>
    <w:rsid w:val="00D1643F"/>
    <w:rsid w:val="00D16874"/>
    <w:rsid w:val="00D17BC5"/>
    <w:rsid w:val="00D208C3"/>
    <w:rsid w:val="00D21042"/>
    <w:rsid w:val="00D21CE6"/>
    <w:rsid w:val="00D21D77"/>
    <w:rsid w:val="00D228A0"/>
    <w:rsid w:val="00D22976"/>
    <w:rsid w:val="00D229C6"/>
    <w:rsid w:val="00D2423D"/>
    <w:rsid w:val="00D24AFC"/>
    <w:rsid w:val="00D24B90"/>
    <w:rsid w:val="00D26029"/>
    <w:rsid w:val="00D27568"/>
    <w:rsid w:val="00D27EBC"/>
    <w:rsid w:val="00D310D0"/>
    <w:rsid w:val="00D32D87"/>
    <w:rsid w:val="00D332EF"/>
    <w:rsid w:val="00D3475D"/>
    <w:rsid w:val="00D347CF"/>
    <w:rsid w:val="00D3500A"/>
    <w:rsid w:val="00D35220"/>
    <w:rsid w:val="00D352FE"/>
    <w:rsid w:val="00D362B6"/>
    <w:rsid w:val="00D36B29"/>
    <w:rsid w:val="00D405B8"/>
    <w:rsid w:val="00D40C8C"/>
    <w:rsid w:val="00D40DBE"/>
    <w:rsid w:val="00D41980"/>
    <w:rsid w:val="00D46016"/>
    <w:rsid w:val="00D46D2B"/>
    <w:rsid w:val="00D50E81"/>
    <w:rsid w:val="00D51404"/>
    <w:rsid w:val="00D51B9C"/>
    <w:rsid w:val="00D52855"/>
    <w:rsid w:val="00D5290E"/>
    <w:rsid w:val="00D529CF"/>
    <w:rsid w:val="00D52EB6"/>
    <w:rsid w:val="00D5354A"/>
    <w:rsid w:val="00D53D89"/>
    <w:rsid w:val="00D541AE"/>
    <w:rsid w:val="00D547A0"/>
    <w:rsid w:val="00D54D7D"/>
    <w:rsid w:val="00D5675B"/>
    <w:rsid w:val="00D56909"/>
    <w:rsid w:val="00D56F1B"/>
    <w:rsid w:val="00D5799B"/>
    <w:rsid w:val="00D60272"/>
    <w:rsid w:val="00D60550"/>
    <w:rsid w:val="00D6098D"/>
    <w:rsid w:val="00D61631"/>
    <w:rsid w:val="00D623B1"/>
    <w:rsid w:val="00D62A48"/>
    <w:rsid w:val="00D62AB3"/>
    <w:rsid w:val="00D62D52"/>
    <w:rsid w:val="00D63D03"/>
    <w:rsid w:val="00D64955"/>
    <w:rsid w:val="00D6516A"/>
    <w:rsid w:val="00D661D5"/>
    <w:rsid w:val="00D66A37"/>
    <w:rsid w:val="00D67376"/>
    <w:rsid w:val="00D675D4"/>
    <w:rsid w:val="00D67610"/>
    <w:rsid w:val="00D702BB"/>
    <w:rsid w:val="00D70984"/>
    <w:rsid w:val="00D71290"/>
    <w:rsid w:val="00D71BA5"/>
    <w:rsid w:val="00D7220A"/>
    <w:rsid w:val="00D72E03"/>
    <w:rsid w:val="00D72EB0"/>
    <w:rsid w:val="00D746B6"/>
    <w:rsid w:val="00D74F71"/>
    <w:rsid w:val="00D752BE"/>
    <w:rsid w:val="00D75570"/>
    <w:rsid w:val="00D75EEE"/>
    <w:rsid w:val="00D76E56"/>
    <w:rsid w:val="00D76F25"/>
    <w:rsid w:val="00D76F73"/>
    <w:rsid w:val="00D77043"/>
    <w:rsid w:val="00D7748A"/>
    <w:rsid w:val="00D777D3"/>
    <w:rsid w:val="00D8031F"/>
    <w:rsid w:val="00D80504"/>
    <w:rsid w:val="00D80516"/>
    <w:rsid w:val="00D83AB7"/>
    <w:rsid w:val="00D83D53"/>
    <w:rsid w:val="00D84267"/>
    <w:rsid w:val="00D8433E"/>
    <w:rsid w:val="00D84716"/>
    <w:rsid w:val="00D84BC5"/>
    <w:rsid w:val="00D84F86"/>
    <w:rsid w:val="00D8576D"/>
    <w:rsid w:val="00D86442"/>
    <w:rsid w:val="00D86C14"/>
    <w:rsid w:val="00D87307"/>
    <w:rsid w:val="00D9121F"/>
    <w:rsid w:val="00D926D3"/>
    <w:rsid w:val="00D93605"/>
    <w:rsid w:val="00D93676"/>
    <w:rsid w:val="00D953AD"/>
    <w:rsid w:val="00D95552"/>
    <w:rsid w:val="00D96BF1"/>
    <w:rsid w:val="00D97D21"/>
    <w:rsid w:val="00DA109B"/>
    <w:rsid w:val="00DA1AE9"/>
    <w:rsid w:val="00DA21D6"/>
    <w:rsid w:val="00DA2533"/>
    <w:rsid w:val="00DA2ACD"/>
    <w:rsid w:val="00DA3A6B"/>
    <w:rsid w:val="00DA4111"/>
    <w:rsid w:val="00DA4241"/>
    <w:rsid w:val="00DA4713"/>
    <w:rsid w:val="00DA4922"/>
    <w:rsid w:val="00DA4974"/>
    <w:rsid w:val="00DA4C00"/>
    <w:rsid w:val="00DA58D0"/>
    <w:rsid w:val="00DA5A47"/>
    <w:rsid w:val="00DA5E55"/>
    <w:rsid w:val="00DA6097"/>
    <w:rsid w:val="00DA6B89"/>
    <w:rsid w:val="00DA70E2"/>
    <w:rsid w:val="00DA72DF"/>
    <w:rsid w:val="00DA7BE2"/>
    <w:rsid w:val="00DB02E8"/>
    <w:rsid w:val="00DB0D63"/>
    <w:rsid w:val="00DB15A0"/>
    <w:rsid w:val="00DB1912"/>
    <w:rsid w:val="00DB1D06"/>
    <w:rsid w:val="00DB2ADE"/>
    <w:rsid w:val="00DB2F9A"/>
    <w:rsid w:val="00DB2FBA"/>
    <w:rsid w:val="00DB3371"/>
    <w:rsid w:val="00DB3AFD"/>
    <w:rsid w:val="00DB4622"/>
    <w:rsid w:val="00DB4B57"/>
    <w:rsid w:val="00DB55B5"/>
    <w:rsid w:val="00DB58EC"/>
    <w:rsid w:val="00DB601F"/>
    <w:rsid w:val="00DB62F7"/>
    <w:rsid w:val="00DB7B63"/>
    <w:rsid w:val="00DB7BD4"/>
    <w:rsid w:val="00DC0338"/>
    <w:rsid w:val="00DC0693"/>
    <w:rsid w:val="00DC130B"/>
    <w:rsid w:val="00DC1CD6"/>
    <w:rsid w:val="00DC22B7"/>
    <w:rsid w:val="00DC2583"/>
    <w:rsid w:val="00DC2878"/>
    <w:rsid w:val="00DC2FB2"/>
    <w:rsid w:val="00DC3B81"/>
    <w:rsid w:val="00DC6543"/>
    <w:rsid w:val="00DC6568"/>
    <w:rsid w:val="00DC6742"/>
    <w:rsid w:val="00DC6DA7"/>
    <w:rsid w:val="00DC7BB8"/>
    <w:rsid w:val="00DC7C7F"/>
    <w:rsid w:val="00DD00E8"/>
    <w:rsid w:val="00DD03E8"/>
    <w:rsid w:val="00DD06CE"/>
    <w:rsid w:val="00DD1739"/>
    <w:rsid w:val="00DD18CD"/>
    <w:rsid w:val="00DD1B6A"/>
    <w:rsid w:val="00DD27A3"/>
    <w:rsid w:val="00DD3CC0"/>
    <w:rsid w:val="00DD459F"/>
    <w:rsid w:val="00DD5618"/>
    <w:rsid w:val="00DD568D"/>
    <w:rsid w:val="00DD5853"/>
    <w:rsid w:val="00DD5A8E"/>
    <w:rsid w:val="00DD5D71"/>
    <w:rsid w:val="00DD61E1"/>
    <w:rsid w:val="00DD6372"/>
    <w:rsid w:val="00DE0CD7"/>
    <w:rsid w:val="00DE0E98"/>
    <w:rsid w:val="00DE1729"/>
    <w:rsid w:val="00DE1C35"/>
    <w:rsid w:val="00DE2435"/>
    <w:rsid w:val="00DE280A"/>
    <w:rsid w:val="00DE34D2"/>
    <w:rsid w:val="00DE37E8"/>
    <w:rsid w:val="00DE3B23"/>
    <w:rsid w:val="00DE4D87"/>
    <w:rsid w:val="00DE50CD"/>
    <w:rsid w:val="00DE5407"/>
    <w:rsid w:val="00DE5C0B"/>
    <w:rsid w:val="00DE63A3"/>
    <w:rsid w:val="00DE6BF5"/>
    <w:rsid w:val="00DE6C8E"/>
    <w:rsid w:val="00DE6DB6"/>
    <w:rsid w:val="00DE73F1"/>
    <w:rsid w:val="00DE7AB7"/>
    <w:rsid w:val="00DF00C1"/>
    <w:rsid w:val="00DF096A"/>
    <w:rsid w:val="00DF1592"/>
    <w:rsid w:val="00DF192D"/>
    <w:rsid w:val="00DF1A8C"/>
    <w:rsid w:val="00DF1DB4"/>
    <w:rsid w:val="00DF1E80"/>
    <w:rsid w:val="00DF3421"/>
    <w:rsid w:val="00DF39D2"/>
    <w:rsid w:val="00DF3F8D"/>
    <w:rsid w:val="00DF5200"/>
    <w:rsid w:val="00DF525C"/>
    <w:rsid w:val="00DF5C8E"/>
    <w:rsid w:val="00DF5D2D"/>
    <w:rsid w:val="00DF6C27"/>
    <w:rsid w:val="00DF6CD1"/>
    <w:rsid w:val="00DF6EAE"/>
    <w:rsid w:val="00DF7183"/>
    <w:rsid w:val="00DF7B9D"/>
    <w:rsid w:val="00DF7BC2"/>
    <w:rsid w:val="00DF7E19"/>
    <w:rsid w:val="00E00554"/>
    <w:rsid w:val="00E0083E"/>
    <w:rsid w:val="00E01FA6"/>
    <w:rsid w:val="00E024B7"/>
    <w:rsid w:val="00E0278A"/>
    <w:rsid w:val="00E02838"/>
    <w:rsid w:val="00E02D8A"/>
    <w:rsid w:val="00E02EDF"/>
    <w:rsid w:val="00E03110"/>
    <w:rsid w:val="00E03768"/>
    <w:rsid w:val="00E04118"/>
    <w:rsid w:val="00E04269"/>
    <w:rsid w:val="00E04665"/>
    <w:rsid w:val="00E04D05"/>
    <w:rsid w:val="00E05707"/>
    <w:rsid w:val="00E05C51"/>
    <w:rsid w:val="00E06A0A"/>
    <w:rsid w:val="00E06CCC"/>
    <w:rsid w:val="00E06FF2"/>
    <w:rsid w:val="00E1014F"/>
    <w:rsid w:val="00E10175"/>
    <w:rsid w:val="00E10CD7"/>
    <w:rsid w:val="00E10CFA"/>
    <w:rsid w:val="00E111C8"/>
    <w:rsid w:val="00E11D1C"/>
    <w:rsid w:val="00E11D4B"/>
    <w:rsid w:val="00E11EA9"/>
    <w:rsid w:val="00E122B7"/>
    <w:rsid w:val="00E12623"/>
    <w:rsid w:val="00E13CDF"/>
    <w:rsid w:val="00E14372"/>
    <w:rsid w:val="00E16F3F"/>
    <w:rsid w:val="00E16F9B"/>
    <w:rsid w:val="00E17896"/>
    <w:rsid w:val="00E17966"/>
    <w:rsid w:val="00E20E45"/>
    <w:rsid w:val="00E20F97"/>
    <w:rsid w:val="00E21314"/>
    <w:rsid w:val="00E2270B"/>
    <w:rsid w:val="00E2311B"/>
    <w:rsid w:val="00E2314A"/>
    <w:rsid w:val="00E23857"/>
    <w:rsid w:val="00E249C6"/>
    <w:rsid w:val="00E259A1"/>
    <w:rsid w:val="00E269E5"/>
    <w:rsid w:val="00E2728E"/>
    <w:rsid w:val="00E27364"/>
    <w:rsid w:val="00E30B38"/>
    <w:rsid w:val="00E31251"/>
    <w:rsid w:val="00E31A08"/>
    <w:rsid w:val="00E31D38"/>
    <w:rsid w:val="00E325BA"/>
    <w:rsid w:val="00E32DBB"/>
    <w:rsid w:val="00E33573"/>
    <w:rsid w:val="00E3358F"/>
    <w:rsid w:val="00E35E0D"/>
    <w:rsid w:val="00E3626C"/>
    <w:rsid w:val="00E37025"/>
    <w:rsid w:val="00E379B3"/>
    <w:rsid w:val="00E37A80"/>
    <w:rsid w:val="00E40165"/>
    <w:rsid w:val="00E4104C"/>
    <w:rsid w:val="00E416F8"/>
    <w:rsid w:val="00E41863"/>
    <w:rsid w:val="00E41DBB"/>
    <w:rsid w:val="00E42B84"/>
    <w:rsid w:val="00E42C90"/>
    <w:rsid w:val="00E43055"/>
    <w:rsid w:val="00E439B7"/>
    <w:rsid w:val="00E43A7B"/>
    <w:rsid w:val="00E43D6E"/>
    <w:rsid w:val="00E45D17"/>
    <w:rsid w:val="00E4696D"/>
    <w:rsid w:val="00E46B21"/>
    <w:rsid w:val="00E46E0E"/>
    <w:rsid w:val="00E4717A"/>
    <w:rsid w:val="00E47254"/>
    <w:rsid w:val="00E501CA"/>
    <w:rsid w:val="00E504C8"/>
    <w:rsid w:val="00E50687"/>
    <w:rsid w:val="00E510C3"/>
    <w:rsid w:val="00E512DA"/>
    <w:rsid w:val="00E517B7"/>
    <w:rsid w:val="00E523C5"/>
    <w:rsid w:val="00E525B9"/>
    <w:rsid w:val="00E52951"/>
    <w:rsid w:val="00E52A05"/>
    <w:rsid w:val="00E52C78"/>
    <w:rsid w:val="00E5310B"/>
    <w:rsid w:val="00E53266"/>
    <w:rsid w:val="00E53C6A"/>
    <w:rsid w:val="00E544DA"/>
    <w:rsid w:val="00E5473F"/>
    <w:rsid w:val="00E54D6C"/>
    <w:rsid w:val="00E55022"/>
    <w:rsid w:val="00E550B6"/>
    <w:rsid w:val="00E55DA8"/>
    <w:rsid w:val="00E56391"/>
    <w:rsid w:val="00E5698F"/>
    <w:rsid w:val="00E5716A"/>
    <w:rsid w:val="00E57E24"/>
    <w:rsid w:val="00E60121"/>
    <w:rsid w:val="00E60619"/>
    <w:rsid w:val="00E6163A"/>
    <w:rsid w:val="00E61872"/>
    <w:rsid w:val="00E6240E"/>
    <w:rsid w:val="00E62B2D"/>
    <w:rsid w:val="00E633A9"/>
    <w:rsid w:val="00E63A0F"/>
    <w:rsid w:val="00E64156"/>
    <w:rsid w:val="00E643AD"/>
    <w:rsid w:val="00E64644"/>
    <w:rsid w:val="00E6521B"/>
    <w:rsid w:val="00E65A1A"/>
    <w:rsid w:val="00E65E05"/>
    <w:rsid w:val="00E6723F"/>
    <w:rsid w:val="00E67BB8"/>
    <w:rsid w:val="00E701BF"/>
    <w:rsid w:val="00E706AD"/>
    <w:rsid w:val="00E70735"/>
    <w:rsid w:val="00E70C37"/>
    <w:rsid w:val="00E70D87"/>
    <w:rsid w:val="00E719DA"/>
    <w:rsid w:val="00E71A20"/>
    <w:rsid w:val="00E721AD"/>
    <w:rsid w:val="00E72393"/>
    <w:rsid w:val="00E72897"/>
    <w:rsid w:val="00E72A0A"/>
    <w:rsid w:val="00E72B85"/>
    <w:rsid w:val="00E734BE"/>
    <w:rsid w:val="00E747B7"/>
    <w:rsid w:val="00E74D74"/>
    <w:rsid w:val="00E74D93"/>
    <w:rsid w:val="00E75D5B"/>
    <w:rsid w:val="00E76609"/>
    <w:rsid w:val="00E767E0"/>
    <w:rsid w:val="00E76C01"/>
    <w:rsid w:val="00E775AB"/>
    <w:rsid w:val="00E80D71"/>
    <w:rsid w:val="00E81852"/>
    <w:rsid w:val="00E81D19"/>
    <w:rsid w:val="00E82A36"/>
    <w:rsid w:val="00E83988"/>
    <w:rsid w:val="00E84163"/>
    <w:rsid w:val="00E842C6"/>
    <w:rsid w:val="00E8506F"/>
    <w:rsid w:val="00E85B3E"/>
    <w:rsid w:val="00E85D21"/>
    <w:rsid w:val="00E85DCA"/>
    <w:rsid w:val="00E8777B"/>
    <w:rsid w:val="00E8796E"/>
    <w:rsid w:val="00E879C8"/>
    <w:rsid w:val="00E900B7"/>
    <w:rsid w:val="00E91129"/>
    <w:rsid w:val="00E91135"/>
    <w:rsid w:val="00E91285"/>
    <w:rsid w:val="00E916F4"/>
    <w:rsid w:val="00E91747"/>
    <w:rsid w:val="00E91D9A"/>
    <w:rsid w:val="00E920AD"/>
    <w:rsid w:val="00E92361"/>
    <w:rsid w:val="00E923ED"/>
    <w:rsid w:val="00E928A2"/>
    <w:rsid w:val="00E93FA5"/>
    <w:rsid w:val="00E94255"/>
    <w:rsid w:val="00E95DCE"/>
    <w:rsid w:val="00E96424"/>
    <w:rsid w:val="00E964FD"/>
    <w:rsid w:val="00E96E9B"/>
    <w:rsid w:val="00EA0FBF"/>
    <w:rsid w:val="00EA197F"/>
    <w:rsid w:val="00EA2365"/>
    <w:rsid w:val="00EA242D"/>
    <w:rsid w:val="00EA2785"/>
    <w:rsid w:val="00EA2866"/>
    <w:rsid w:val="00EA2D2F"/>
    <w:rsid w:val="00EA3924"/>
    <w:rsid w:val="00EA3DFD"/>
    <w:rsid w:val="00EA3F1E"/>
    <w:rsid w:val="00EA3FAE"/>
    <w:rsid w:val="00EA55ED"/>
    <w:rsid w:val="00EA57E6"/>
    <w:rsid w:val="00EA6911"/>
    <w:rsid w:val="00EA6A0F"/>
    <w:rsid w:val="00EA6EAA"/>
    <w:rsid w:val="00EA72AD"/>
    <w:rsid w:val="00EB0DD8"/>
    <w:rsid w:val="00EB15F3"/>
    <w:rsid w:val="00EB2D2C"/>
    <w:rsid w:val="00EB2D48"/>
    <w:rsid w:val="00EB2F21"/>
    <w:rsid w:val="00EB48C5"/>
    <w:rsid w:val="00EB4A36"/>
    <w:rsid w:val="00EB58B3"/>
    <w:rsid w:val="00EB6120"/>
    <w:rsid w:val="00EB6513"/>
    <w:rsid w:val="00EB68D1"/>
    <w:rsid w:val="00EB70DD"/>
    <w:rsid w:val="00EB799B"/>
    <w:rsid w:val="00EB7E9D"/>
    <w:rsid w:val="00EC049D"/>
    <w:rsid w:val="00EC0598"/>
    <w:rsid w:val="00EC11E3"/>
    <w:rsid w:val="00EC3235"/>
    <w:rsid w:val="00EC337C"/>
    <w:rsid w:val="00EC41C5"/>
    <w:rsid w:val="00EC5026"/>
    <w:rsid w:val="00EC5C46"/>
    <w:rsid w:val="00EC6809"/>
    <w:rsid w:val="00EC692B"/>
    <w:rsid w:val="00EC6D58"/>
    <w:rsid w:val="00EC72BE"/>
    <w:rsid w:val="00EC72DC"/>
    <w:rsid w:val="00ED06F6"/>
    <w:rsid w:val="00ED07E4"/>
    <w:rsid w:val="00ED10C7"/>
    <w:rsid w:val="00ED1661"/>
    <w:rsid w:val="00ED1A84"/>
    <w:rsid w:val="00ED1CC4"/>
    <w:rsid w:val="00ED3148"/>
    <w:rsid w:val="00ED368E"/>
    <w:rsid w:val="00ED3796"/>
    <w:rsid w:val="00ED414E"/>
    <w:rsid w:val="00ED43F2"/>
    <w:rsid w:val="00ED4733"/>
    <w:rsid w:val="00ED48E4"/>
    <w:rsid w:val="00ED4C38"/>
    <w:rsid w:val="00ED6EA7"/>
    <w:rsid w:val="00ED6F37"/>
    <w:rsid w:val="00ED70C1"/>
    <w:rsid w:val="00ED780A"/>
    <w:rsid w:val="00ED7B70"/>
    <w:rsid w:val="00EE0475"/>
    <w:rsid w:val="00EE05D3"/>
    <w:rsid w:val="00EE126E"/>
    <w:rsid w:val="00EE1CEF"/>
    <w:rsid w:val="00EE1D0A"/>
    <w:rsid w:val="00EE21B9"/>
    <w:rsid w:val="00EE2E95"/>
    <w:rsid w:val="00EE2F64"/>
    <w:rsid w:val="00EE3A03"/>
    <w:rsid w:val="00EE4497"/>
    <w:rsid w:val="00EE44C8"/>
    <w:rsid w:val="00EE4FB2"/>
    <w:rsid w:val="00EE594C"/>
    <w:rsid w:val="00EE5B59"/>
    <w:rsid w:val="00EE5FB9"/>
    <w:rsid w:val="00EE6335"/>
    <w:rsid w:val="00EE6FE8"/>
    <w:rsid w:val="00EE701A"/>
    <w:rsid w:val="00EE70DA"/>
    <w:rsid w:val="00EE7A66"/>
    <w:rsid w:val="00EF040B"/>
    <w:rsid w:val="00EF060D"/>
    <w:rsid w:val="00EF08A0"/>
    <w:rsid w:val="00EF098B"/>
    <w:rsid w:val="00EF0CB7"/>
    <w:rsid w:val="00EF190F"/>
    <w:rsid w:val="00EF1AB2"/>
    <w:rsid w:val="00EF1C0E"/>
    <w:rsid w:val="00EF2BDE"/>
    <w:rsid w:val="00EF2E26"/>
    <w:rsid w:val="00EF30D9"/>
    <w:rsid w:val="00EF3367"/>
    <w:rsid w:val="00EF4873"/>
    <w:rsid w:val="00EF4ED9"/>
    <w:rsid w:val="00EF52FB"/>
    <w:rsid w:val="00EF53D4"/>
    <w:rsid w:val="00EF5E9D"/>
    <w:rsid w:val="00EF6564"/>
    <w:rsid w:val="00EF6CD2"/>
    <w:rsid w:val="00EF6FE6"/>
    <w:rsid w:val="00F0047B"/>
    <w:rsid w:val="00F00956"/>
    <w:rsid w:val="00F013AA"/>
    <w:rsid w:val="00F01BCB"/>
    <w:rsid w:val="00F025B6"/>
    <w:rsid w:val="00F029F9"/>
    <w:rsid w:val="00F03F1E"/>
    <w:rsid w:val="00F05364"/>
    <w:rsid w:val="00F062C2"/>
    <w:rsid w:val="00F0638C"/>
    <w:rsid w:val="00F06635"/>
    <w:rsid w:val="00F06A55"/>
    <w:rsid w:val="00F06D99"/>
    <w:rsid w:val="00F06E4E"/>
    <w:rsid w:val="00F07038"/>
    <w:rsid w:val="00F1022C"/>
    <w:rsid w:val="00F1028E"/>
    <w:rsid w:val="00F103F3"/>
    <w:rsid w:val="00F11083"/>
    <w:rsid w:val="00F12335"/>
    <w:rsid w:val="00F123A9"/>
    <w:rsid w:val="00F1279B"/>
    <w:rsid w:val="00F12D77"/>
    <w:rsid w:val="00F1327D"/>
    <w:rsid w:val="00F14CFF"/>
    <w:rsid w:val="00F151DF"/>
    <w:rsid w:val="00F16756"/>
    <w:rsid w:val="00F177FA"/>
    <w:rsid w:val="00F17FD2"/>
    <w:rsid w:val="00F2106A"/>
    <w:rsid w:val="00F217E3"/>
    <w:rsid w:val="00F22FD6"/>
    <w:rsid w:val="00F2322A"/>
    <w:rsid w:val="00F23715"/>
    <w:rsid w:val="00F24134"/>
    <w:rsid w:val="00F24405"/>
    <w:rsid w:val="00F246E2"/>
    <w:rsid w:val="00F255AD"/>
    <w:rsid w:val="00F256B9"/>
    <w:rsid w:val="00F2691C"/>
    <w:rsid w:val="00F26D2E"/>
    <w:rsid w:val="00F26D61"/>
    <w:rsid w:val="00F26E8D"/>
    <w:rsid w:val="00F27C48"/>
    <w:rsid w:val="00F30390"/>
    <w:rsid w:val="00F3058F"/>
    <w:rsid w:val="00F31141"/>
    <w:rsid w:val="00F31AA5"/>
    <w:rsid w:val="00F31B71"/>
    <w:rsid w:val="00F31E3F"/>
    <w:rsid w:val="00F31F98"/>
    <w:rsid w:val="00F32257"/>
    <w:rsid w:val="00F3227A"/>
    <w:rsid w:val="00F33F17"/>
    <w:rsid w:val="00F350D9"/>
    <w:rsid w:val="00F353FA"/>
    <w:rsid w:val="00F3560A"/>
    <w:rsid w:val="00F35CEB"/>
    <w:rsid w:val="00F365B3"/>
    <w:rsid w:val="00F372CF"/>
    <w:rsid w:val="00F373A1"/>
    <w:rsid w:val="00F37DDC"/>
    <w:rsid w:val="00F40022"/>
    <w:rsid w:val="00F408F7"/>
    <w:rsid w:val="00F40A56"/>
    <w:rsid w:val="00F4145C"/>
    <w:rsid w:val="00F41AA9"/>
    <w:rsid w:val="00F42E6B"/>
    <w:rsid w:val="00F4303D"/>
    <w:rsid w:val="00F4307C"/>
    <w:rsid w:val="00F440CD"/>
    <w:rsid w:val="00F44291"/>
    <w:rsid w:val="00F449CF"/>
    <w:rsid w:val="00F44E5E"/>
    <w:rsid w:val="00F460F9"/>
    <w:rsid w:val="00F472BE"/>
    <w:rsid w:val="00F47A72"/>
    <w:rsid w:val="00F47B8C"/>
    <w:rsid w:val="00F500AD"/>
    <w:rsid w:val="00F50A78"/>
    <w:rsid w:val="00F51CE8"/>
    <w:rsid w:val="00F52905"/>
    <w:rsid w:val="00F532F3"/>
    <w:rsid w:val="00F54E19"/>
    <w:rsid w:val="00F554DA"/>
    <w:rsid w:val="00F557BC"/>
    <w:rsid w:val="00F562D0"/>
    <w:rsid w:val="00F60849"/>
    <w:rsid w:val="00F61582"/>
    <w:rsid w:val="00F619CD"/>
    <w:rsid w:val="00F635A9"/>
    <w:rsid w:val="00F64739"/>
    <w:rsid w:val="00F64B23"/>
    <w:rsid w:val="00F65BEC"/>
    <w:rsid w:val="00F66056"/>
    <w:rsid w:val="00F661C9"/>
    <w:rsid w:val="00F6653D"/>
    <w:rsid w:val="00F66BBB"/>
    <w:rsid w:val="00F6742E"/>
    <w:rsid w:val="00F67C65"/>
    <w:rsid w:val="00F70158"/>
    <w:rsid w:val="00F7083F"/>
    <w:rsid w:val="00F70EED"/>
    <w:rsid w:val="00F7116C"/>
    <w:rsid w:val="00F717CF"/>
    <w:rsid w:val="00F71832"/>
    <w:rsid w:val="00F71D76"/>
    <w:rsid w:val="00F7251D"/>
    <w:rsid w:val="00F736DE"/>
    <w:rsid w:val="00F737F6"/>
    <w:rsid w:val="00F74057"/>
    <w:rsid w:val="00F740DC"/>
    <w:rsid w:val="00F74366"/>
    <w:rsid w:val="00F746EA"/>
    <w:rsid w:val="00F75089"/>
    <w:rsid w:val="00F75DE0"/>
    <w:rsid w:val="00F76621"/>
    <w:rsid w:val="00F766BA"/>
    <w:rsid w:val="00F76B0D"/>
    <w:rsid w:val="00F77737"/>
    <w:rsid w:val="00F77BFF"/>
    <w:rsid w:val="00F81513"/>
    <w:rsid w:val="00F815B7"/>
    <w:rsid w:val="00F821EB"/>
    <w:rsid w:val="00F82256"/>
    <w:rsid w:val="00F82293"/>
    <w:rsid w:val="00F8273D"/>
    <w:rsid w:val="00F8273E"/>
    <w:rsid w:val="00F83AC7"/>
    <w:rsid w:val="00F865F9"/>
    <w:rsid w:val="00F87485"/>
    <w:rsid w:val="00F87D6E"/>
    <w:rsid w:val="00F90309"/>
    <w:rsid w:val="00F90441"/>
    <w:rsid w:val="00F906C3"/>
    <w:rsid w:val="00F90F13"/>
    <w:rsid w:val="00F91380"/>
    <w:rsid w:val="00F913AE"/>
    <w:rsid w:val="00F913CA"/>
    <w:rsid w:val="00F91960"/>
    <w:rsid w:val="00F91DEB"/>
    <w:rsid w:val="00F9242F"/>
    <w:rsid w:val="00F92889"/>
    <w:rsid w:val="00F930A5"/>
    <w:rsid w:val="00F94282"/>
    <w:rsid w:val="00F942E7"/>
    <w:rsid w:val="00F94599"/>
    <w:rsid w:val="00F947DB"/>
    <w:rsid w:val="00F957F9"/>
    <w:rsid w:val="00F97323"/>
    <w:rsid w:val="00F978A2"/>
    <w:rsid w:val="00FA169D"/>
    <w:rsid w:val="00FA2283"/>
    <w:rsid w:val="00FA291B"/>
    <w:rsid w:val="00FA2BB3"/>
    <w:rsid w:val="00FA4388"/>
    <w:rsid w:val="00FA4695"/>
    <w:rsid w:val="00FA46E4"/>
    <w:rsid w:val="00FA4AE3"/>
    <w:rsid w:val="00FA4F6D"/>
    <w:rsid w:val="00FA603C"/>
    <w:rsid w:val="00FA6BDD"/>
    <w:rsid w:val="00FA6FDC"/>
    <w:rsid w:val="00FA71D8"/>
    <w:rsid w:val="00FA7278"/>
    <w:rsid w:val="00FA7D78"/>
    <w:rsid w:val="00FB0177"/>
    <w:rsid w:val="00FB01D6"/>
    <w:rsid w:val="00FB059D"/>
    <w:rsid w:val="00FB0DE5"/>
    <w:rsid w:val="00FB103B"/>
    <w:rsid w:val="00FB1209"/>
    <w:rsid w:val="00FB13E6"/>
    <w:rsid w:val="00FB1A93"/>
    <w:rsid w:val="00FB21B5"/>
    <w:rsid w:val="00FB2BCB"/>
    <w:rsid w:val="00FB2D43"/>
    <w:rsid w:val="00FB2E31"/>
    <w:rsid w:val="00FB3473"/>
    <w:rsid w:val="00FB3541"/>
    <w:rsid w:val="00FB3826"/>
    <w:rsid w:val="00FB3B96"/>
    <w:rsid w:val="00FB3C28"/>
    <w:rsid w:val="00FB3C5F"/>
    <w:rsid w:val="00FB3EBC"/>
    <w:rsid w:val="00FB3F5B"/>
    <w:rsid w:val="00FB4BCC"/>
    <w:rsid w:val="00FB6D36"/>
    <w:rsid w:val="00FB77F8"/>
    <w:rsid w:val="00FC18B9"/>
    <w:rsid w:val="00FC19D6"/>
    <w:rsid w:val="00FC2172"/>
    <w:rsid w:val="00FC2C4F"/>
    <w:rsid w:val="00FC2CA8"/>
    <w:rsid w:val="00FC2D4F"/>
    <w:rsid w:val="00FC2DA7"/>
    <w:rsid w:val="00FC3538"/>
    <w:rsid w:val="00FC3CF6"/>
    <w:rsid w:val="00FC3FBE"/>
    <w:rsid w:val="00FC4219"/>
    <w:rsid w:val="00FC458A"/>
    <w:rsid w:val="00FC45A5"/>
    <w:rsid w:val="00FC470B"/>
    <w:rsid w:val="00FC54F9"/>
    <w:rsid w:val="00FC6A96"/>
    <w:rsid w:val="00FC6AA7"/>
    <w:rsid w:val="00FC6C2F"/>
    <w:rsid w:val="00FC7533"/>
    <w:rsid w:val="00FC79F5"/>
    <w:rsid w:val="00FD0179"/>
    <w:rsid w:val="00FD02DA"/>
    <w:rsid w:val="00FD042B"/>
    <w:rsid w:val="00FD0469"/>
    <w:rsid w:val="00FD0585"/>
    <w:rsid w:val="00FD0621"/>
    <w:rsid w:val="00FD1255"/>
    <w:rsid w:val="00FD15CD"/>
    <w:rsid w:val="00FD3516"/>
    <w:rsid w:val="00FD43D2"/>
    <w:rsid w:val="00FD4712"/>
    <w:rsid w:val="00FD4C60"/>
    <w:rsid w:val="00FD524B"/>
    <w:rsid w:val="00FD53AC"/>
    <w:rsid w:val="00FD566B"/>
    <w:rsid w:val="00FD57B9"/>
    <w:rsid w:val="00FD5C03"/>
    <w:rsid w:val="00FD5C9F"/>
    <w:rsid w:val="00FD5F6E"/>
    <w:rsid w:val="00FD686C"/>
    <w:rsid w:val="00FD74C5"/>
    <w:rsid w:val="00FD7C7C"/>
    <w:rsid w:val="00FE0463"/>
    <w:rsid w:val="00FE09E1"/>
    <w:rsid w:val="00FE0C0E"/>
    <w:rsid w:val="00FE10A9"/>
    <w:rsid w:val="00FE23EF"/>
    <w:rsid w:val="00FE2C4E"/>
    <w:rsid w:val="00FE3284"/>
    <w:rsid w:val="00FE3E3D"/>
    <w:rsid w:val="00FE41FE"/>
    <w:rsid w:val="00FE4A11"/>
    <w:rsid w:val="00FE5A75"/>
    <w:rsid w:val="00FE60DA"/>
    <w:rsid w:val="00FE638F"/>
    <w:rsid w:val="00FE64C5"/>
    <w:rsid w:val="00FE7028"/>
    <w:rsid w:val="00FE709E"/>
    <w:rsid w:val="00FE7139"/>
    <w:rsid w:val="00FE723C"/>
    <w:rsid w:val="00FE791A"/>
    <w:rsid w:val="00FF03A9"/>
    <w:rsid w:val="00FF0A84"/>
    <w:rsid w:val="00FF0EB4"/>
    <w:rsid w:val="00FF114B"/>
    <w:rsid w:val="00FF12C2"/>
    <w:rsid w:val="00FF1F15"/>
    <w:rsid w:val="00FF259F"/>
    <w:rsid w:val="00FF2687"/>
    <w:rsid w:val="00FF27A9"/>
    <w:rsid w:val="00FF301F"/>
    <w:rsid w:val="00FF3579"/>
    <w:rsid w:val="00FF506C"/>
    <w:rsid w:val="00FF5C6F"/>
    <w:rsid w:val="00FF624A"/>
    <w:rsid w:val="00FF67FE"/>
    <w:rsid w:val="00FF6BE4"/>
    <w:rsid w:val="00FF6F1B"/>
    <w:rsid w:val="00FF7283"/>
    <w:rsid w:val="00FF7A06"/>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4F3A"/>
  <w15:chartTrackingRefBased/>
  <w15:docId w15:val="{F0C5B04C-765A-4BE9-A944-91CAE48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95"/>
  </w:style>
  <w:style w:type="paragraph" w:styleId="Heading1">
    <w:name w:val="heading 1"/>
    <w:basedOn w:val="Normal"/>
    <w:link w:val="Heading1Char"/>
    <w:uiPriority w:val="9"/>
    <w:qFormat/>
    <w:rsid w:val="0017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2A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98"/>
    <w:rPr>
      <w:color w:val="0563C1"/>
      <w:u w:val="single"/>
    </w:rPr>
  </w:style>
  <w:style w:type="paragraph" w:styleId="FootnoteText">
    <w:name w:val="footnote text"/>
    <w:basedOn w:val="Normal"/>
    <w:link w:val="FootnoteTextChar"/>
    <w:uiPriority w:val="99"/>
    <w:semiHidden/>
    <w:unhideWhenUsed/>
    <w:rsid w:val="007D4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E9"/>
    <w:rPr>
      <w:sz w:val="20"/>
      <w:szCs w:val="20"/>
    </w:rPr>
  </w:style>
  <w:style w:type="character" w:styleId="FootnoteReference">
    <w:name w:val="footnote reference"/>
    <w:basedOn w:val="DefaultParagraphFont"/>
    <w:uiPriority w:val="99"/>
    <w:semiHidden/>
    <w:unhideWhenUsed/>
    <w:rsid w:val="007D4FE9"/>
    <w:rPr>
      <w:vertAlign w:val="superscript"/>
    </w:rPr>
  </w:style>
  <w:style w:type="paragraph" w:styleId="ListParagraph">
    <w:name w:val="List Paragraph"/>
    <w:basedOn w:val="Normal"/>
    <w:uiPriority w:val="34"/>
    <w:qFormat/>
    <w:rsid w:val="00537CE7"/>
    <w:pPr>
      <w:ind w:left="720"/>
      <w:contextualSpacing/>
    </w:pPr>
  </w:style>
  <w:style w:type="character" w:styleId="FollowedHyperlink">
    <w:name w:val="FollowedHyperlink"/>
    <w:basedOn w:val="DefaultParagraphFont"/>
    <w:uiPriority w:val="99"/>
    <w:semiHidden/>
    <w:unhideWhenUsed/>
    <w:rsid w:val="00CE3214"/>
    <w:rPr>
      <w:color w:val="954F72" w:themeColor="followedHyperlink"/>
      <w:u w:val="single"/>
    </w:rPr>
  </w:style>
  <w:style w:type="character" w:customStyle="1" w:styleId="UnresolvedMention1">
    <w:name w:val="Unresolved Mention1"/>
    <w:basedOn w:val="DefaultParagraphFont"/>
    <w:uiPriority w:val="99"/>
    <w:semiHidden/>
    <w:unhideWhenUsed/>
    <w:rsid w:val="00891383"/>
    <w:rPr>
      <w:color w:val="605E5C"/>
      <w:shd w:val="clear" w:color="auto" w:fill="E1DFDD"/>
    </w:rPr>
  </w:style>
  <w:style w:type="paragraph" w:styleId="BalloonText">
    <w:name w:val="Balloon Text"/>
    <w:basedOn w:val="Normal"/>
    <w:link w:val="BalloonTextChar"/>
    <w:uiPriority w:val="99"/>
    <w:semiHidden/>
    <w:unhideWhenUsed/>
    <w:rsid w:val="0044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E7"/>
    <w:rPr>
      <w:rFonts w:ascii="Segoe UI" w:hAnsi="Segoe UI" w:cs="Segoe UI"/>
      <w:sz w:val="18"/>
      <w:szCs w:val="18"/>
    </w:rPr>
  </w:style>
  <w:style w:type="character" w:styleId="CommentReference">
    <w:name w:val="annotation reference"/>
    <w:basedOn w:val="DefaultParagraphFont"/>
    <w:uiPriority w:val="99"/>
    <w:semiHidden/>
    <w:unhideWhenUsed/>
    <w:rsid w:val="007B400D"/>
    <w:rPr>
      <w:sz w:val="16"/>
      <w:szCs w:val="16"/>
    </w:rPr>
  </w:style>
  <w:style w:type="paragraph" w:styleId="CommentText">
    <w:name w:val="annotation text"/>
    <w:basedOn w:val="Normal"/>
    <w:link w:val="CommentTextChar"/>
    <w:uiPriority w:val="99"/>
    <w:semiHidden/>
    <w:unhideWhenUsed/>
    <w:rsid w:val="007B400D"/>
    <w:pPr>
      <w:spacing w:line="240" w:lineRule="auto"/>
    </w:pPr>
    <w:rPr>
      <w:sz w:val="20"/>
      <w:szCs w:val="20"/>
    </w:rPr>
  </w:style>
  <w:style w:type="character" w:customStyle="1" w:styleId="CommentTextChar">
    <w:name w:val="Comment Text Char"/>
    <w:basedOn w:val="DefaultParagraphFont"/>
    <w:link w:val="CommentText"/>
    <w:uiPriority w:val="99"/>
    <w:semiHidden/>
    <w:rsid w:val="007B400D"/>
    <w:rPr>
      <w:sz w:val="20"/>
      <w:szCs w:val="20"/>
    </w:rPr>
  </w:style>
  <w:style w:type="paragraph" w:styleId="CommentSubject">
    <w:name w:val="annotation subject"/>
    <w:basedOn w:val="CommentText"/>
    <w:next w:val="CommentText"/>
    <w:link w:val="CommentSubjectChar"/>
    <w:uiPriority w:val="99"/>
    <w:semiHidden/>
    <w:unhideWhenUsed/>
    <w:rsid w:val="007B400D"/>
    <w:rPr>
      <w:b/>
      <w:bCs/>
    </w:rPr>
  </w:style>
  <w:style w:type="character" w:customStyle="1" w:styleId="CommentSubjectChar">
    <w:name w:val="Comment Subject Char"/>
    <w:basedOn w:val="CommentTextChar"/>
    <w:link w:val="CommentSubject"/>
    <w:uiPriority w:val="99"/>
    <w:semiHidden/>
    <w:rsid w:val="007B400D"/>
    <w:rPr>
      <w:b/>
      <w:bCs/>
      <w:sz w:val="20"/>
      <w:szCs w:val="20"/>
    </w:rPr>
  </w:style>
  <w:style w:type="character" w:customStyle="1" w:styleId="UnresolvedMention2">
    <w:name w:val="Unresolved Mention2"/>
    <w:basedOn w:val="DefaultParagraphFont"/>
    <w:uiPriority w:val="99"/>
    <w:semiHidden/>
    <w:unhideWhenUsed/>
    <w:rsid w:val="00822B14"/>
    <w:rPr>
      <w:color w:val="605E5C"/>
      <w:shd w:val="clear" w:color="auto" w:fill="E1DFDD"/>
    </w:rPr>
  </w:style>
  <w:style w:type="character" w:customStyle="1" w:styleId="Heading1Char">
    <w:name w:val="Heading 1 Char"/>
    <w:basedOn w:val="DefaultParagraphFont"/>
    <w:link w:val="Heading1"/>
    <w:uiPriority w:val="9"/>
    <w:rsid w:val="00172A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2A2C"/>
    <w:rPr>
      <w:rFonts w:ascii="Times New Roman" w:eastAsia="Times New Roman" w:hAnsi="Times New Roman" w:cs="Times New Roman"/>
      <w:b/>
      <w:bCs/>
      <w:sz w:val="36"/>
      <w:szCs w:val="36"/>
      <w:lang w:eastAsia="en-GB"/>
    </w:rPr>
  </w:style>
  <w:style w:type="character" w:customStyle="1" w:styleId="sssh">
    <w:name w:val="ss_sh"/>
    <w:basedOn w:val="DefaultParagraphFont"/>
    <w:rsid w:val="00172A2C"/>
  </w:style>
  <w:style w:type="paragraph" w:styleId="NormalWeb">
    <w:name w:val="Normal (Web)"/>
    <w:basedOn w:val="Normal"/>
    <w:uiPriority w:val="99"/>
    <w:semiHidden/>
    <w:unhideWhenUsed/>
    <w:rsid w:val="00172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documentinfo">
    <w:name w:val="ss_documentinfo"/>
    <w:basedOn w:val="Normal"/>
    <w:rsid w:val="0017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leftalign">
    <w:name w:val="ss_leftalign"/>
    <w:basedOn w:val="DefaultParagraphFont"/>
    <w:rsid w:val="00172A2C"/>
  </w:style>
  <w:style w:type="character" w:customStyle="1" w:styleId="ssbf">
    <w:name w:val="ss_bf"/>
    <w:basedOn w:val="DefaultParagraphFont"/>
    <w:rsid w:val="00172A2C"/>
  </w:style>
  <w:style w:type="character" w:styleId="Emphasis">
    <w:name w:val="Emphasis"/>
    <w:basedOn w:val="DefaultParagraphFont"/>
    <w:uiPriority w:val="20"/>
    <w:qFormat/>
    <w:rsid w:val="008D2746"/>
    <w:rPr>
      <w:i/>
      <w:iCs/>
    </w:rPr>
  </w:style>
  <w:style w:type="paragraph" w:customStyle="1" w:styleId="component-root-0-2-47">
    <w:name w:val="component-root-0-2-47"/>
    <w:basedOn w:val="Normal"/>
    <w:rsid w:val="00985094"/>
    <w:pPr>
      <w:spacing w:before="100" w:beforeAutospacing="1" w:after="100" w:afterAutospacing="1" w:line="240" w:lineRule="auto"/>
    </w:pPr>
    <w:rPr>
      <w:rFonts w:ascii="Calibri" w:hAnsi="Calibri" w:cs="Calibri"/>
      <w:lang w:eastAsia="en-GB"/>
    </w:rPr>
  </w:style>
  <w:style w:type="character" w:customStyle="1" w:styleId="component-bylines-0-2-27">
    <w:name w:val="component-bylines-0-2-27"/>
    <w:basedOn w:val="DefaultParagraphFont"/>
    <w:rsid w:val="00985094"/>
  </w:style>
  <w:style w:type="character" w:customStyle="1" w:styleId="timestamp">
    <w:name w:val="timestamp"/>
    <w:basedOn w:val="DefaultParagraphFont"/>
    <w:rsid w:val="00985094"/>
  </w:style>
  <w:style w:type="character" w:customStyle="1" w:styleId="UnresolvedMention3">
    <w:name w:val="Unresolved Mention3"/>
    <w:basedOn w:val="DefaultParagraphFont"/>
    <w:uiPriority w:val="99"/>
    <w:semiHidden/>
    <w:unhideWhenUsed/>
    <w:rsid w:val="007A3177"/>
    <w:rPr>
      <w:color w:val="605E5C"/>
      <w:shd w:val="clear" w:color="auto" w:fill="E1DFDD"/>
    </w:rPr>
  </w:style>
  <w:style w:type="character" w:customStyle="1" w:styleId="UnresolvedMention4">
    <w:name w:val="Unresolved Mention4"/>
    <w:basedOn w:val="DefaultParagraphFont"/>
    <w:uiPriority w:val="99"/>
    <w:semiHidden/>
    <w:unhideWhenUsed/>
    <w:rsid w:val="005220DF"/>
    <w:rPr>
      <w:color w:val="605E5C"/>
      <w:shd w:val="clear" w:color="auto" w:fill="E1DFDD"/>
    </w:rPr>
  </w:style>
  <w:style w:type="character" w:styleId="UnresolvedMention">
    <w:name w:val="Unresolved Mention"/>
    <w:basedOn w:val="DefaultParagraphFont"/>
    <w:uiPriority w:val="99"/>
    <w:semiHidden/>
    <w:unhideWhenUsed/>
    <w:rsid w:val="00937C0A"/>
    <w:rPr>
      <w:color w:val="605E5C"/>
      <w:shd w:val="clear" w:color="auto" w:fill="E1DFDD"/>
    </w:rPr>
  </w:style>
  <w:style w:type="paragraph" w:styleId="Header">
    <w:name w:val="header"/>
    <w:basedOn w:val="Normal"/>
    <w:link w:val="HeaderChar"/>
    <w:uiPriority w:val="99"/>
    <w:unhideWhenUsed/>
    <w:rsid w:val="00A41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3D2"/>
  </w:style>
  <w:style w:type="paragraph" w:styleId="Footer">
    <w:name w:val="footer"/>
    <w:basedOn w:val="Normal"/>
    <w:link w:val="FooterChar"/>
    <w:uiPriority w:val="99"/>
    <w:unhideWhenUsed/>
    <w:rsid w:val="00A4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73">
      <w:bodyDiv w:val="1"/>
      <w:marLeft w:val="0"/>
      <w:marRight w:val="0"/>
      <w:marTop w:val="0"/>
      <w:marBottom w:val="0"/>
      <w:divBdr>
        <w:top w:val="none" w:sz="0" w:space="0" w:color="auto"/>
        <w:left w:val="none" w:sz="0" w:space="0" w:color="auto"/>
        <w:bottom w:val="none" w:sz="0" w:space="0" w:color="auto"/>
        <w:right w:val="none" w:sz="0" w:space="0" w:color="auto"/>
      </w:divBdr>
    </w:div>
    <w:div w:id="126975020">
      <w:bodyDiv w:val="1"/>
      <w:marLeft w:val="0"/>
      <w:marRight w:val="0"/>
      <w:marTop w:val="0"/>
      <w:marBottom w:val="0"/>
      <w:divBdr>
        <w:top w:val="none" w:sz="0" w:space="0" w:color="auto"/>
        <w:left w:val="none" w:sz="0" w:space="0" w:color="auto"/>
        <w:bottom w:val="none" w:sz="0" w:space="0" w:color="auto"/>
        <w:right w:val="none" w:sz="0" w:space="0" w:color="auto"/>
      </w:divBdr>
    </w:div>
    <w:div w:id="204683349">
      <w:bodyDiv w:val="1"/>
      <w:marLeft w:val="0"/>
      <w:marRight w:val="0"/>
      <w:marTop w:val="0"/>
      <w:marBottom w:val="0"/>
      <w:divBdr>
        <w:top w:val="none" w:sz="0" w:space="0" w:color="auto"/>
        <w:left w:val="none" w:sz="0" w:space="0" w:color="auto"/>
        <w:bottom w:val="none" w:sz="0" w:space="0" w:color="auto"/>
        <w:right w:val="none" w:sz="0" w:space="0" w:color="auto"/>
      </w:divBdr>
    </w:div>
    <w:div w:id="281887703">
      <w:bodyDiv w:val="1"/>
      <w:marLeft w:val="0"/>
      <w:marRight w:val="0"/>
      <w:marTop w:val="0"/>
      <w:marBottom w:val="0"/>
      <w:divBdr>
        <w:top w:val="none" w:sz="0" w:space="0" w:color="auto"/>
        <w:left w:val="none" w:sz="0" w:space="0" w:color="auto"/>
        <w:bottom w:val="none" w:sz="0" w:space="0" w:color="auto"/>
        <w:right w:val="none" w:sz="0" w:space="0" w:color="auto"/>
      </w:divBdr>
      <w:divsChild>
        <w:div w:id="1061099552">
          <w:marLeft w:val="0"/>
          <w:marRight w:val="0"/>
          <w:marTop w:val="0"/>
          <w:marBottom w:val="0"/>
          <w:divBdr>
            <w:top w:val="none" w:sz="0" w:space="0" w:color="auto"/>
            <w:left w:val="none" w:sz="0" w:space="0" w:color="auto"/>
            <w:bottom w:val="none" w:sz="0" w:space="0" w:color="auto"/>
            <w:right w:val="none" w:sz="0" w:space="0" w:color="auto"/>
          </w:divBdr>
          <w:divsChild>
            <w:div w:id="1519463288">
              <w:marLeft w:val="0"/>
              <w:marRight w:val="0"/>
              <w:marTop w:val="0"/>
              <w:marBottom w:val="0"/>
              <w:divBdr>
                <w:top w:val="none" w:sz="0" w:space="0" w:color="auto"/>
                <w:left w:val="none" w:sz="0" w:space="0" w:color="auto"/>
                <w:bottom w:val="none" w:sz="0" w:space="0" w:color="auto"/>
                <w:right w:val="none" w:sz="0" w:space="0" w:color="auto"/>
              </w:divBdr>
              <w:divsChild>
                <w:div w:id="1068191555">
                  <w:marLeft w:val="0"/>
                  <w:marRight w:val="0"/>
                  <w:marTop w:val="0"/>
                  <w:marBottom w:val="300"/>
                  <w:divBdr>
                    <w:top w:val="none" w:sz="0" w:space="0" w:color="auto"/>
                    <w:left w:val="none" w:sz="0" w:space="0" w:color="auto"/>
                    <w:bottom w:val="none" w:sz="0" w:space="0" w:color="auto"/>
                    <w:right w:val="none" w:sz="0" w:space="0" w:color="auto"/>
                  </w:divBdr>
                  <w:divsChild>
                    <w:div w:id="334921221">
                      <w:marLeft w:val="0"/>
                      <w:marRight w:val="0"/>
                      <w:marTop w:val="0"/>
                      <w:marBottom w:val="0"/>
                      <w:divBdr>
                        <w:top w:val="none" w:sz="0" w:space="0" w:color="auto"/>
                        <w:left w:val="none" w:sz="0" w:space="0" w:color="auto"/>
                        <w:bottom w:val="none" w:sz="0" w:space="0" w:color="auto"/>
                        <w:right w:val="none" w:sz="0" w:space="0" w:color="auto"/>
                      </w:divBdr>
                      <w:divsChild>
                        <w:div w:id="55082560">
                          <w:marLeft w:val="0"/>
                          <w:marRight w:val="0"/>
                          <w:marTop w:val="0"/>
                          <w:marBottom w:val="0"/>
                          <w:divBdr>
                            <w:top w:val="none" w:sz="0" w:space="0" w:color="auto"/>
                            <w:left w:val="none" w:sz="0" w:space="0" w:color="auto"/>
                            <w:bottom w:val="none" w:sz="0" w:space="0" w:color="auto"/>
                            <w:right w:val="none" w:sz="0" w:space="0" w:color="auto"/>
                          </w:divBdr>
                          <w:divsChild>
                            <w:div w:id="1540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82260">
      <w:bodyDiv w:val="1"/>
      <w:marLeft w:val="0"/>
      <w:marRight w:val="0"/>
      <w:marTop w:val="0"/>
      <w:marBottom w:val="0"/>
      <w:divBdr>
        <w:top w:val="none" w:sz="0" w:space="0" w:color="auto"/>
        <w:left w:val="none" w:sz="0" w:space="0" w:color="auto"/>
        <w:bottom w:val="none" w:sz="0" w:space="0" w:color="auto"/>
        <w:right w:val="none" w:sz="0" w:space="0" w:color="auto"/>
      </w:divBdr>
    </w:div>
    <w:div w:id="450166974">
      <w:bodyDiv w:val="1"/>
      <w:marLeft w:val="0"/>
      <w:marRight w:val="0"/>
      <w:marTop w:val="0"/>
      <w:marBottom w:val="0"/>
      <w:divBdr>
        <w:top w:val="none" w:sz="0" w:space="0" w:color="auto"/>
        <w:left w:val="none" w:sz="0" w:space="0" w:color="auto"/>
        <w:bottom w:val="none" w:sz="0" w:space="0" w:color="auto"/>
        <w:right w:val="none" w:sz="0" w:space="0" w:color="auto"/>
      </w:divBdr>
    </w:div>
    <w:div w:id="489056245">
      <w:bodyDiv w:val="1"/>
      <w:marLeft w:val="0"/>
      <w:marRight w:val="0"/>
      <w:marTop w:val="0"/>
      <w:marBottom w:val="0"/>
      <w:divBdr>
        <w:top w:val="none" w:sz="0" w:space="0" w:color="auto"/>
        <w:left w:val="none" w:sz="0" w:space="0" w:color="auto"/>
        <w:bottom w:val="none" w:sz="0" w:space="0" w:color="auto"/>
        <w:right w:val="none" w:sz="0" w:space="0" w:color="auto"/>
      </w:divBdr>
      <w:divsChild>
        <w:div w:id="754745048">
          <w:marLeft w:val="0"/>
          <w:marRight w:val="0"/>
          <w:marTop w:val="0"/>
          <w:marBottom w:val="0"/>
          <w:divBdr>
            <w:top w:val="none" w:sz="0" w:space="0" w:color="auto"/>
            <w:left w:val="none" w:sz="0" w:space="0" w:color="auto"/>
            <w:bottom w:val="none" w:sz="0" w:space="0" w:color="auto"/>
            <w:right w:val="none" w:sz="0" w:space="0" w:color="auto"/>
          </w:divBdr>
          <w:divsChild>
            <w:div w:id="1106315025">
              <w:marLeft w:val="0"/>
              <w:marRight w:val="0"/>
              <w:marTop w:val="0"/>
              <w:marBottom w:val="0"/>
              <w:divBdr>
                <w:top w:val="none" w:sz="0" w:space="0" w:color="auto"/>
                <w:left w:val="none" w:sz="0" w:space="0" w:color="auto"/>
                <w:bottom w:val="none" w:sz="0" w:space="0" w:color="auto"/>
                <w:right w:val="none" w:sz="0" w:space="0" w:color="auto"/>
              </w:divBdr>
            </w:div>
          </w:divsChild>
        </w:div>
        <w:div w:id="1611625093">
          <w:marLeft w:val="0"/>
          <w:marRight w:val="0"/>
          <w:marTop w:val="0"/>
          <w:marBottom w:val="0"/>
          <w:divBdr>
            <w:top w:val="none" w:sz="0" w:space="0" w:color="auto"/>
            <w:left w:val="none" w:sz="0" w:space="0" w:color="auto"/>
            <w:bottom w:val="none" w:sz="0" w:space="0" w:color="auto"/>
            <w:right w:val="none" w:sz="0" w:space="0" w:color="auto"/>
          </w:divBdr>
          <w:divsChild>
            <w:div w:id="1318416853">
              <w:marLeft w:val="0"/>
              <w:marRight w:val="0"/>
              <w:marTop w:val="0"/>
              <w:marBottom w:val="0"/>
              <w:divBdr>
                <w:top w:val="none" w:sz="0" w:space="0" w:color="auto"/>
                <w:left w:val="none" w:sz="0" w:space="0" w:color="auto"/>
                <w:bottom w:val="none" w:sz="0" w:space="0" w:color="auto"/>
                <w:right w:val="none" w:sz="0" w:space="0" w:color="auto"/>
              </w:divBdr>
            </w:div>
            <w:div w:id="1372341945">
              <w:marLeft w:val="0"/>
              <w:marRight w:val="0"/>
              <w:marTop w:val="0"/>
              <w:marBottom w:val="0"/>
              <w:divBdr>
                <w:top w:val="none" w:sz="0" w:space="0" w:color="auto"/>
                <w:left w:val="none" w:sz="0" w:space="0" w:color="auto"/>
                <w:bottom w:val="none" w:sz="0" w:space="0" w:color="auto"/>
                <w:right w:val="none" w:sz="0" w:space="0" w:color="auto"/>
              </w:divBdr>
              <w:divsChild>
                <w:div w:id="2128743281">
                  <w:marLeft w:val="0"/>
                  <w:marRight w:val="0"/>
                  <w:marTop w:val="0"/>
                  <w:marBottom w:val="0"/>
                  <w:divBdr>
                    <w:top w:val="none" w:sz="0" w:space="0" w:color="auto"/>
                    <w:left w:val="none" w:sz="0" w:space="0" w:color="auto"/>
                    <w:bottom w:val="none" w:sz="0" w:space="0" w:color="auto"/>
                    <w:right w:val="none" w:sz="0" w:space="0" w:color="auto"/>
                  </w:divBdr>
                  <w:divsChild>
                    <w:div w:id="821969362">
                      <w:marLeft w:val="0"/>
                      <w:marRight w:val="0"/>
                      <w:marTop w:val="0"/>
                      <w:marBottom w:val="0"/>
                      <w:divBdr>
                        <w:top w:val="none" w:sz="0" w:space="0" w:color="auto"/>
                        <w:left w:val="none" w:sz="0" w:space="0" w:color="auto"/>
                        <w:bottom w:val="none" w:sz="0" w:space="0" w:color="auto"/>
                        <w:right w:val="none" w:sz="0" w:space="0" w:color="auto"/>
                      </w:divBdr>
                    </w:div>
                    <w:div w:id="1443961274">
                      <w:marLeft w:val="0"/>
                      <w:marRight w:val="0"/>
                      <w:marTop w:val="0"/>
                      <w:marBottom w:val="0"/>
                      <w:divBdr>
                        <w:top w:val="none" w:sz="0" w:space="0" w:color="auto"/>
                        <w:left w:val="none" w:sz="0" w:space="0" w:color="auto"/>
                        <w:bottom w:val="none" w:sz="0" w:space="0" w:color="auto"/>
                        <w:right w:val="none" w:sz="0" w:space="0" w:color="auto"/>
                      </w:divBdr>
                    </w:div>
                  </w:divsChild>
                </w:div>
                <w:div w:id="936447009">
                  <w:marLeft w:val="0"/>
                  <w:marRight w:val="0"/>
                  <w:marTop w:val="0"/>
                  <w:marBottom w:val="0"/>
                  <w:divBdr>
                    <w:top w:val="none" w:sz="0" w:space="0" w:color="auto"/>
                    <w:left w:val="none" w:sz="0" w:space="0" w:color="auto"/>
                    <w:bottom w:val="none" w:sz="0" w:space="0" w:color="auto"/>
                    <w:right w:val="none" w:sz="0" w:space="0" w:color="auto"/>
                  </w:divBdr>
                  <w:divsChild>
                    <w:div w:id="1148518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687142">
              <w:marLeft w:val="0"/>
              <w:marRight w:val="0"/>
              <w:marTop w:val="0"/>
              <w:marBottom w:val="0"/>
              <w:divBdr>
                <w:top w:val="none" w:sz="0" w:space="0" w:color="auto"/>
                <w:left w:val="none" w:sz="0" w:space="0" w:color="auto"/>
                <w:bottom w:val="single" w:sz="6" w:space="23" w:color="EEEEEE"/>
                <w:right w:val="none" w:sz="0" w:space="0" w:color="auto"/>
              </w:divBdr>
              <w:divsChild>
                <w:div w:id="1130974252">
                  <w:marLeft w:val="0"/>
                  <w:marRight w:val="0"/>
                  <w:marTop w:val="0"/>
                  <w:marBottom w:val="0"/>
                  <w:divBdr>
                    <w:top w:val="none" w:sz="0" w:space="0" w:color="auto"/>
                    <w:left w:val="none" w:sz="0" w:space="0" w:color="auto"/>
                    <w:bottom w:val="none" w:sz="0" w:space="0" w:color="auto"/>
                    <w:right w:val="none" w:sz="0" w:space="0" w:color="auto"/>
                  </w:divBdr>
                </w:div>
              </w:divsChild>
            </w:div>
            <w:div w:id="252932795">
              <w:marLeft w:val="0"/>
              <w:marRight w:val="0"/>
              <w:marTop w:val="0"/>
              <w:marBottom w:val="0"/>
              <w:divBdr>
                <w:top w:val="none" w:sz="0" w:space="0" w:color="auto"/>
                <w:left w:val="none" w:sz="0" w:space="0" w:color="auto"/>
                <w:bottom w:val="none" w:sz="0" w:space="0" w:color="auto"/>
                <w:right w:val="none" w:sz="0" w:space="0" w:color="auto"/>
              </w:divBdr>
              <w:divsChild>
                <w:div w:id="1955285361">
                  <w:marLeft w:val="0"/>
                  <w:marRight w:val="0"/>
                  <w:marTop w:val="0"/>
                  <w:marBottom w:val="0"/>
                  <w:divBdr>
                    <w:top w:val="none" w:sz="0" w:space="0" w:color="auto"/>
                    <w:left w:val="none" w:sz="0" w:space="0" w:color="auto"/>
                    <w:bottom w:val="none" w:sz="0" w:space="0" w:color="auto"/>
                    <w:right w:val="none" w:sz="0" w:space="0" w:color="auto"/>
                  </w:divBdr>
                  <w:divsChild>
                    <w:div w:id="486672381">
                      <w:marLeft w:val="0"/>
                      <w:marRight w:val="0"/>
                      <w:marTop w:val="0"/>
                      <w:marBottom w:val="0"/>
                      <w:divBdr>
                        <w:top w:val="none" w:sz="0" w:space="0" w:color="auto"/>
                        <w:left w:val="none" w:sz="0" w:space="0" w:color="auto"/>
                        <w:bottom w:val="none" w:sz="0" w:space="0" w:color="auto"/>
                        <w:right w:val="none" w:sz="0" w:space="0" w:color="auto"/>
                      </w:divBdr>
                      <w:divsChild>
                        <w:div w:id="45568020">
                          <w:marLeft w:val="0"/>
                          <w:marRight w:val="0"/>
                          <w:marTop w:val="0"/>
                          <w:marBottom w:val="0"/>
                          <w:divBdr>
                            <w:top w:val="none" w:sz="0" w:space="0" w:color="auto"/>
                            <w:left w:val="none" w:sz="0" w:space="0" w:color="auto"/>
                            <w:bottom w:val="none" w:sz="0" w:space="0" w:color="auto"/>
                            <w:right w:val="none" w:sz="0" w:space="0" w:color="auto"/>
                          </w:divBdr>
                        </w:div>
                      </w:divsChild>
                    </w:div>
                    <w:div w:id="1592423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591599">
              <w:marLeft w:val="0"/>
              <w:marRight w:val="0"/>
              <w:marTop w:val="0"/>
              <w:marBottom w:val="0"/>
              <w:divBdr>
                <w:top w:val="none" w:sz="0" w:space="0" w:color="auto"/>
                <w:left w:val="none" w:sz="0" w:space="0" w:color="auto"/>
                <w:bottom w:val="none" w:sz="0" w:space="0" w:color="auto"/>
                <w:right w:val="none" w:sz="0" w:space="0" w:color="auto"/>
              </w:divBdr>
            </w:div>
            <w:div w:id="2076316178">
              <w:marLeft w:val="0"/>
              <w:marRight w:val="0"/>
              <w:marTop w:val="0"/>
              <w:marBottom w:val="0"/>
              <w:divBdr>
                <w:top w:val="none" w:sz="0" w:space="0" w:color="auto"/>
                <w:left w:val="none" w:sz="0" w:space="0" w:color="auto"/>
                <w:bottom w:val="none" w:sz="0" w:space="0" w:color="auto"/>
                <w:right w:val="none" w:sz="0" w:space="0" w:color="auto"/>
              </w:divBdr>
              <w:divsChild>
                <w:div w:id="1729112881">
                  <w:marLeft w:val="0"/>
                  <w:marRight w:val="0"/>
                  <w:marTop w:val="0"/>
                  <w:marBottom w:val="0"/>
                  <w:divBdr>
                    <w:top w:val="none" w:sz="0" w:space="0" w:color="auto"/>
                    <w:left w:val="none" w:sz="0" w:space="0" w:color="auto"/>
                    <w:bottom w:val="none" w:sz="0" w:space="0" w:color="auto"/>
                    <w:right w:val="none" w:sz="0" w:space="0" w:color="auto"/>
                  </w:divBdr>
                  <w:divsChild>
                    <w:div w:id="493645983">
                      <w:marLeft w:val="0"/>
                      <w:marRight w:val="0"/>
                      <w:marTop w:val="0"/>
                      <w:marBottom w:val="0"/>
                      <w:divBdr>
                        <w:top w:val="none" w:sz="0" w:space="0" w:color="auto"/>
                        <w:left w:val="none" w:sz="0" w:space="0" w:color="auto"/>
                        <w:bottom w:val="none" w:sz="0" w:space="0" w:color="auto"/>
                        <w:right w:val="none" w:sz="0" w:space="0" w:color="auto"/>
                      </w:divBdr>
                      <w:divsChild>
                        <w:div w:id="1295791822">
                          <w:marLeft w:val="0"/>
                          <w:marRight w:val="0"/>
                          <w:marTop w:val="0"/>
                          <w:marBottom w:val="450"/>
                          <w:divBdr>
                            <w:top w:val="none" w:sz="0" w:space="0" w:color="auto"/>
                            <w:left w:val="none" w:sz="0" w:space="0" w:color="auto"/>
                            <w:bottom w:val="none" w:sz="0" w:space="0" w:color="auto"/>
                            <w:right w:val="none" w:sz="0" w:space="0" w:color="auto"/>
                          </w:divBdr>
                        </w:div>
                        <w:div w:id="598678661">
                          <w:marLeft w:val="0"/>
                          <w:marRight w:val="0"/>
                          <w:marTop w:val="0"/>
                          <w:marBottom w:val="300"/>
                          <w:divBdr>
                            <w:top w:val="none" w:sz="0" w:space="0" w:color="auto"/>
                            <w:left w:val="none" w:sz="0" w:space="0" w:color="auto"/>
                            <w:bottom w:val="none" w:sz="0" w:space="0" w:color="auto"/>
                            <w:right w:val="none" w:sz="0" w:space="0" w:color="auto"/>
                          </w:divBdr>
                        </w:div>
                        <w:div w:id="877275241">
                          <w:marLeft w:val="0"/>
                          <w:marRight w:val="0"/>
                          <w:marTop w:val="0"/>
                          <w:marBottom w:val="0"/>
                          <w:divBdr>
                            <w:top w:val="none" w:sz="0" w:space="0" w:color="auto"/>
                            <w:left w:val="none" w:sz="0" w:space="0" w:color="auto"/>
                            <w:bottom w:val="none" w:sz="0" w:space="0" w:color="auto"/>
                            <w:right w:val="none" w:sz="0" w:space="0" w:color="auto"/>
                          </w:divBdr>
                        </w:div>
                        <w:div w:id="1295480577">
                          <w:marLeft w:val="0"/>
                          <w:marRight w:val="0"/>
                          <w:marTop w:val="0"/>
                          <w:marBottom w:val="300"/>
                          <w:divBdr>
                            <w:top w:val="none" w:sz="0" w:space="0" w:color="auto"/>
                            <w:left w:val="none" w:sz="0" w:space="0" w:color="auto"/>
                            <w:bottom w:val="none" w:sz="0" w:space="0" w:color="auto"/>
                            <w:right w:val="none" w:sz="0" w:space="0" w:color="auto"/>
                          </w:divBdr>
                        </w:div>
                        <w:div w:id="1174804817">
                          <w:marLeft w:val="0"/>
                          <w:marRight w:val="0"/>
                          <w:marTop w:val="0"/>
                          <w:marBottom w:val="450"/>
                          <w:divBdr>
                            <w:top w:val="single" w:sz="6" w:space="23" w:color="EEEEEE"/>
                            <w:left w:val="single" w:sz="6" w:space="23" w:color="EEEEEE"/>
                            <w:bottom w:val="single" w:sz="6" w:space="19" w:color="EEEEEE"/>
                            <w:right w:val="single" w:sz="6" w:space="23" w:color="EEEEEE"/>
                          </w:divBdr>
                          <w:divsChild>
                            <w:div w:id="474493720">
                              <w:marLeft w:val="0"/>
                              <w:marRight w:val="0"/>
                              <w:marTop w:val="0"/>
                              <w:marBottom w:val="0"/>
                              <w:divBdr>
                                <w:top w:val="none" w:sz="0" w:space="0" w:color="auto"/>
                                <w:left w:val="none" w:sz="0" w:space="0" w:color="auto"/>
                                <w:bottom w:val="none" w:sz="0" w:space="0" w:color="auto"/>
                                <w:right w:val="none" w:sz="0" w:space="0" w:color="auto"/>
                              </w:divBdr>
                            </w:div>
                          </w:divsChild>
                        </w:div>
                        <w:div w:id="1240824384">
                          <w:marLeft w:val="0"/>
                          <w:marRight w:val="0"/>
                          <w:marTop w:val="0"/>
                          <w:marBottom w:val="0"/>
                          <w:divBdr>
                            <w:top w:val="none" w:sz="0" w:space="0" w:color="auto"/>
                            <w:left w:val="none" w:sz="0" w:space="0" w:color="auto"/>
                            <w:bottom w:val="none" w:sz="0" w:space="0" w:color="auto"/>
                            <w:right w:val="none" w:sz="0" w:space="0" w:color="auto"/>
                          </w:divBdr>
                        </w:div>
                      </w:divsChild>
                    </w:div>
                    <w:div w:id="734622581">
                      <w:marLeft w:val="0"/>
                      <w:marRight w:val="0"/>
                      <w:marTop w:val="0"/>
                      <w:marBottom w:val="0"/>
                      <w:divBdr>
                        <w:top w:val="none" w:sz="0" w:space="0" w:color="auto"/>
                        <w:left w:val="none" w:sz="0" w:space="0" w:color="auto"/>
                        <w:bottom w:val="none" w:sz="0" w:space="0" w:color="auto"/>
                        <w:right w:val="none" w:sz="0" w:space="0" w:color="auto"/>
                      </w:divBdr>
                      <w:divsChild>
                        <w:div w:id="866210779">
                          <w:marLeft w:val="0"/>
                          <w:marRight w:val="0"/>
                          <w:marTop w:val="600"/>
                          <w:marBottom w:val="0"/>
                          <w:divBdr>
                            <w:top w:val="none" w:sz="0" w:space="0" w:color="auto"/>
                            <w:left w:val="none" w:sz="0" w:space="0" w:color="auto"/>
                            <w:bottom w:val="none" w:sz="0" w:space="0" w:color="auto"/>
                            <w:right w:val="none" w:sz="0" w:space="0" w:color="auto"/>
                          </w:divBdr>
                        </w:div>
                      </w:divsChild>
                    </w:div>
                    <w:div w:id="92553884">
                      <w:marLeft w:val="0"/>
                      <w:marRight w:val="0"/>
                      <w:marTop w:val="0"/>
                      <w:marBottom w:val="0"/>
                      <w:divBdr>
                        <w:top w:val="none" w:sz="0" w:space="0" w:color="auto"/>
                        <w:left w:val="none" w:sz="0" w:space="0" w:color="auto"/>
                        <w:bottom w:val="none" w:sz="0" w:space="0" w:color="auto"/>
                        <w:right w:val="none" w:sz="0" w:space="0" w:color="auto"/>
                      </w:divBdr>
                      <w:divsChild>
                        <w:div w:id="2022968397">
                          <w:marLeft w:val="0"/>
                          <w:marRight w:val="0"/>
                          <w:marTop w:val="0"/>
                          <w:marBottom w:val="0"/>
                          <w:divBdr>
                            <w:top w:val="none" w:sz="0" w:space="0" w:color="auto"/>
                            <w:left w:val="none" w:sz="0" w:space="0" w:color="auto"/>
                            <w:bottom w:val="none" w:sz="0" w:space="0" w:color="auto"/>
                            <w:right w:val="none" w:sz="0" w:space="0" w:color="auto"/>
                          </w:divBdr>
                        </w:div>
                        <w:div w:id="1655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2531">
              <w:marLeft w:val="0"/>
              <w:marRight w:val="0"/>
              <w:marTop w:val="0"/>
              <w:marBottom w:val="0"/>
              <w:divBdr>
                <w:top w:val="none" w:sz="0" w:space="0" w:color="auto"/>
                <w:left w:val="none" w:sz="0" w:space="0" w:color="auto"/>
                <w:bottom w:val="none" w:sz="0" w:space="0" w:color="auto"/>
                <w:right w:val="none" w:sz="0" w:space="0" w:color="auto"/>
              </w:divBdr>
              <w:divsChild>
                <w:div w:id="944001278">
                  <w:marLeft w:val="0"/>
                  <w:marRight w:val="0"/>
                  <w:marTop w:val="0"/>
                  <w:marBottom w:val="0"/>
                  <w:divBdr>
                    <w:top w:val="none" w:sz="0" w:space="0" w:color="auto"/>
                    <w:left w:val="none" w:sz="0" w:space="0" w:color="auto"/>
                    <w:bottom w:val="none" w:sz="0" w:space="0" w:color="auto"/>
                    <w:right w:val="none" w:sz="0" w:space="0" w:color="auto"/>
                  </w:divBdr>
                </w:div>
              </w:divsChild>
            </w:div>
            <w:div w:id="1560942682">
              <w:marLeft w:val="0"/>
              <w:marRight w:val="0"/>
              <w:marTop w:val="0"/>
              <w:marBottom w:val="0"/>
              <w:divBdr>
                <w:top w:val="none" w:sz="0" w:space="0" w:color="auto"/>
                <w:left w:val="none" w:sz="0" w:space="0" w:color="auto"/>
                <w:bottom w:val="none" w:sz="0" w:space="0" w:color="auto"/>
                <w:right w:val="none" w:sz="0" w:space="0" w:color="auto"/>
              </w:divBdr>
              <w:divsChild>
                <w:div w:id="1939676918">
                  <w:marLeft w:val="0"/>
                  <w:marRight w:val="0"/>
                  <w:marTop w:val="0"/>
                  <w:marBottom w:val="0"/>
                  <w:divBdr>
                    <w:top w:val="none" w:sz="0" w:space="0" w:color="auto"/>
                    <w:left w:val="none" w:sz="0" w:space="0" w:color="auto"/>
                    <w:bottom w:val="none" w:sz="0" w:space="0" w:color="auto"/>
                    <w:right w:val="none" w:sz="0" w:space="0" w:color="auto"/>
                  </w:divBdr>
                </w:div>
              </w:divsChild>
            </w:div>
            <w:div w:id="1960649479">
              <w:marLeft w:val="0"/>
              <w:marRight w:val="0"/>
              <w:marTop w:val="0"/>
              <w:marBottom w:val="0"/>
              <w:divBdr>
                <w:top w:val="none" w:sz="0" w:space="0" w:color="auto"/>
                <w:left w:val="none" w:sz="0" w:space="0" w:color="auto"/>
                <w:bottom w:val="none" w:sz="0" w:space="0" w:color="auto"/>
                <w:right w:val="none" w:sz="0" w:space="0" w:color="auto"/>
              </w:divBdr>
              <w:divsChild>
                <w:div w:id="368841329">
                  <w:marLeft w:val="0"/>
                  <w:marRight w:val="0"/>
                  <w:marTop w:val="0"/>
                  <w:marBottom w:val="0"/>
                  <w:divBdr>
                    <w:top w:val="none" w:sz="0" w:space="0" w:color="auto"/>
                    <w:left w:val="none" w:sz="0" w:space="0" w:color="auto"/>
                    <w:bottom w:val="none" w:sz="0" w:space="0" w:color="auto"/>
                    <w:right w:val="none" w:sz="0" w:space="0" w:color="auto"/>
                  </w:divBdr>
                  <w:divsChild>
                    <w:div w:id="432361735">
                      <w:marLeft w:val="0"/>
                      <w:marRight w:val="0"/>
                      <w:marTop w:val="0"/>
                      <w:marBottom w:val="0"/>
                      <w:divBdr>
                        <w:top w:val="none" w:sz="0" w:space="0" w:color="auto"/>
                        <w:left w:val="none" w:sz="0" w:space="0" w:color="auto"/>
                        <w:bottom w:val="none" w:sz="0" w:space="0" w:color="auto"/>
                        <w:right w:val="none" w:sz="0" w:space="0" w:color="auto"/>
                      </w:divBdr>
                      <w:divsChild>
                        <w:div w:id="1026369319">
                          <w:marLeft w:val="0"/>
                          <w:marRight w:val="0"/>
                          <w:marTop w:val="0"/>
                          <w:marBottom w:val="0"/>
                          <w:divBdr>
                            <w:top w:val="none" w:sz="0" w:space="0" w:color="auto"/>
                            <w:left w:val="none" w:sz="0" w:space="0" w:color="auto"/>
                            <w:bottom w:val="single" w:sz="6" w:space="11" w:color="DDDDDD"/>
                            <w:right w:val="none" w:sz="0" w:space="0" w:color="auto"/>
                          </w:divBdr>
                          <w:divsChild>
                            <w:div w:id="633026499">
                              <w:marLeft w:val="0"/>
                              <w:marRight w:val="0"/>
                              <w:marTop w:val="0"/>
                              <w:marBottom w:val="0"/>
                              <w:divBdr>
                                <w:top w:val="none" w:sz="0" w:space="0" w:color="auto"/>
                                <w:left w:val="none" w:sz="0" w:space="0" w:color="auto"/>
                                <w:bottom w:val="none" w:sz="0" w:space="0" w:color="auto"/>
                                <w:right w:val="none" w:sz="0" w:space="0" w:color="auto"/>
                              </w:divBdr>
                            </w:div>
                            <w:div w:id="1022517757">
                              <w:marLeft w:val="-100"/>
                              <w:marRight w:val="0"/>
                              <w:marTop w:val="0"/>
                              <w:marBottom w:val="0"/>
                              <w:divBdr>
                                <w:top w:val="none" w:sz="0" w:space="0" w:color="auto"/>
                                <w:left w:val="none" w:sz="0" w:space="0" w:color="auto"/>
                                <w:bottom w:val="none" w:sz="0" w:space="0" w:color="auto"/>
                                <w:right w:val="none" w:sz="0" w:space="0" w:color="auto"/>
                              </w:divBdr>
                            </w:div>
                          </w:divsChild>
                        </w:div>
                        <w:div w:id="1365057615">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single" w:sz="6" w:space="11" w:color="DDDDDD"/>
                                <w:left w:val="none" w:sz="0" w:space="0" w:color="auto"/>
                                <w:bottom w:val="none" w:sz="0" w:space="0" w:color="auto"/>
                                <w:right w:val="none" w:sz="0" w:space="0" w:color="auto"/>
                              </w:divBdr>
                              <w:divsChild>
                                <w:div w:id="1395815046">
                                  <w:marLeft w:val="840"/>
                                  <w:marRight w:val="0"/>
                                  <w:marTop w:val="0"/>
                                  <w:marBottom w:val="0"/>
                                  <w:divBdr>
                                    <w:top w:val="none" w:sz="0" w:space="0" w:color="auto"/>
                                    <w:left w:val="none" w:sz="0" w:space="0" w:color="auto"/>
                                    <w:bottom w:val="none" w:sz="0" w:space="0" w:color="auto"/>
                                    <w:right w:val="none" w:sz="0" w:space="0" w:color="auto"/>
                                  </w:divBdr>
                                  <w:divsChild>
                                    <w:div w:id="12190862">
                                      <w:marLeft w:val="0"/>
                                      <w:marRight w:val="0"/>
                                      <w:marTop w:val="0"/>
                                      <w:marBottom w:val="0"/>
                                      <w:divBdr>
                                        <w:top w:val="none" w:sz="0" w:space="0" w:color="auto"/>
                                        <w:left w:val="none" w:sz="0" w:space="0" w:color="auto"/>
                                        <w:bottom w:val="none" w:sz="0" w:space="0" w:color="auto"/>
                                        <w:right w:val="none" w:sz="0" w:space="0" w:color="auto"/>
                                      </w:divBdr>
                                      <w:divsChild>
                                        <w:div w:id="13920139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670565316">
                                  <w:marLeft w:val="870"/>
                                  <w:marRight w:val="0"/>
                                  <w:marTop w:val="0"/>
                                  <w:marBottom w:val="0"/>
                                  <w:divBdr>
                                    <w:top w:val="none" w:sz="0" w:space="0" w:color="auto"/>
                                    <w:left w:val="none" w:sz="0" w:space="0" w:color="auto"/>
                                    <w:bottom w:val="none" w:sz="0" w:space="0" w:color="auto"/>
                                    <w:right w:val="none" w:sz="0" w:space="0" w:color="auto"/>
                                  </w:divBdr>
                                </w:div>
                                <w:div w:id="194316489">
                                  <w:marLeft w:val="870"/>
                                  <w:marRight w:val="0"/>
                                  <w:marTop w:val="0"/>
                                  <w:marBottom w:val="0"/>
                                  <w:divBdr>
                                    <w:top w:val="none" w:sz="0" w:space="0" w:color="auto"/>
                                    <w:left w:val="none" w:sz="0" w:space="0" w:color="auto"/>
                                    <w:bottom w:val="none" w:sz="0" w:space="0" w:color="auto"/>
                                    <w:right w:val="none" w:sz="0" w:space="0" w:color="auto"/>
                                  </w:divBdr>
                                </w:div>
                              </w:divsChild>
                            </w:div>
                            <w:div w:id="769163173">
                              <w:marLeft w:val="0"/>
                              <w:marRight w:val="0"/>
                              <w:marTop w:val="0"/>
                              <w:marBottom w:val="0"/>
                              <w:divBdr>
                                <w:top w:val="single" w:sz="6" w:space="11" w:color="DDDDDD"/>
                                <w:left w:val="none" w:sz="0" w:space="0" w:color="auto"/>
                                <w:bottom w:val="none" w:sz="0" w:space="0" w:color="auto"/>
                                <w:right w:val="none" w:sz="0" w:space="0" w:color="auto"/>
                              </w:divBdr>
                              <w:divsChild>
                                <w:div w:id="1696806117">
                                  <w:marLeft w:val="840"/>
                                  <w:marRight w:val="0"/>
                                  <w:marTop w:val="0"/>
                                  <w:marBottom w:val="0"/>
                                  <w:divBdr>
                                    <w:top w:val="none" w:sz="0" w:space="0" w:color="auto"/>
                                    <w:left w:val="none" w:sz="0" w:space="0" w:color="auto"/>
                                    <w:bottom w:val="none" w:sz="0" w:space="0" w:color="auto"/>
                                    <w:right w:val="none" w:sz="0" w:space="0" w:color="auto"/>
                                  </w:divBdr>
                                  <w:divsChild>
                                    <w:div w:id="520050553">
                                      <w:marLeft w:val="0"/>
                                      <w:marRight w:val="0"/>
                                      <w:marTop w:val="0"/>
                                      <w:marBottom w:val="0"/>
                                      <w:divBdr>
                                        <w:top w:val="none" w:sz="0" w:space="0" w:color="auto"/>
                                        <w:left w:val="none" w:sz="0" w:space="0" w:color="auto"/>
                                        <w:bottom w:val="none" w:sz="0" w:space="0" w:color="auto"/>
                                        <w:right w:val="none" w:sz="0" w:space="0" w:color="auto"/>
                                      </w:divBdr>
                                      <w:divsChild>
                                        <w:div w:id="859973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99589920">
                                  <w:marLeft w:val="870"/>
                                  <w:marRight w:val="0"/>
                                  <w:marTop w:val="0"/>
                                  <w:marBottom w:val="0"/>
                                  <w:divBdr>
                                    <w:top w:val="none" w:sz="0" w:space="0" w:color="auto"/>
                                    <w:left w:val="none" w:sz="0" w:space="0" w:color="auto"/>
                                    <w:bottom w:val="none" w:sz="0" w:space="0" w:color="auto"/>
                                    <w:right w:val="none" w:sz="0" w:space="0" w:color="auto"/>
                                  </w:divBdr>
                                </w:div>
                                <w:div w:id="1126001332">
                                  <w:marLeft w:val="870"/>
                                  <w:marRight w:val="0"/>
                                  <w:marTop w:val="0"/>
                                  <w:marBottom w:val="0"/>
                                  <w:divBdr>
                                    <w:top w:val="none" w:sz="0" w:space="0" w:color="auto"/>
                                    <w:left w:val="none" w:sz="0" w:space="0" w:color="auto"/>
                                    <w:bottom w:val="none" w:sz="0" w:space="0" w:color="auto"/>
                                    <w:right w:val="none" w:sz="0" w:space="0" w:color="auto"/>
                                  </w:divBdr>
                                </w:div>
                              </w:divsChild>
                            </w:div>
                            <w:div w:id="70540617">
                              <w:marLeft w:val="0"/>
                              <w:marRight w:val="0"/>
                              <w:marTop w:val="0"/>
                              <w:marBottom w:val="0"/>
                              <w:divBdr>
                                <w:top w:val="single" w:sz="6" w:space="11" w:color="DDDDDD"/>
                                <w:left w:val="none" w:sz="0" w:space="0" w:color="auto"/>
                                <w:bottom w:val="none" w:sz="0" w:space="0" w:color="auto"/>
                                <w:right w:val="none" w:sz="0" w:space="0" w:color="auto"/>
                              </w:divBdr>
                              <w:divsChild>
                                <w:div w:id="1407337561">
                                  <w:marLeft w:val="840"/>
                                  <w:marRight w:val="0"/>
                                  <w:marTop w:val="0"/>
                                  <w:marBottom w:val="0"/>
                                  <w:divBdr>
                                    <w:top w:val="none" w:sz="0" w:space="0" w:color="auto"/>
                                    <w:left w:val="none" w:sz="0" w:space="0" w:color="auto"/>
                                    <w:bottom w:val="none" w:sz="0" w:space="0" w:color="auto"/>
                                    <w:right w:val="none" w:sz="0" w:space="0" w:color="auto"/>
                                  </w:divBdr>
                                  <w:divsChild>
                                    <w:div w:id="783304638">
                                      <w:marLeft w:val="0"/>
                                      <w:marRight w:val="0"/>
                                      <w:marTop w:val="0"/>
                                      <w:marBottom w:val="0"/>
                                      <w:divBdr>
                                        <w:top w:val="none" w:sz="0" w:space="0" w:color="auto"/>
                                        <w:left w:val="none" w:sz="0" w:space="0" w:color="auto"/>
                                        <w:bottom w:val="none" w:sz="0" w:space="0" w:color="auto"/>
                                        <w:right w:val="none" w:sz="0" w:space="0" w:color="auto"/>
                                      </w:divBdr>
                                      <w:divsChild>
                                        <w:div w:id="20009421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43394504">
                                  <w:marLeft w:val="870"/>
                                  <w:marRight w:val="0"/>
                                  <w:marTop w:val="0"/>
                                  <w:marBottom w:val="0"/>
                                  <w:divBdr>
                                    <w:top w:val="none" w:sz="0" w:space="0" w:color="auto"/>
                                    <w:left w:val="none" w:sz="0" w:space="0" w:color="auto"/>
                                    <w:bottom w:val="none" w:sz="0" w:space="0" w:color="auto"/>
                                    <w:right w:val="none" w:sz="0" w:space="0" w:color="auto"/>
                                  </w:divBdr>
                                </w:div>
                                <w:div w:id="174949618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2576">
              <w:marLeft w:val="0"/>
              <w:marRight w:val="0"/>
              <w:marTop w:val="0"/>
              <w:marBottom w:val="0"/>
              <w:divBdr>
                <w:top w:val="none" w:sz="0" w:space="0" w:color="auto"/>
                <w:left w:val="none" w:sz="0" w:space="0" w:color="auto"/>
                <w:bottom w:val="none" w:sz="0" w:space="0" w:color="auto"/>
                <w:right w:val="none" w:sz="0" w:space="0" w:color="auto"/>
              </w:divBdr>
            </w:div>
            <w:div w:id="707342226">
              <w:marLeft w:val="0"/>
              <w:marRight w:val="0"/>
              <w:marTop w:val="0"/>
              <w:marBottom w:val="0"/>
              <w:divBdr>
                <w:top w:val="none" w:sz="0" w:space="0" w:color="auto"/>
                <w:left w:val="none" w:sz="0" w:space="0" w:color="auto"/>
                <w:bottom w:val="none" w:sz="0" w:space="0" w:color="auto"/>
                <w:right w:val="none" w:sz="0" w:space="0" w:color="auto"/>
              </w:divBdr>
              <w:divsChild>
                <w:div w:id="1594780263">
                  <w:marLeft w:val="0"/>
                  <w:marRight w:val="0"/>
                  <w:marTop w:val="0"/>
                  <w:marBottom w:val="0"/>
                  <w:divBdr>
                    <w:top w:val="none" w:sz="0" w:space="0" w:color="auto"/>
                    <w:left w:val="none" w:sz="0" w:space="0" w:color="auto"/>
                    <w:bottom w:val="none" w:sz="0" w:space="0" w:color="auto"/>
                    <w:right w:val="none" w:sz="0" w:space="0" w:color="auto"/>
                  </w:divBdr>
                  <w:divsChild>
                    <w:div w:id="398288545">
                      <w:marLeft w:val="0"/>
                      <w:marRight w:val="0"/>
                      <w:marTop w:val="0"/>
                      <w:marBottom w:val="0"/>
                      <w:divBdr>
                        <w:top w:val="none" w:sz="0" w:space="0" w:color="auto"/>
                        <w:left w:val="none" w:sz="0" w:space="0" w:color="auto"/>
                        <w:bottom w:val="none" w:sz="0" w:space="0" w:color="auto"/>
                        <w:right w:val="none" w:sz="0" w:space="0" w:color="auto"/>
                      </w:divBdr>
                      <w:divsChild>
                        <w:div w:id="1584529966">
                          <w:marLeft w:val="0"/>
                          <w:marRight w:val="0"/>
                          <w:marTop w:val="0"/>
                          <w:marBottom w:val="0"/>
                          <w:divBdr>
                            <w:top w:val="none" w:sz="0" w:space="0" w:color="auto"/>
                            <w:left w:val="none" w:sz="0" w:space="0" w:color="auto"/>
                            <w:bottom w:val="none" w:sz="0" w:space="0" w:color="auto"/>
                            <w:right w:val="none" w:sz="0" w:space="0" w:color="auto"/>
                          </w:divBdr>
                          <w:divsChild>
                            <w:div w:id="264313088">
                              <w:marLeft w:val="0"/>
                              <w:marRight w:val="0"/>
                              <w:marTop w:val="0"/>
                              <w:marBottom w:val="0"/>
                              <w:divBdr>
                                <w:top w:val="none" w:sz="0" w:space="0" w:color="auto"/>
                                <w:left w:val="none" w:sz="0" w:space="0" w:color="auto"/>
                                <w:bottom w:val="none" w:sz="0" w:space="0" w:color="auto"/>
                                <w:right w:val="none" w:sz="0" w:space="0" w:color="auto"/>
                              </w:divBdr>
                              <w:divsChild>
                                <w:div w:id="514349406">
                                  <w:marLeft w:val="0"/>
                                  <w:marRight w:val="0"/>
                                  <w:marTop w:val="0"/>
                                  <w:marBottom w:val="0"/>
                                  <w:divBdr>
                                    <w:top w:val="none" w:sz="0" w:space="0" w:color="auto"/>
                                    <w:left w:val="none" w:sz="0" w:space="0" w:color="auto"/>
                                    <w:bottom w:val="none" w:sz="0" w:space="0" w:color="auto"/>
                                    <w:right w:val="none" w:sz="0" w:space="0" w:color="auto"/>
                                  </w:divBdr>
                                  <w:divsChild>
                                    <w:div w:id="1575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4613">
              <w:marLeft w:val="0"/>
              <w:marRight w:val="0"/>
              <w:marTop w:val="0"/>
              <w:marBottom w:val="0"/>
              <w:divBdr>
                <w:top w:val="none" w:sz="0" w:space="0" w:color="auto"/>
                <w:left w:val="none" w:sz="0" w:space="0" w:color="auto"/>
                <w:bottom w:val="none" w:sz="0" w:space="0" w:color="auto"/>
                <w:right w:val="none" w:sz="0" w:space="0" w:color="auto"/>
              </w:divBdr>
              <w:divsChild>
                <w:div w:id="1536844667">
                  <w:marLeft w:val="0"/>
                  <w:marRight w:val="0"/>
                  <w:marTop w:val="0"/>
                  <w:marBottom w:val="450"/>
                  <w:divBdr>
                    <w:top w:val="none" w:sz="0" w:space="0" w:color="auto"/>
                    <w:left w:val="none" w:sz="0" w:space="0" w:color="auto"/>
                    <w:bottom w:val="none" w:sz="0" w:space="0" w:color="auto"/>
                    <w:right w:val="none" w:sz="0" w:space="0" w:color="auto"/>
                  </w:divBdr>
                  <w:divsChild>
                    <w:div w:id="1087462515">
                      <w:marLeft w:val="0"/>
                      <w:marRight w:val="0"/>
                      <w:marTop w:val="0"/>
                      <w:marBottom w:val="0"/>
                      <w:divBdr>
                        <w:top w:val="single" w:sz="2" w:space="23" w:color="EEEEEE"/>
                        <w:left w:val="single" w:sz="6" w:space="23" w:color="EEEEEE"/>
                        <w:bottom w:val="single" w:sz="6" w:space="23" w:color="EEEEEE"/>
                        <w:right w:val="single" w:sz="6" w:space="23" w:color="EEEEEE"/>
                      </w:divBdr>
                      <w:divsChild>
                        <w:div w:id="504789175">
                          <w:marLeft w:val="0"/>
                          <w:marRight w:val="0"/>
                          <w:marTop w:val="0"/>
                          <w:marBottom w:val="0"/>
                          <w:divBdr>
                            <w:top w:val="none" w:sz="0" w:space="0" w:color="auto"/>
                            <w:left w:val="none" w:sz="0" w:space="0" w:color="auto"/>
                            <w:bottom w:val="none" w:sz="0" w:space="0" w:color="auto"/>
                            <w:right w:val="none" w:sz="0" w:space="0" w:color="auto"/>
                          </w:divBdr>
                          <w:divsChild>
                            <w:div w:id="1860125074">
                              <w:marLeft w:val="0"/>
                              <w:marRight w:val="0"/>
                              <w:marTop w:val="0"/>
                              <w:marBottom w:val="0"/>
                              <w:divBdr>
                                <w:top w:val="none" w:sz="0" w:space="0" w:color="auto"/>
                                <w:left w:val="none" w:sz="0" w:space="0" w:color="auto"/>
                                <w:bottom w:val="dotted" w:sz="6" w:space="15" w:color="DDDDDD"/>
                                <w:right w:val="none" w:sz="0" w:space="0" w:color="auto"/>
                              </w:divBdr>
                              <w:divsChild>
                                <w:div w:id="1228420880">
                                  <w:marLeft w:val="0"/>
                                  <w:marRight w:val="0"/>
                                  <w:marTop w:val="0"/>
                                  <w:marBottom w:val="0"/>
                                  <w:divBdr>
                                    <w:top w:val="none" w:sz="0" w:space="0" w:color="auto"/>
                                    <w:left w:val="none" w:sz="0" w:space="0" w:color="auto"/>
                                    <w:bottom w:val="none" w:sz="0" w:space="0" w:color="auto"/>
                                    <w:right w:val="none" w:sz="0" w:space="0" w:color="auto"/>
                                  </w:divBdr>
                                </w:div>
                              </w:divsChild>
                            </w:div>
                            <w:div w:id="292254925">
                              <w:marLeft w:val="0"/>
                              <w:marRight w:val="0"/>
                              <w:marTop w:val="0"/>
                              <w:marBottom w:val="0"/>
                              <w:divBdr>
                                <w:top w:val="none" w:sz="0" w:space="0" w:color="auto"/>
                                <w:left w:val="none" w:sz="0" w:space="0" w:color="auto"/>
                                <w:bottom w:val="dotted" w:sz="6" w:space="15" w:color="DDDDDD"/>
                                <w:right w:val="none" w:sz="0" w:space="0" w:color="auto"/>
                              </w:divBdr>
                              <w:divsChild>
                                <w:div w:id="595332811">
                                  <w:marLeft w:val="0"/>
                                  <w:marRight w:val="0"/>
                                  <w:marTop w:val="0"/>
                                  <w:marBottom w:val="0"/>
                                  <w:divBdr>
                                    <w:top w:val="none" w:sz="0" w:space="0" w:color="auto"/>
                                    <w:left w:val="none" w:sz="0" w:space="0" w:color="auto"/>
                                    <w:bottom w:val="none" w:sz="0" w:space="0" w:color="auto"/>
                                    <w:right w:val="none" w:sz="0" w:space="0" w:color="auto"/>
                                  </w:divBdr>
                                </w:div>
                              </w:divsChild>
                            </w:div>
                            <w:div w:id="1454057178">
                              <w:marLeft w:val="0"/>
                              <w:marRight w:val="0"/>
                              <w:marTop w:val="0"/>
                              <w:marBottom w:val="0"/>
                              <w:divBdr>
                                <w:top w:val="none" w:sz="0" w:space="0" w:color="auto"/>
                                <w:left w:val="none" w:sz="0" w:space="0" w:color="auto"/>
                                <w:bottom w:val="dotted" w:sz="6" w:space="15" w:color="DDDDDD"/>
                                <w:right w:val="none" w:sz="0" w:space="0" w:color="auto"/>
                              </w:divBdr>
                              <w:divsChild>
                                <w:div w:id="65617853">
                                  <w:marLeft w:val="0"/>
                                  <w:marRight w:val="0"/>
                                  <w:marTop w:val="0"/>
                                  <w:marBottom w:val="0"/>
                                  <w:divBdr>
                                    <w:top w:val="none" w:sz="0" w:space="0" w:color="auto"/>
                                    <w:left w:val="none" w:sz="0" w:space="0" w:color="auto"/>
                                    <w:bottom w:val="none" w:sz="0" w:space="0" w:color="auto"/>
                                    <w:right w:val="none" w:sz="0" w:space="0" w:color="auto"/>
                                  </w:divBdr>
                                </w:div>
                              </w:divsChild>
                            </w:div>
                            <w:div w:id="696004018">
                              <w:marLeft w:val="0"/>
                              <w:marRight w:val="0"/>
                              <w:marTop w:val="0"/>
                              <w:marBottom w:val="0"/>
                              <w:divBdr>
                                <w:top w:val="none" w:sz="0" w:space="0" w:color="auto"/>
                                <w:left w:val="none" w:sz="0" w:space="0" w:color="auto"/>
                                <w:bottom w:val="dotted" w:sz="6" w:space="15" w:color="DDDDDD"/>
                                <w:right w:val="none" w:sz="0" w:space="0" w:color="auto"/>
                              </w:divBdr>
                              <w:divsChild>
                                <w:div w:id="204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09547">
              <w:marLeft w:val="0"/>
              <w:marRight w:val="0"/>
              <w:marTop w:val="0"/>
              <w:marBottom w:val="0"/>
              <w:divBdr>
                <w:top w:val="none" w:sz="0" w:space="0" w:color="auto"/>
                <w:left w:val="none" w:sz="0" w:space="0" w:color="auto"/>
                <w:bottom w:val="none" w:sz="0" w:space="0" w:color="auto"/>
                <w:right w:val="none" w:sz="0" w:space="0" w:color="auto"/>
              </w:divBdr>
              <w:divsChild>
                <w:div w:id="1963152172">
                  <w:marLeft w:val="0"/>
                  <w:marRight w:val="0"/>
                  <w:marTop w:val="0"/>
                  <w:marBottom w:val="0"/>
                  <w:divBdr>
                    <w:top w:val="none" w:sz="0" w:space="0" w:color="auto"/>
                    <w:left w:val="none" w:sz="0" w:space="0" w:color="auto"/>
                    <w:bottom w:val="none" w:sz="0" w:space="0" w:color="auto"/>
                    <w:right w:val="none" w:sz="0" w:space="0" w:color="auto"/>
                  </w:divBdr>
                </w:div>
              </w:divsChild>
            </w:div>
            <w:div w:id="459500984">
              <w:marLeft w:val="0"/>
              <w:marRight w:val="0"/>
              <w:marTop w:val="0"/>
              <w:marBottom w:val="0"/>
              <w:divBdr>
                <w:top w:val="none" w:sz="0" w:space="0" w:color="auto"/>
                <w:left w:val="none" w:sz="0" w:space="0" w:color="auto"/>
                <w:bottom w:val="none" w:sz="0" w:space="0" w:color="auto"/>
                <w:right w:val="none" w:sz="0" w:space="0" w:color="auto"/>
              </w:divBdr>
              <w:divsChild>
                <w:div w:id="160245807">
                  <w:marLeft w:val="0"/>
                  <w:marRight w:val="0"/>
                  <w:marTop w:val="0"/>
                  <w:marBottom w:val="0"/>
                  <w:divBdr>
                    <w:top w:val="none" w:sz="0" w:space="0" w:color="auto"/>
                    <w:left w:val="none" w:sz="0" w:space="0" w:color="auto"/>
                    <w:bottom w:val="none" w:sz="0" w:space="0" w:color="auto"/>
                    <w:right w:val="none" w:sz="0" w:space="0" w:color="auto"/>
                  </w:divBdr>
                  <w:divsChild>
                    <w:div w:id="5644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8799">
          <w:marLeft w:val="0"/>
          <w:marRight w:val="0"/>
          <w:marTop w:val="0"/>
          <w:marBottom w:val="0"/>
          <w:divBdr>
            <w:top w:val="none" w:sz="0" w:space="0" w:color="auto"/>
            <w:left w:val="none" w:sz="0" w:space="0" w:color="auto"/>
            <w:bottom w:val="none" w:sz="0" w:space="0" w:color="auto"/>
            <w:right w:val="none" w:sz="0" w:space="0" w:color="auto"/>
          </w:divBdr>
          <w:divsChild>
            <w:div w:id="1165241299">
              <w:marLeft w:val="-4800"/>
              <w:marRight w:val="0"/>
              <w:marTop w:val="0"/>
              <w:marBottom w:val="0"/>
              <w:divBdr>
                <w:top w:val="none" w:sz="0" w:space="0" w:color="auto"/>
                <w:left w:val="none" w:sz="0" w:space="0" w:color="auto"/>
                <w:bottom w:val="none" w:sz="0" w:space="0" w:color="auto"/>
                <w:right w:val="none" w:sz="0" w:space="0" w:color="auto"/>
              </w:divBdr>
              <w:divsChild>
                <w:div w:id="1245653237">
                  <w:marLeft w:val="0"/>
                  <w:marRight w:val="0"/>
                  <w:marTop w:val="15"/>
                  <w:marBottom w:val="0"/>
                  <w:divBdr>
                    <w:top w:val="single" w:sz="6" w:space="0" w:color="FFFFFF"/>
                    <w:left w:val="single" w:sz="6" w:space="0" w:color="FFFFFF"/>
                    <w:bottom w:val="single" w:sz="6" w:space="0" w:color="FFFFFF"/>
                    <w:right w:val="single" w:sz="6" w:space="0" w:color="FFFFFF"/>
                  </w:divBdr>
                  <w:divsChild>
                    <w:div w:id="97533768">
                      <w:marLeft w:val="0"/>
                      <w:marRight w:val="0"/>
                      <w:marTop w:val="15"/>
                      <w:marBottom w:val="0"/>
                      <w:divBdr>
                        <w:top w:val="none" w:sz="0" w:space="0" w:color="auto"/>
                        <w:left w:val="none" w:sz="0" w:space="0" w:color="auto"/>
                        <w:bottom w:val="none" w:sz="0" w:space="0" w:color="auto"/>
                        <w:right w:val="none" w:sz="0" w:space="0" w:color="auto"/>
                      </w:divBdr>
                    </w:div>
                  </w:divsChild>
                </w:div>
                <w:div w:id="1959020741">
                  <w:marLeft w:val="0"/>
                  <w:marRight w:val="0"/>
                  <w:marTop w:val="0"/>
                  <w:marBottom w:val="0"/>
                  <w:divBdr>
                    <w:top w:val="none" w:sz="0" w:space="0" w:color="auto"/>
                    <w:left w:val="none" w:sz="0" w:space="0" w:color="auto"/>
                    <w:bottom w:val="none" w:sz="0" w:space="0" w:color="auto"/>
                    <w:right w:val="none" w:sz="0" w:space="0" w:color="auto"/>
                  </w:divBdr>
                  <w:divsChild>
                    <w:div w:id="1583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8228">
              <w:marLeft w:val="0"/>
              <w:marRight w:val="0"/>
              <w:marTop w:val="0"/>
              <w:marBottom w:val="0"/>
              <w:divBdr>
                <w:top w:val="single" w:sz="6" w:space="0" w:color="CCCCCC"/>
                <w:left w:val="single" w:sz="6" w:space="0" w:color="CCCCCC"/>
                <w:bottom w:val="single" w:sz="6" w:space="0" w:color="CCCCCC"/>
                <w:right w:val="single" w:sz="6" w:space="0" w:color="CCCCCC"/>
              </w:divBdr>
              <w:divsChild>
                <w:div w:id="1002273924">
                  <w:marLeft w:val="0"/>
                  <w:marRight w:val="0"/>
                  <w:marTop w:val="0"/>
                  <w:marBottom w:val="0"/>
                  <w:divBdr>
                    <w:top w:val="none" w:sz="0" w:space="0" w:color="auto"/>
                    <w:left w:val="none" w:sz="0" w:space="0" w:color="auto"/>
                    <w:bottom w:val="none" w:sz="0" w:space="0" w:color="auto"/>
                    <w:right w:val="none" w:sz="0" w:space="0" w:color="auto"/>
                  </w:divBdr>
                  <w:divsChild>
                    <w:div w:id="1221669823">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964654888">
                  <w:marLeft w:val="0"/>
                  <w:marRight w:val="0"/>
                  <w:marTop w:val="0"/>
                  <w:marBottom w:val="0"/>
                  <w:divBdr>
                    <w:top w:val="none" w:sz="0" w:space="0" w:color="auto"/>
                    <w:left w:val="none" w:sz="0" w:space="0" w:color="auto"/>
                    <w:bottom w:val="none" w:sz="0" w:space="0" w:color="auto"/>
                    <w:right w:val="none" w:sz="0" w:space="0" w:color="auto"/>
                  </w:divBdr>
                </w:div>
              </w:divsChild>
            </w:div>
            <w:div w:id="502672261">
              <w:marLeft w:val="0"/>
              <w:marRight w:val="0"/>
              <w:marTop w:val="0"/>
              <w:marBottom w:val="0"/>
              <w:divBdr>
                <w:top w:val="single" w:sz="6" w:space="0" w:color="CCCCCC"/>
                <w:left w:val="single" w:sz="6" w:space="0" w:color="CCCCCC"/>
                <w:bottom w:val="single" w:sz="6" w:space="0" w:color="CCCCCC"/>
                <w:right w:val="single" w:sz="6" w:space="0" w:color="CCCCCC"/>
              </w:divBdr>
              <w:divsChild>
                <w:div w:id="421608236">
                  <w:marLeft w:val="0"/>
                  <w:marRight w:val="0"/>
                  <w:marTop w:val="0"/>
                  <w:marBottom w:val="0"/>
                  <w:divBdr>
                    <w:top w:val="none" w:sz="0" w:space="0" w:color="auto"/>
                    <w:left w:val="none" w:sz="0" w:space="0" w:color="auto"/>
                    <w:bottom w:val="none" w:sz="0" w:space="0" w:color="auto"/>
                    <w:right w:val="none" w:sz="0" w:space="0" w:color="auto"/>
                  </w:divBdr>
                </w:div>
                <w:div w:id="639041903">
                  <w:marLeft w:val="0"/>
                  <w:marRight w:val="0"/>
                  <w:marTop w:val="0"/>
                  <w:marBottom w:val="0"/>
                  <w:divBdr>
                    <w:top w:val="none" w:sz="0" w:space="0" w:color="auto"/>
                    <w:left w:val="none" w:sz="0" w:space="0" w:color="auto"/>
                    <w:bottom w:val="none" w:sz="0" w:space="0" w:color="auto"/>
                    <w:right w:val="none" w:sz="0" w:space="0" w:color="auto"/>
                  </w:divBdr>
                  <w:divsChild>
                    <w:div w:id="856962590">
                      <w:marLeft w:val="0"/>
                      <w:marRight w:val="0"/>
                      <w:marTop w:val="0"/>
                      <w:marBottom w:val="0"/>
                      <w:divBdr>
                        <w:top w:val="none" w:sz="0" w:space="0" w:color="auto"/>
                        <w:left w:val="none" w:sz="0" w:space="0" w:color="auto"/>
                        <w:bottom w:val="none" w:sz="0" w:space="0" w:color="auto"/>
                        <w:right w:val="none" w:sz="0" w:space="0" w:color="auto"/>
                      </w:divBdr>
                    </w:div>
                  </w:divsChild>
                </w:div>
                <w:div w:id="21250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694">
          <w:marLeft w:val="0"/>
          <w:marRight w:val="0"/>
          <w:marTop w:val="0"/>
          <w:marBottom w:val="0"/>
          <w:divBdr>
            <w:top w:val="none" w:sz="0" w:space="0" w:color="auto"/>
            <w:left w:val="none" w:sz="0" w:space="0" w:color="auto"/>
            <w:bottom w:val="none" w:sz="0" w:space="0" w:color="auto"/>
            <w:right w:val="none" w:sz="0" w:space="0" w:color="auto"/>
          </w:divBdr>
          <w:divsChild>
            <w:div w:id="1167787979">
              <w:marLeft w:val="0"/>
              <w:marRight w:val="0"/>
              <w:marTop w:val="0"/>
              <w:marBottom w:val="0"/>
              <w:divBdr>
                <w:top w:val="none" w:sz="0" w:space="0" w:color="auto"/>
                <w:left w:val="none" w:sz="0" w:space="0" w:color="auto"/>
                <w:bottom w:val="none" w:sz="0" w:space="0" w:color="auto"/>
                <w:right w:val="none" w:sz="0" w:space="0" w:color="auto"/>
              </w:divBdr>
              <w:divsChild>
                <w:div w:id="1462068710">
                  <w:marLeft w:val="0"/>
                  <w:marRight w:val="0"/>
                  <w:marTop w:val="0"/>
                  <w:marBottom w:val="0"/>
                  <w:divBdr>
                    <w:top w:val="none" w:sz="0" w:space="0" w:color="auto"/>
                    <w:left w:val="none" w:sz="0" w:space="0" w:color="auto"/>
                    <w:bottom w:val="none" w:sz="0" w:space="0" w:color="auto"/>
                    <w:right w:val="none" w:sz="0" w:space="0" w:color="auto"/>
                  </w:divBdr>
                  <w:divsChild>
                    <w:div w:id="1859536529">
                      <w:marLeft w:val="0"/>
                      <w:marRight w:val="0"/>
                      <w:marTop w:val="0"/>
                      <w:marBottom w:val="0"/>
                      <w:divBdr>
                        <w:top w:val="none" w:sz="0" w:space="0" w:color="auto"/>
                        <w:left w:val="none" w:sz="0" w:space="0" w:color="auto"/>
                        <w:bottom w:val="none" w:sz="0" w:space="0" w:color="auto"/>
                        <w:right w:val="none" w:sz="0" w:space="0" w:color="auto"/>
                      </w:divBdr>
                      <w:divsChild>
                        <w:div w:id="827867270">
                          <w:marLeft w:val="0"/>
                          <w:marRight w:val="0"/>
                          <w:marTop w:val="0"/>
                          <w:marBottom w:val="0"/>
                          <w:divBdr>
                            <w:top w:val="none" w:sz="0" w:space="0" w:color="auto"/>
                            <w:left w:val="none" w:sz="0" w:space="0" w:color="auto"/>
                            <w:bottom w:val="none" w:sz="0" w:space="0" w:color="auto"/>
                            <w:right w:val="none" w:sz="0" w:space="0" w:color="auto"/>
                          </w:divBdr>
                          <w:divsChild>
                            <w:div w:id="746928216">
                              <w:marLeft w:val="0"/>
                              <w:marRight w:val="0"/>
                              <w:marTop w:val="0"/>
                              <w:marBottom w:val="0"/>
                              <w:divBdr>
                                <w:top w:val="none" w:sz="0" w:space="0" w:color="auto"/>
                                <w:left w:val="none" w:sz="0" w:space="0" w:color="auto"/>
                                <w:bottom w:val="none" w:sz="0" w:space="0" w:color="auto"/>
                                <w:right w:val="none" w:sz="0" w:space="0" w:color="auto"/>
                              </w:divBdr>
                              <w:divsChild>
                                <w:div w:id="568853418">
                                  <w:marLeft w:val="0"/>
                                  <w:marRight w:val="0"/>
                                  <w:marTop w:val="0"/>
                                  <w:marBottom w:val="0"/>
                                  <w:divBdr>
                                    <w:top w:val="none" w:sz="0" w:space="0" w:color="auto"/>
                                    <w:left w:val="none" w:sz="0" w:space="0" w:color="auto"/>
                                    <w:bottom w:val="none" w:sz="0" w:space="0" w:color="auto"/>
                                    <w:right w:val="none" w:sz="0" w:space="0" w:color="auto"/>
                                  </w:divBdr>
                                </w:div>
                              </w:divsChild>
                            </w:div>
                            <w:div w:id="507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48484">
      <w:bodyDiv w:val="1"/>
      <w:marLeft w:val="0"/>
      <w:marRight w:val="0"/>
      <w:marTop w:val="0"/>
      <w:marBottom w:val="0"/>
      <w:divBdr>
        <w:top w:val="none" w:sz="0" w:space="0" w:color="auto"/>
        <w:left w:val="none" w:sz="0" w:space="0" w:color="auto"/>
        <w:bottom w:val="none" w:sz="0" w:space="0" w:color="auto"/>
        <w:right w:val="none" w:sz="0" w:space="0" w:color="auto"/>
      </w:divBdr>
    </w:div>
    <w:div w:id="578439548">
      <w:bodyDiv w:val="1"/>
      <w:marLeft w:val="0"/>
      <w:marRight w:val="0"/>
      <w:marTop w:val="0"/>
      <w:marBottom w:val="0"/>
      <w:divBdr>
        <w:top w:val="none" w:sz="0" w:space="0" w:color="auto"/>
        <w:left w:val="none" w:sz="0" w:space="0" w:color="auto"/>
        <w:bottom w:val="none" w:sz="0" w:space="0" w:color="auto"/>
        <w:right w:val="none" w:sz="0" w:space="0" w:color="auto"/>
      </w:divBdr>
    </w:div>
    <w:div w:id="662660926">
      <w:bodyDiv w:val="1"/>
      <w:marLeft w:val="0"/>
      <w:marRight w:val="0"/>
      <w:marTop w:val="0"/>
      <w:marBottom w:val="0"/>
      <w:divBdr>
        <w:top w:val="none" w:sz="0" w:space="0" w:color="auto"/>
        <w:left w:val="none" w:sz="0" w:space="0" w:color="auto"/>
        <w:bottom w:val="none" w:sz="0" w:space="0" w:color="auto"/>
        <w:right w:val="none" w:sz="0" w:space="0" w:color="auto"/>
      </w:divBdr>
    </w:div>
    <w:div w:id="711001304">
      <w:bodyDiv w:val="1"/>
      <w:marLeft w:val="0"/>
      <w:marRight w:val="0"/>
      <w:marTop w:val="0"/>
      <w:marBottom w:val="0"/>
      <w:divBdr>
        <w:top w:val="none" w:sz="0" w:space="0" w:color="auto"/>
        <w:left w:val="none" w:sz="0" w:space="0" w:color="auto"/>
        <w:bottom w:val="none" w:sz="0" w:space="0" w:color="auto"/>
        <w:right w:val="none" w:sz="0" w:space="0" w:color="auto"/>
      </w:divBdr>
    </w:div>
    <w:div w:id="751242830">
      <w:bodyDiv w:val="1"/>
      <w:marLeft w:val="0"/>
      <w:marRight w:val="0"/>
      <w:marTop w:val="0"/>
      <w:marBottom w:val="0"/>
      <w:divBdr>
        <w:top w:val="none" w:sz="0" w:space="0" w:color="auto"/>
        <w:left w:val="none" w:sz="0" w:space="0" w:color="auto"/>
        <w:bottom w:val="none" w:sz="0" w:space="0" w:color="auto"/>
        <w:right w:val="none" w:sz="0" w:space="0" w:color="auto"/>
      </w:divBdr>
      <w:divsChild>
        <w:div w:id="192055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7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01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57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0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6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08513">
      <w:bodyDiv w:val="1"/>
      <w:marLeft w:val="0"/>
      <w:marRight w:val="0"/>
      <w:marTop w:val="0"/>
      <w:marBottom w:val="0"/>
      <w:divBdr>
        <w:top w:val="none" w:sz="0" w:space="0" w:color="auto"/>
        <w:left w:val="none" w:sz="0" w:space="0" w:color="auto"/>
        <w:bottom w:val="none" w:sz="0" w:space="0" w:color="auto"/>
        <w:right w:val="none" w:sz="0" w:space="0" w:color="auto"/>
      </w:divBdr>
    </w:div>
    <w:div w:id="834615733">
      <w:bodyDiv w:val="1"/>
      <w:marLeft w:val="0"/>
      <w:marRight w:val="0"/>
      <w:marTop w:val="0"/>
      <w:marBottom w:val="0"/>
      <w:divBdr>
        <w:top w:val="none" w:sz="0" w:space="0" w:color="auto"/>
        <w:left w:val="none" w:sz="0" w:space="0" w:color="auto"/>
        <w:bottom w:val="none" w:sz="0" w:space="0" w:color="auto"/>
        <w:right w:val="none" w:sz="0" w:space="0" w:color="auto"/>
      </w:divBdr>
    </w:div>
    <w:div w:id="946620997">
      <w:bodyDiv w:val="1"/>
      <w:marLeft w:val="0"/>
      <w:marRight w:val="0"/>
      <w:marTop w:val="0"/>
      <w:marBottom w:val="0"/>
      <w:divBdr>
        <w:top w:val="none" w:sz="0" w:space="0" w:color="auto"/>
        <w:left w:val="none" w:sz="0" w:space="0" w:color="auto"/>
        <w:bottom w:val="none" w:sz="0" w:space="0" w:color="auto"/>
        <w:right w:val="none" w:sz="0" w:space="0" w:color="auto"/>
      </w:divBdr>
      <w:divsChild>
        <w:div w:id="150242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463274">
      <w:bodyDiv w:val="1"/>
      <w:marLeft w:val="0"/>
      <w:marRight w:val="0"/>
      <w:marTop w:val="0"/>
      <w:marBottom w:val="0"/>
      <w:divBdr>
        <w:top w:val="none" w:sz="0" w:space="0" w:color="auto"/>
        <w:left w:val="none" w:sz="0" w:space="0" w:color="auto"/>
        <w:bottom w:val="none" w:sz="0" w:space="0" w:color="auto"/>
        <w:right w:val="none" w:sz="0" w:space="0" w:color="auto"/>
      </w:divBdr>
      <w:divsChild>
        <w:div w:id="1735271248">
          <w:marLeft w:val="225"/>
          <w:marRight w:val="0"/>
          <w:marTop w:val="0"/>
          <w:marBottom w:val="225"/>
          <w:divBdr>
            <w:top w:val="none" w:sz="0" w:space="0" w:color="auto"/>
            <w:left w:val="none" w:sz="0" w:space="0" w:color="auto"/>
            <w:bottom w:val="none" w:sz="0" w:space="0" w:color="auto"/>
            <w:right w:val="none" w:sz="0" w:space="0" w:color="auto"/>
          </w:divBdr>
        </w:div>
      </w:divsChild>
    </w:div>
    <w:div w:id="1104691112">
      <w:bodyDiv w:val="1"/>
      <w:marLeft w:val="0"/>
      <w:marRight w:val="0"/>
      <w:marTop w:val="0"/>
      <w:marBottom w:val="0"/>
      <w:divBdr>
        <w:top w:val="none" w:sz="0" w:space="0" w:color="auto"/>
        <w:left w:val="none" w:sz="0" w:space="0" w:color="auto"/>
        <w:bottom w:val="none" w:sz="0" w:space="0" w:color="auto"/>
        <w:right w:val="none" w:sz="0" w:space="0" w:color="auto"/>
      </w:divBdr>
    </w:div>
    <w:div w:id="1157720554">
      <w:bodyDiv w:val="1"/>
      <w:marLeft w:val="0"/>
      <w:marRight w:val="0"/>
      <w:marTop w:val="0"/>
      <w:marBottom w:val="0"/>
      <w:divBdr>
        <w:top w:val="none" w:sz="0" w:space="0" w:color="auto"/>
        <w:left w:val="none" w:sz="0" w:space="0" w:color="auto"/>
        <w:bottom w:val="none" w:sz="0" w:space="0" w:color="auto"/>
        <w:right w:val="none" w:sz="0" w:space="0" w:color="auto"/>
      </w:divBdr>
      <w:divsChild>
        <w:div w:id="13429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180570">
      <w:bodyDiv w:val="1"/>
      <w:marLeft w:val="0"/>
      <w:marRight w:val="0"/>
      <w:marTop w:val="0"/>
      <w:marBottom w:val="0"/>
      <w:divBdr>
        <w:top w:val="none" w:sz="0" w:space="0" w:color="auto"/>
        <w:left w:val="none" w:sz="0" w:space="0" w:color="auto"/>
        <w:bottom w:val="none" w:sz="0" w:space="0" w:color="auto"/>
        <w:right w:val="none" w:sz="0" w:space="0" w:color="auto"/>
      </w:divBdr>
      <w:divsChild>
        <w:div w:id="249235968">
          <w:marLeft w:val="0"/>
          <w:marRight w:val="0"/>
          <w:marTop w:val="0"/>
          <w:marBottom w:val="0"/>
          <w:divBdr>
            <w:top w:val="none" w:sz="0" w:space="0" w:color="auto"/>
            <w:left w:val="none" w:sz="0" w:space="0" w:color="auto"/>
            <w:bottom w:val="none" w:sz="0" w:space="0" w:color="auto"/>
            <w:right w:val="none" w:sz="0" w:space="0" w:color="auto"/>
          </w:divBdr>
        </w:div>
        <w:div w:id="995693673">
          <w:marLeft w:val="0"/>
          <w:marRight w:val="0"/>
          <w:marTop w:val="0"/>
          <w:marBottom w:val="0"/>
          <w:divBdr>
            <w:top w:val="none" w:sz="0" w:space="0" w:color="auto"/>
            <w:left w:val="none" w:sz="0" w:space="0" w:color="auto"/>
            <w:bottom w:val="none" w:sz="0" w:space="0" w:color="auto"/>
            <w:right w:val="none" w:sz="0" w:space="0" w:color="auto"/>
          </w:divBdr>
        </w:div>
        <w:div w:id="251012774">
          <w:marLeft w:val="0"/>
          <w:marRight w:val="0"/>
          <w:marTop w:val="0"/>
          <w:marBottom w:val="0"/>
          <w:divBdr>
            <w:top w:val="none" w:sz="0" w:space="0" w:color="auto"/>
            <w:left w:val="none" w:sz="0" w:space="0" w:color="auto"/>
            <w:bottom w:val="none" w:sz="0" w:space="0" w:color="auto"/>
            <w:right w:val="none" w:sz="0" w:space="0" w:color="auto"/>
          </w:divBdr>
        </w:div>
      </w:divsChild>
    </w:div>
    <w:div w:id="1218929208">
      <w:bodyDiv w:val="1"/>
      <w:marLeft w:val="0"/>
      <w:marRight w:val="0"/>
      <w:marTop w:val="0"/>
      <w:marBottom w:val="0"/>
      <w:divBdr>
        <w:top w:val="none" w:sz="0" w:space="0" w:color="auto"/>
        <w:left w:val="none" w:sz="0" w:space="0" w:color="auto"/>
        <w:bottom w:val="none" w:sz="0" w:space="0" w:color="auto"/>
        <w:right w:val="none" w:sz="0" w:space="0" w:color="auto"/>
      </w:divBdr>
    </w:div>
    <w:div w:id="1245069649">
      <w:bodyDiv w:val="1"/>
      <w:marLeft w:val="0"/>
      <w:marRight w:val="0"/>
      <w:marTop w:val="0"/>
      <w:marBottom w:val="0"/>
      <w:divBdr>
        <w:top w:val="none" w:sz="0" w:space="0" w:color="auto"/>
        <w:left w:val="none" w:sz="0" w:space="0" w:color="auto"/>
        <w:bottom w:val="none" w:sz="0" w:space="0" w:color="auto"/>
        <w:right w:val="none" w:sz="0" w:space="0" w:color="auto"/>
      </w:divBdr>
    </w:div>
    <w:div w:id="1282033109">
      <w:bodyDiv w:val="1"/>
      <w:marLeft w:val="0"/>
      <w:marRight w:val="0"/>
      <w:marTop w:val="0"/>
      <w:marBottom w:val="0"/>
      <w:divBdr>
        <w:top w:val="none" w:sz="0" w:space="0" w:color="auto"/>
        <w:left w:val="none" w:sz="0" w:space="0" w:color="auto"/>
        <w:bottom w:val="none" w:sz="0" w:space="0" w:color="auto"/>
        <w:right w:val="none" w:sz="0" w:space="0" w:color="auto"/>
      </w:divBdr>
    </w:div>
    <w:div w:id="1309045403">
      <w:bodyDiv w:val="1"/>
      <w:marLeft w:val="0"/>
      <w:marRight w:val="0"/>
      <w:marTop w:val="0"/>
      <w:marBottom w:val="0"/>
      <w:divBdr>
        <w:top w:val="none" w:sz="0" w:space="0" w:color="auto"/>
        <w:left w:val="none" w:sz="0" w:space="0" w:color="auto"/>
        <w:bottom w:val="none" w:sz="0" w:space="0" w:color="auto"/>
        <w:right w:val="none" w:sz="0" w:space="0" w:color="auto"/>
      </w:divBdr>
    </w:div>
    <w:div w:id="1353069301">
      <w:bodyDiv w:val="1"/>
      <w:marLeft w:val="0"/>
      <w:marRight w:val="0"/>
      <w:marTop w:val="0"/>
      <w:marBottom w:val="0"/>
      <w:divBdr>
        <w:top w:val="none" w:sz="0" w:space="0" w:color="auto"/>
        <w:left w:val="none" w:sz="0" w:space="0" w:color="auto"/>
        <w:bottom w:val="none" w:sz="0" w:space="0" w:color="auto"/>
        <w:right w:val="none" w:sz="0" w:space="0" w:color="auto"/>
      </w:divBdr>
      <w:divsChild>
        <w:div w:id="62797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8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06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8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8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89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476675">
      <w:bodyDiv w:val="1"/>
      <w:marLeft w:val="0"/>
      <w:marRight w:val="0"/>
      <w:marTop w:val="0"/>
      <w:marBottom w:val="0"/>
      <w:divBdr>
        <w:top w:val="none" w:sz="0" w:space="0" w:color="auto"/>
        <w:left w:val="none" w:sz="0" w:space="0" w:color="auto"/>
        <w:bottom w:val="none" w:sz="0" w:space="0" w:color="auto"/>
        <w:right w:val="none" w:sz="0" w:space="0" w:color="auto"/>
      </w:divBdr>
      <w:divsChild>
        <w:div w:id="1101995568">
          <w:marLeft w:val="0"/>
          <w:marRight w:val="0"/>
          <w:marTop w:val="0"/>
          <w:marBottom w:val="0"/>
          <w:divBdr>
            <w:top w:val="none" w:sz="0" w:space="0" w:color="auto"/>
            <w:left w:val="none" w:sz="0" w:space="0" w:color="auto"/>
            <w:bottom w:val="none" w:sz="0" w:space="0" w:color="auto"/>
            <w:right w:val="none" w:sz="0" w:space="0" w:color="auto"/>
          </w:divBdr>
        </w:div>
        <w:div w:id="992219991">
          <w:marLeft w:val="0"/>
          <w:marRight w:val="0"/>
          <w:marTop w:val="0"/>
          <w:marBottom w:val="0"/>
          <w:divBdr>
            <w:top w:val="none" w:sz="0" w:space="0" w:color="auto"/>
            <w:left w:val="none" w:sz="0" w:space="0" w:color="auto"/>
            <w:bottom w:val="none" w:sz="0" w:space="0" w:color="auto"/>
            <w:right w:val="none" w:sz="0" w:space="0" w:color="auto"/>
          </w:divBdr>
        </w:div>
        <w:div w:id="133836095">
          <w:marLeft w:val="0"/>
          <w:marRight w:val="0"/>
          <w:marTop w:val="0"/>
          <w:marBottom w:val="0"/>
          <w:divBdr>
            <w:top w:val="none" w:sz="0" w:space="0" w:color="auto"/>
            <w:left w:val="none" w:sz="0" w:space="0" w:color="auto"/>
            <w:bottom w:val="none" w:sz="0" w:space="0" w:color="auto"/>
            <w:right w:val="none" w:sz="0" w:space="0" w:color="auto"/>
          </w:divBdr>
        </w:div>
      </w:divsChild>
    </w:div>
    <w:div w:id="1435398855">
      <w:bodyDiv w:val="1"/>
      <w:marLeft w:val="0"/>
      <w:marRight w:val="0"/>
      <w:marTop w:val="0"/>
      <w:marBottom w:val="0"/>
      <w:divBdr>
        <w:top w:val="none" w:sz="0" w:space="0" w:color="auto"/>
        <w:left w:val="none" w:sz="0" w:space="0" w:color="auto"/>
        <w:bottom w:val="none" w:sz="0" w:space="0" w:color="auto"/>
        <w:right w:val="none" w:sz="0" w:space="0" w:color="auto"/>
      </w:divBdr>
    </w:div>
    <w:div w:id="1437335959">
      <w:bodyDiv w:val="1"/>
      <w:marLeft w:val="0"/>
      <w:marRight w:val="0"/>
      <w:marTop w:val="0"/>
      <w:marBottom w:val="0"/>
      <w:divBdr>
        <w:top w:val="none" w:sz="0" w:space="0" w:color="auto"/>
        <w:left w:val="none" w:sz="0" w:space="0" w:color="auto"/>
        <w:bottom w:val="none" w:sz="0" w:space="0" w:color="auto"/>
        <w:right w:val="none" w:sz="0" w:space="0" w:color="auto"/>
      </w:divBdr>
    </w:div>
    <w:div w:id="1640451330">
      <w:bodyDiv w:val="1"/>
      <w:marLeft w:val="0"/>
      <w:marRight w:val="0"/>
      <w:marTop w:val="0"/>
      <w:marBottom w:val="0"/>
      <w:divBdr>
        <w:top w:val="none" w:sz="0" w:space="0" w:color="auto"/>
        <w:left w:val="none" w:sz="0" w:space="0" w:color="auto"/>
        <w:bottom w:val="none" w:sz="0" w:space="0" w:color="auto"/>
        <w:right w:val="none" w:sz="0" w:space="0" w:color="auto"/>
      </w:divBdr>
    </w:div>
    <w:div w:id="1661076378">
      <w:bodyDiv w:val="1"/>
      <w:marLeft w:val="0"/>
      <w:marRight w:val="0"/>
      <w:marTop w:val="0"/>
      <w:marBottom w:val="0"/>
      <w:divBdr>
        <w:top w:val="none" w:sz="0" w:space="0" w:color="auto"/>
        <w:left w:val="none" w:sz="0" w:space="0" w:color="auto"/>
        <w:bottom w:val="none" w:sz="0" w:space="0" w:color="auto"/>
        <w:right w:val="none" w:sz="0" w:space="0" w:color="auto"/>
      </w:divBdr>
    </w:div>
    <w:div w:id="1695767311">
      <w:bodyDiv w:val="1"/>
      <w:marLeft w:val="0"/>
      <w:marRight w:val="0"/>
      <w:marTop w:val="0"/>
      <w:marBottom w:val="0"/>
      <w:divBdr>
        <w:top w:val="none" w:sz="0" w:space="0" w:color="auto"/>
        <w:left w:val="none" w:sz="0" w:space="0" w:color="auto"/>
        <w:bottom w:val="none" w:sz="0" w:space="0" w:color="auto"/>
        <w:right w:val="none" w:sz="0" w:space="0" w:color="auto"/>
      </w:divBdr>
    </w:div>
    <w:div w:id="1717662131">
      <w:bodyDiv w:val="1"/>
      <w:marLeft w:val="0"/>
      <w:marRight w:val="0"/>
      <w:marTop w:val="0"/>
      <w:marBottom w:val="0"/>
      <w:divBdr>
        <w:top w:val="none" w:sz="0" w:space="0" w:color="auto"/>
        <w:left w:val="none" w:sz="0" w:space="0" w:color="auto"/>
        <w:bottom w:val="none" w:sz="0" w:space="0" w:color="auto"/>
        <w:right w:val="none" w:sz="0" w:space="0" w:color="auto"/>
      </w:divBdr>
    </w:div>
    <w:div w:id="1784376166">
      <w:bodyDiv w:val="1"/>
      <w:marLeft w:val="0"/>
      <w:marRight w:val="0"/>
      <w:marTop w:val="0"/>
      <w:marBottom w:val="0"/>
      <w:divBdr>
        <w:top w:val="none" w:sz="0" w:space="0" w:color="auto"/>
        <w:left w:val="none" w:sz="0" w:space="0" w:color="auto"/>
        <w:bottom w:val="none" w:sz="0" w:space="0" w:color="auto"/>
        <w:right w:val="none" w:sz="0" w:space="0" w:color="auto"/>
      </w:divBdr>
    </w:div>
    <w:div w:id="1867449527">
      <w:bodyDiv w:val="1"/>
      <w:marLeft w:val="0"/>
      <w:marRight w:val="0"/>
      <w:marTop w:val="0"/>
      <w:marBottom w:val="0"/>
      <w:divBdr>
        <w:top w:val="none" w:sz="0" w:space="0" w:color="auto"/>
        <w:left w:val="none" w:sz="0" w:space="0" w:color="auto"/>
        <w:bottom w:val="none" w:sz="0" w:space="0" w:color="auto"/>
        <w:right w:val="none" w:sz="0" w:space="0" w:color="auto"/>
      </w:divBdr>
      <w:divsChild>
        <w:div w:id="2013143429">
          <w:marLeft w:val="0"/>
          <w:marRight w:val="0"/>
          <w:marTop w:val="240"/>
          <w:marBottom w:val="240"/>
          <w:divBdr>
            <w:top w:val="none" w:sz="0" w:space="0" w:color="auto"/>
            <w:left w:val="none" w:sz="0" w:space="0" w:color="auto"/>
            <w:bottom w:val="none" w:sz="0" w:space="0" w:color="auto"/>
            <w:right w:val="none" w:sz="0" w:space="0" w:color="auto"/>
          </w:divBdr>
          <w:divsChild>
            <w:div w:id="827745090">
              <w:marLeft w:val="0"/>
              <w:marRight w:val="0"/>
              <w:marTop w:val="0"/>
              <w:marBottom w:val="0"/>
              <w:divBdr>
                <w:top w:val="none" w:sz="0" w:space="0" w:color="auto"/>
                <w:left w:val="none" w:sz="0" w:space="0" w:color="auto"/>
                <w:bottom w:val="none" w:sz="0" w:space="0" w:color="auto"/>
                <w:right w:val="none" w:sz="0" w:space="0" w:color="auto"/>
              </w:divBdr>
              <w:divsChild>
                <w:div w:id="1375303052">
                  <w:marLeft w:val="0"/>
                  <w:marRight w:val="30"/>
                  <w:marTop w:val="0"/>
                  <w:marBottom w:val="600"/>
                  <w:divBdr>
                    <w:top w:val="none" w:sz="0" w:space="0" w:color="auto"/>
                    <w:left w:val="none" w:sz="0" w:space="0" w:color="auto"/>
                    <w:bottom w:val="none" w:sz="0" w:space="0" w:color="auto"/>
                    <w:right w:val="none" w:sz="0" w:space="0" w:color="auto"/>
                  </w:divBdr>
                  <w:divsChild>
                    <w:div w:id="791288662">
                      <w:marLeft w:val="0"/>
                      <w:marRight w:val="0"/>
                      <w:marTop w:val="0"/>
                      <w:marBottom w:val="0"/>
                      <w:divBdr>
                        <w:top w:val="none" w:sz="0" w:space="0" w:color="auto"/>
                        <w:left w:val="none" w:sz="0" w:space="0" w:color="auto"/>
                        <w:bottom w:val="none" w:sz="0" w:space="0" w:color="auto"/>
                        <w:right w:val="none" w:sz="0" w:space="0" w:color="auto"/>
                      </w:divBdr>
                      <w:divsChild>
                        <w:div w:id="625507935">
                          <w:marLeft w:val="3000"/>
                          <w:marRight w:val="0"/>
                          <w:marTop w:val="0"/>
                          <w:marBottom w:val="0"/>
                          <w:divBdr>
                            <w:top w:val="none" w:sz="0" w:space="0" w:color="auto"/>
                            <w:left w:val="none" w:sz="0" w:space="0" w:color="auto"/>
                            <w:bottom w:val="none" w:sz="0" w:space="0" w:color="auto"/>
                            <w:right w:val="none" w:sz="0" w:space="0" w:color="auto"/>
                          </w:divBdr>
                          <w:divsChild>
                            <w:div w:id="1398239885">
                              <w:marLeft w:val="0"/>
                              <w:marRight w:val="0"/>
                              <w:marTop w:val="240"/>
                              <w:marBottom w:val="240"/>
                              <w:divBdr>
                                <w:top w:val="none" w:sz="0" w:space="0" w:color="auto"/>
                                <w:left w:val="none" w:sz="0" w:space="0" w:color="auto"/>
                                <w:bottom w:val="none" w:sz="0" w:space="0" w:color="auto"/>
                                <w:right w:val="none" w:sz="0" w:space="0" w:color="auto"/>
                              </w:divBdr>
                              <w:divsChild>
                                <w:div w:id="2037462492">
                                  <w:marLeft w:val="0"/>
                                  <w:marRight w:val="0"/>
                                  <w:marTop w:val="0"/>
                                  <w:marBottom w:val="0"/>
                                  <w:divBdr>
                                    <w:top w:val="none" w:sz="0" w:space="0" w:color="auto"/>
                                    <w:left w:val="none" w:sz="0" w:space="0" w:color="auto"/>
                                    <w:bottom w:val="none" w:sz="0" w:space="0" w:color="auto"/>
                                    <w:right w:val="none" w:sz="0" w:space="0" w:color="auto"/>
                                  </w:divBdr>
                                  <w:divsChild>
                                    <w:div w:id="302973767">
                                      <w:marLeft w:val="0"/>
                                      <w:marRight w:val="0"/>
                                      <w:marTop w:val="0"/>
                                      <w:marBottom w:val="0"/>
                                      <w:divBdr>
                                        <w:top w:val="none" w:sz="0" w:space="0" w:color="auto"/>
                                        <w:left w:val="none" w:sz="0" w:space="0" w:color="auto"/>
                                        <w:bottom w:val="none" w:sz="0" w:space="0" w:color="auto"/>
                                        <w:right w:val="none" w:sz="0" w:space="0" w:color="auto"/>
                                      </w:divBdr>
                                    </w:div>
                                    <w:div w:id="8875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746251">
      <w:bodyDiv w:val="1"/>
      <w:marLeft w:val="0"/>
      <w:marRight w:val="0"/>
      <w:marTop w:val="0"/>
      <w:marBottom w:val="0"/>
      <w:divBdr>
        <w:top w:val="none" w:sz="0" w:space="0" w:color="auto"/>
        <w:left w:val="none" w:sz="0" w:space="0" w:color="auto"/>
        <w:bottom w:val="none" w:sz="0" w:space="0" w:color="auto"/>
        <w:right w:val="none" w:sz="0" w:space="0" w:color="auto"/>
      </w:divBdr>
    </w:div>
    <w:div w:id="2063362741">
      <w:bodyDiv w:val="1"/>
      <w:marLeft w:val="0"/>
      <w:marRight w:val="0"/>
      <w:marTop w:val="0"/>
      <w:marBottom w:val="0"/>
      <w:divBdr>
        <w:top w:val="none" w:sz="0" w:space="0" w:color="auto"/>
        <w:left w:val="none" w:sz="0" w:space="0" w:color="auto"/>
        <w:bottom w:val="none" w:sz="0" w:space="0" w:color="auto"/>
        <w:right w:val="none" w:sz="0" w:space="0" w:color="auto"/>
      </w:divBdr>
    </w:div>
    <w:div w:id="2079091931">
      <w:bodyDiv w:val="1"/>
      <w:marLeft w:val="0"/>
      <w:marRight w:val="0"/>
      <w:marTop w:val="0"/>
      <w:marBottom w:val="0"/>
      <w:divBdr>
        <w:top w:val="none" w:sz="0" w:space="0" w:color="auto"/>
        <w:left w:val="none" w:sz="0" w:space="0" w:color="auto"/>
        <w:bottom w:val="none" w:sz="0" w:space="0" w:color="auto"/>
        <w:right w:val="none" w:sz="0" w:space="0" w:color="auto"/>
      </w:divBdr>
    </w:div>
    <w:div w:id="2130318885">
      <w:bodyDiv w:val="1"/>
      <w:marLeft w:val="0"/>
      <w:marRight w:val="0"/>
      <w:marTop w:val="0"/>
      <w:marBottom w:val="0"/>
      <w:divBdr>
        <w:top w:val="none" w:sz="0" w:space="0" w:color="auto"/>
        <w:left w:val="none" w:sz="0" w:space="0" w:color="auto"/>
        <w:bottom w:val="none" w:sz="0" w:space="0" w:color="auto"/>
        <w:right w:val="none" w:sz="0" w:space="0" w:color="auto"/>
      </w:divBdr>
      <w:divsChild>
        <w:div w:id="328218376">
          <w:marLeft w:val="0"/>
          <w:marRight w:val="0"/>
          <w:marTop w:val="0"/>
          <w:marBottom w:val="0"/>
          <w:divBdr>
            <w:top w:val="none" w:sz="0" w:space="0" w:color="auto"/>
            <w:left w:val="none" w:sz="0" w:space="0" w:color="auto"/>
            <w:bottom w:val="none" w:sz="0" w:space="0" w:color="auto"/>
            <w:right w:val="none" w:sz="0" w:space="0" w:color="auto"/>
          </w:divBdr>
        </w:div>
        <w:div w:id="1699504552">
          <w:marLeft w:val="0"/>
          <w:marRight w:val="0"/>
          <w:marTop w:val="0"/>
          <w:marBottom w:val="0"/>
          <w:divBdr>
            <w:top w:val="none" w:sz="0" w:space="0" w:color="auto"/>
            <w:left w:val="none" w:sz="0" w:space="0" w:color="auto"/>
            <w:bottom w:val="none" w:sz="0" w:space="0" w:color="auto"/>
            <w:right w:val="none" w:sz="0" w:space="0" w:color="auto"/>
          </w:divBdr>
          <w:divsChild>
            <w:div w:id="466439819">
              <w:marLeft w:val="0"/>
              <w:marRight w:val="0"/>
              <w:marTop w:val="0"/>
              <w:marBottom w:val="0"/>
              <w:divBdr>
                <w:top w:val="none" w:sz="0" w:space="0" w:color="auto"/>
                <w:left w:val="none" w:sz="0" w:space="0" w:color="auto"/>
                <w:bottom w:val="none" w:sz="0" w:space="0" w:color="auto"/>
                <w:right w:val="none" w:sz="0" w:space="0" w:color="auto"/>
              </w:divBdr>
              <w:divsChild>
                <w:div w:id="975911430">
                  <w:marLeft w:val="0"/>
                  <w:marRight w:val="0"/>
                  <w:marTop w:val="0"/>
                  <w:marBottom w:val="0"/>
                  <w:divBdr>
                    <w:top w:val="none" w:sz="0" w:space="0" w:color="auto"/>
                    <w:left w:val="none" w:sz="0" w:space="0" w:color="auto"/>
                    <w:bottom w:val="none" w:sz="0" w:space="0" w:color="auto"/>
                    <w:right w:val="none" w:sz="0" w:space="0" w:color="auto"/>
                  </w:divBdr>
                  <w:divsChild>
                    <w:div w:id="1279600798">
                      <w:marLeft w:val="0"/>
                      <w:marRight w:val="0"/>
                      <w:marTop w:val="0"/>
                      <w:marBottom w:val="0"/>
                      <w:divBdr>
                        <w:top w:val="none" w:sz="0" w:space="0" w:color="auto"/>
                        <w:left w:val="none" w:sz="0" w:space="0" w:color="auto"/>
                        <w:bottom w:val="none" w:sz="0" w:space="0" w:color="auto"/>
                        <w:right w:val="none" w:sz="0" w:space="0" w:color="auto"/>
                      </w:divBdr>
                      <w:divsChild>
                        <w:div w:id="92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0555">
                  <w:marLeft w:val="0"/>
                  <w:marRight w:val="0"/>
                  <w:marTop w:val="0"/>
                  <w:marBottom w:val="0"/>
                  <w:divBdr>
                    <w:top w:val="none" w:sz="0" w:space="0" w:color="auto"/>
                    <w:left w:val="none" w:sz="0" w:space="0" w:color="auto"/>
                    <w:bottom w:val="none" w:sz="0" w:space="0" w:color="auto"/>
                    <w:right w:val="none" w:sz="0" w:space="0" w:color="auto"/>
                  </w:divBdr>
                  <w:divsChild>
                    <w:div w:id="2056002770">
                      <w:marLeft w:val="0"/>
                      <w:marRight w:val="0"/>
                      <w:marTop w:val="0"/>
                      <w:marBottom w:val="0"/>
                      <w:divBdr>
                        <w:top w:val="none" w:sz="0" w:space="0" w:color="auto"/>
                        <w:left w:val="none" w:sz="0" w:space="0" w:color="auto"/>
                        <w:bottom w:val="none" w:sz="0" w:space="0" w:color="auto"/>
                        <w:right w:val="none" w:sz="0" w:space="0" w:color="auto"/>
                      </w:divBdr>
                      <w:divsChild>
                        <w:div w:id="1259874083">
                          <w:marLeft w:val="0"/>
                          <w:marRight w:val="0"/>
                          <w:marTop w:val="0"/>
                          <w:marBottom w:val="0"/>
                          <w:divBdr>
                            <w:top w:val="none" w:sz="0" w:space="0" w:color="auto"/>
                            <w:left w:val="none" w:sz="0" w:space="0" w:color="auto"/>
                            <w:bottom w:val="none" w:sz="0" w:space="0" w:color="auto"/>
                            <w:right w:val="none" w:sz="0" w:space="0" w:color="auto"/>
                          </w:divBdr>
                          <w:divsChild>
                            <w:div w:id="898906719">
                              <w:marLeft w:val="0"/>
                              <w:marRight w:val="0"/>
                              <w:marTop w:val="0"/>
                              <w:marBottom w:val="0"/>
                              <w:divBdr>
                                <w:top w:val="none" w:sz="0" w:space="0" w:color="auto"/>
                                <w:left w:val="none" w:sz="0" w:space="0" w:color="auto"/>
                                <w:bottom w:val="none" w:sz="0" w:space="0" w:color="auto"/>
                                <w:right w:val="none" w:sz="0" w:space="0" w:color="auto"/>
                              </w:divBdr>
                              <w:divsChild>
                                <w:div w:id="1399553227">
                                  <w:marLeft w:val="0"/>
                                  <w:marRight w:val="0"/>
                                  <w:marTop w:val="0"/>
                                  <w:marBottom w:val="0"/>
                                  <w:divBdr>
                                    <w:top w:val="none" w:sz="0" w:space="0" w:color="auto"/>
                                    <w:left w:val="none" w:sz="0" w:space="0" w:color="auto"/>
                                    <w:bottom w:val="none" w:sz="0" w:space="0" w:color="auto"/>
                                    <w:right w:val="none" w:sz="0" w:space="0" w:color="auto"/>
                                  </w:divBdr>
                                  <w:divsChild>
                                    <w:div w:id="1386446499">
                                      <w:marLeft w:val="0"/>
                                      <w:marRight w:val="0"/>
                                      <w:marTop w:val="0"/>
                                      <w:marBottom w:val="0"/>
                                      <w:divBdr>
                                        <w:top w:val="none" w:sz="0" w:space="0" w:color="auto"/>
                                        <w:left w:val="none" w:sz="0" w:space="0" w:color="auto"/>
                                        <w:bottom w:val="none" w:sz="0" w:space="0" w:color="auto"/>
                                        <w:right w:val="none" w:sz="0" w:space="0" w:color="auto"/>
                                      </w:divBdr>
                                      <w:divsChild>
                                        <w:div w:id="5379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3552">
                  <w:marLeft w:val="0"/>
                  <w:marRight w:val="0"/>
                  <w:marTop w:val="0"/>
                  <w:marBottom w:val="0"/>
                  <w:divBdr>
                    <w:top w:val="none" w:sz="0" w:space="0" w:color="auto"/>
                    <w:left w:val="none" w:sz="0" w:space="0" w:color="auto"/>
                    <w:bottom w:val="none" w:sz="0" w:space="0" w:color="auto"/>
                    <w:right w:val="none" w:sz="0" w:space="0" w:color="auto"/>
                  </w:divBdr>
                  <w:divsChild>
                    <w:div w:id="1087190685">
                      <w:marLeft w:val="0"/>
                      <w:marRight w:val="0"/>
                      <w:marTop w:val="0"/>
                      <w:marBottom w:val="0"/>
                      <w:divBdr>
                        <w:top w:val="none" w:sz="0" w:space="0" w:color="auto"/>
                        <w:left w:val="none" w:sz="0" w:space="0" w:color="auto"/>
                        <w:bottom w:val="none" w:sz="0" w:space="0" w:color="auto"/>
                        <w:right w:val="none" w:sz="0" w:space="0" w:color="auto"/>
                      </w:divBdr>
                      <w:divsChild>
                        <w:div w:id="810443023">
                          <w:marLeft w:val="0"/>
                          <w:marRight w:val="0"/>
                          <w:marTop w:val="0"/>
                          <w:marBottom w:val="0"/>
                          <w:divBdr>
                            <w:top w:val="none" w:sz="0" w:space="0" w:color="auto"/>
                            <w:left w:val="none" w:sz="0" w:space="0" w:color="auto"/>
                            <w:bottom w:val="none" w:sz="0" w:space="0" w:color="auto"/>
                            <w:right w:val="none" w:sz="0" w:space="0" w:color="auto"/>
                          </w:divBdr>
                        </w:div>
                        <w:div w:id="348290925">
                          <w:marLeft w:val="0"/>
                          <w:marRight w:val="0"/>
                          <w:marTop w:val="0"/>
                          <w:marBottom w:val="0"/>
                          <w:divBdr>
                            <w:top w:val="none" w:sz="0" w:space="0" w:color="auto"/>
                            <w:left w:val="none" w:sz="0" w:space="0" w:color="auto"/>
                            <w:bottom w:val="none" w:sz="0" w:space="0" w:color="auto"/>
                            <w:right w:val="none" w:sz="0" w:space="0" w:color="auto"/>
                          </w:divBdr>
                        </w:div>
                        <w:div w:id="692338620">
                          <w:marLeft w:val="0"/>
                          <w:marRight w:val="0"/>
                          <w:marTop w:val="0"/>
                          <w:marBottom w:val="0"/>
                          <w:divBdr>
                            <w:top w:val="none" w:sz="0" w:space="0" w:color="auto"/>
                            <w:left w:val="none" w:sz="0" w:space="0" w:color="auto"/>
                            <w:bottom w:val="none" w:sz="0" w:space="0" w:color="auto"/>
                            <w:right w:val="none" w:sz="0" w:space="0" w:color="auto"/>
                          </w:divBdr>
                          <w:divsChild>
                            <w:div w:id="899944677">
                              <w:marLeft w:val="0"/>
                              <w:marRight w:val="0"/>
                              <w:marTop w:val="0"/>
                              <w:marBottom w:val="0"/>
                              <w:divBdr>
                                <w:top w:val="none" w:sz="0" w:space="0" w:color="auto"/>
                                <w:left w:val="none" w:sz="0" w:space="0" w:color="auto"/>
                                <w:bottom w:val="none" w:sz="0" w:space="0" w:color="auto"/>
                                <w:right w:val="none" w:sz="0" w:space="0" w:color="auto"/>
                              </w:divBdr>
                            </w:div>
                          </w:divsChild>
                        </w:div>
                        <w:div w:id="67773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879497">
                          <w:marLeft w:val="0"/>
                          <w:marRight w:val="0"/>
                          <w:marTop w:val="0"/>
                          <w:marBottom w:val="0"/>
                          <w:divBdr>
                            <w:top w:val="none" w:sz="0" w:space="0" w:color="auto"/>
                            <w:left w:val="none" w:sz="0" w:space="0" w:color="auto"/>
                            <w:bottom w:val="none" w:sz="0" w:space="0" w:color="auto"/>
                            <w:right w:val="none" w:sz="0" w:space="0" w:color="auto"/>
                          </w:divBdr>
                        </w:div>
                        <w:div w:id="7678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1465500">
                  <w:marLeft w:val="0"/>
                  <w:marRight w:val="0"/>
                  <w:marTop w:val="0"/>
                  <w:marBottom w:val="0"/>
                  <w:divBdr>
                    <w:top w:val="none" w:sz="0" w:space="0" w:color="auto"/>
                    <w:left w:val="none" w:sz="0" w:space="0" w:color="auto"/>
                    <w:bottom w:val="none" w:sz="0" w:space="0" w:color="auto"/>
                    <w:right w:val="none" w:sz="0" w:space="0" w:color="auto"/>
                  </w:divBdr>
                  <w:divsChild>
                    <w:div w:id="1613317473">
                      <w:marLeft w:val="0"/>
                      <w:marRight w:val="0"/>
                      <w:marTop w:val="0"/>
                      <w:marBottom w:val="0"/>
                      <w:divBdr>
                        <w:top w:val="none" w:sz="0" w:space="0" w:color="auto"/>
                        <w:left w:val="none" w:sz="0" w:space="0" w:color="auto"/>
                        <w:bottom w:val="none" w:sz="0" w:space="0" w:color="auto"/>
                        <w:right w:val="none" w:sz="0" w:space="0" w:color="auto"/>
                      </w:divBdr>
                      <w:divsChild>
                        <w:div w:id="867371475">
                          <w:marLeft w:val="0"/>
                          <w:marRight w:val="0"/>
                          <w:marTop w:val="0"/>
                          <w:marBottom w:val="0"/>
                          <w:divBdr>
                            <w:top w:val="none" w:sz="0" w:space="0" w:color="auto"/>
                            <w:left w:val="none" w:sz="0" w:space="0" w:color="auto"/>
                            <w:bottom w:val="none" w:sz="0" w:space="0" w:color="auto"/>
                            <w:right w:val="none" w:sz="0" w:space="0" w:color="auto"/>
                          </w:divBdr>
                          <w:divsChild>
                            <w:div w:id="1746025157">
                              <w:marLeft w:val="0"/>
                              <w:marRight w:val="0"/>
                              <w:marTop w:val="0"/>
                              <w:marBottom w:val="0"/>
                              <w:divBdr>
                                <w:top w:val="none" w:sz="0" w:space="0" w:color="auto"/>
                                <w:left w:val="none" w:sz="0" w:space="0" w:color="auto"/>
                                <w:bottom w:val="none" w:sz="0" w:space="0" w:color="auto"/>
                                <w:right w:val="none" w:sz="0" w:space="0" w:color="auto"/>
                              </w:divBdr>
                              <w:divsChild>
                                <w:div w:id="8156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7428">
              <w:marLeft w:val="0"/>
              <w:marRight w:val="0"/>
              <w:marTop w:val="0"/>
              <w:marBottom w:val="0"/>
              <w:divBdr>
                <w:top w:val="none" w:sz="0" w:space="0" w:color="auto"/>
                <w:left w:val="none" w:sz="0" w:space="0" w:color="auto"/>
                <w:bottom w:val="none" w:sz="0" w:space="0" w:color="auto"/>
                <w:right w:val="none" w:sz="0" w:space="0" w:color="auto"/>
              </w:divBdr>
              <w:divsChild>
                <w:div w:id="1278952255">
                  <w:marLeft w:val="0"/>
                  <w:marRight w:val="0"/>
                  <w:marTop w:val="0"/>
                  <w:marBottom w:val="0"/>
                  <w:divBdr>
                    <w:top w:val="none" w:sz="0" w:space="0" w:color="auto"/>
                    <w:left w:val="none" w:sz="0" w:space="0" w:color="auto"/>
                    <w:bottom w:val="none" w:sz="0" w:space="0" w:color="auto"/>
                    <w:right w:val="none" w:sz="0" w:space="0" w:color="auto"/>
                  </w:divBdr>
                  <w:divsChild>
                    <w:div w:id="1343892335">
                      <w:marLeft w:val="0"/>
                      <w:marRight w:val="0"/>
                      <w:marTop w:val="0"/>
                      <w:marBottom w:val="0"/>
                      <w:divBdr>
                        <w:top w:val="none" w:sz="0" w:space="0" w:color="auto"/>
                        <w:left w:val="none" w:sz="0" w:space="0" w:color="auto"/>
                        <w:bottom w:val="none" w:sz="0" w:space="0" w:color="auto"/>
                        <w:right w:val="none" w:sz="0" w:space="0" w:color="auto"/>
                      </w:divBdr>
                      <w:divsChild>
                        <w:div w:id="1582987958">
                          <w:marLeft w:val="0"/>
                          <w:marRight w:val="0"/>
                          <w:marTop w:val="0"/>
                          <w:marBottom w:val="0"/>
                          <w:divBdr>
                            <w:top w:val="none" w:sz="0" w:space="0" w:color="auto"/>
                            <w:left w:val="none" w:sz="0" w:space="0" w:color="auto"/>
                            <w:bottom w:val="none" w:sz="0" w:space="0" w:color="auto"/>
                            <w:right w:val="none" w:sz="0" w:space="0" w:color="auto"/>
                          </w:divBdr>
                          <w:divsChild>
                            <w:div w:id="1283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hop-accountabil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snews.com/news/us/articles/2019-11-21/ap-catholic-church-boards-reviewing-sex-abuse-fail-victims" TargetMode="External"/><Relationship Id="rId13" Type="http://schemas.openxmlformats.org/officeDocument/2006/relationships/hyperlink" Target="https://www.thetablet.co.uk/news/12296/murdered-priest-had-abused-father-and-son" TargetMode="External"/><Relationship Id="rId18" Type="http://schemas.openxmlformats.org/officeDocument/2006/relationships/hyperlink" Target="https://www.secularism.org.uk/opinion/2018/06/the-seal-of-the-confessional-and-child-abuse-a-religious-privilege-too-far" TargetMode="External"/><Relationship Id="rId26" Type="http://schemas.openxmlformats.org/officeDocument/2006/relationships/hyperlink" Target="https://www.thelocal.fr/20191109/french-bishops-vote-to-give-payouts-to-sex-abuse-victims" TargetMode="External"/><Relationship Id="rId39" Type="http://schemas.openxmlformats.org/officeDocument/2006/relationships/hyperlink" Target="https://www.ncronline.org/news/accountability/french-tv-inquiry-accuses-25-bishops-abuse-cover-ups" TargetMode="External"/><Relationship Id="rId3" Type="http://schemas.openxmlformats.org/officeDocument/2006/relationships/hyperlink" Target="https://www.lemonde.fr/societe/article/2020/02/08/abus-sexuel-dans-l-eglise-a-la-commission-sauve-nous-apprenons-tout-des-victimes_6028864_3224.html" TargetMode="External"/><Relationship Id="rId21" Type="http://schemas.openxmlformats.org/officeDocument/2006/relationships/hyperlink" Target="https://www.cuminggillespie.com/news/blog/record-punitive-damage-award-in-sex-abuse-case-against-catholic-church/" TargetMode="External"/><Relationship Id="rId34" Type="http://schemas.openxmlformats.org/officeDocument/2006/relationships/hyperlink" Target="https://apnews.com/1e2e059fc1008bc1d2f532e4cfc447c2" TargetMode="External"/><Relationship Id="rId42" Type="http://schemas.openxmlformats.org/officeDocument/2006/relationships/hyperlink" Target="http://www.eglise.catholique.fr/conference-des-eveques-de-france/textes-et-declarations/488082-lutte-contre-pedophilie-avancees-de-lassemblee-pleniere-eveques-de-france-de-novembre-2019" TargetMode="External"/><Relationship Id="rId7" Type="http://schemas.openxmlformats.org/officeDocument/2006/relationships/hyperlink" Target="https://www.thelocal.fr/20191109/french-bishops-vote-to-give-payouts-to-sex-abuse-victims" TargetMode="External"/><Relationship Id="rId12" Type="http://schemas.openxmlformats.org/officeDocument/2006/relationships/hyperlink" Target="https://www.europeanpressprize.com/article/sex-abuse-scandal-french-catholic-church/" TargetMode="External"/><Relationship Id="rId17" Type="http://schemas.openxmlformats.org/officeDocument/2006/relationships/hyperlink" Target="https://www.theguardian.com/australia-news/2020/jan/16/queensland-archbishop-opposes-planned-law-to-compel-priests-to-report-child-sexual-abuse" TargetMode="External"/><Relationship Id="rId25" Type="http://schemas.openxmlformats.org/officeDocument/2006/relationships/hyperlink" Target="https://www.france24.com/en/20191109-french-bishops-approve-payouts-for-sex-abuse-victims-1" TargetMode="External"/><Relationship Id="rId33" Type="http://schemas.openxmlformats.org/officeDocument/2006/relationships/hyperlink" Target="https://cruxnow.com/church-in-europe/2020/01/french-trial-exposes-how-church-covered-for-predator-priest/" TargetMode="External"/><Relationship Id="rId38" Type="http://schemas.openxmlformats.org/officeDocument/2006/relationships/hyperlink" Target="https://apnews.com/1e2e059fc1008bc1d2f532e4cfc447c2" TargetMode="External"/><Relationship Id="rId46" Type="http://schemas.openxmlformats.org/officeDocument/2006/relationships/hyperlink" Target="https://www.thetablet.co.uk/news/11853/analysis-does-the-lifting-of-immunity-in-france-mark-a-shift-in-the-vatican-s-handling-of-abuse-" TargetMode="External"/><Relationship Id="rId2" Type="http://schemas.openxmlformats.org/officeDocument/2006/relationships/hyperlink" Target="http://www.mandatenow.org.uk/" TargetMode="External"/><Relationship Id="rId16" Type="http://schemas.openxmlformats.org/officeDocument/2006/relationships/hyperlink" Target="https://www.theepochtimes.com/australian-states-agree-on-mandatory-reporting-laws-for-child-abuse-revealed-during-confession_3161170.html" TargetMode="External"/><Relationship Id="rId20" Type="http://schemas.openxmlformats.org/officeDocument/2006/relationships/hyperlink" Target="https://www.dw.com/en/catholic-cardinal-marx-says-files-on-child-abusers-destroyed/a-47656178" TargetMode="External"/><Relationship Id="rId29" Type="http://schemas.openxmlformats.org/officeDocument/2006/relationships/hyperlink" Target="https://www.msn.com/en-us/news/world/french-bishops-approve-payouts-for-sex-abuse-victims/ar-BBWwbev" TargetMode="External"/><Relationship Id="rId41" Type="http://schemas.openxmlformats.org/officeDocument/2006/relationships/hyperlink" Target="https://cruxnow.com/church-in-europe/2020/01/french-trial-exposes-how-church-covered-for-predator-priest/" TargetMode="External"/><Relationship Id="rId1" Type="http://schemas.openxmlformats.org/officeDocument/2006/relationships/hyperlink" Target="http://origin.bishop-accountability.org/bishops/summit/" TargetMode="External"/><Relationship Id="rId6" Type="http://schemas.openxmlformats.org/officeDocument/2006/relationships/hyperlink" Target="https://www.lci.fr/societe/sondage-pedophile-pres-de-9-catholiques-sur-10-veulent-une-commission-d-enquete-pour-lutter-contre-la-pedophilie-dans-l-eglise-2100869.html" TargetMode="External"/><Relationship Id="rId11" Type="http://schemas.openxmlformats.org/officeDocument/2006/relationships/hyperlink" Target="https://www.mediapart.fr/journal/france/220517/le-nombre-d-eveques-ayant-couvert-des-abus-sexuels-passe-27?page_article=1" TargetMode="External"/><Relationship Id="rId24" Type="http://schemas.openxmlformats.org/officeDocument/2006/relationships/hyperlink" Target="https://metro.co.uk/2019/11/09/payouts-catholic-church-child-sex-abuse-victims-approved-french-bishops-11071260/" TargetMode="External"/><Relationship Id="rId32" Type="http://schemas.openxmlformats.org/officeDocument/2006/relationships/hyperlink" Target="https://www.lyoncapitale.fr/actualite/apres-sa-lettre-contre-barbarin-le-pere-vignon-sanctionne-par-l-eglise/" TargetMode="External"/><Relationship Id="rId37" Type="http://schemas.openxmlformats.org/officeDocument/2006/relationships/hyperlink" Target="https://novenanews.com/french-bishop-gobilliard-lyon-sacramental-seal-pedophile-preynat-confession/" TargetMode="External"/><Relationship Id="rId40" Type="http://schemas.openxmlformats.org/officeDocument/2006/relationships/hyperlink" Target="https://international.la-croix.com/news/dont-be-afraid-to-examine-the-past-french-bishop-says/8554" TargetMode="External"/><Relationship Id="rId45" Type="http://schemas.openxmlformats.org/officeDocument/2006/relationships/hyperlink" Target="https://www.theguardian.com/world/2019/mar/19/cardinal-philippe-barbarin-says-pope-has-refused-his-resignation" TargetMode="External"/><Relationship Id="rId5" Type="http://schemas.openxmlformats.org/officeDocument/2006/relationships/hyperlink" Target="https://www.childabuseroyalcommission.gov.au/sites/default/files/gender_of_claimants_by_catholic_church_authority_type.pdf" TargetMode="External"/><Relationship Id="rId15" Type="http://schemas.openxmlformats.org/officeDocument/2006/relationships/hyperlink" Target="https://www.theguardian.com/world/2001/sep/05/stuartjeffries" TargetMode="External"/><Relationship Id="rId23" Type="http://schemas.openxmlformats.org/officeDocument/2006/relationships/hyperlink" Target="https://www.thelocal.fr/20191109/french-bishops-vote-to-give-payouts-to-sex-abuse-victims" TargetMode="External"/><Relationship Id="rId28" Type="http://schemas.openxmlformats.org/officeDocument/2006/relationships/hyperlink" Target="https://www.thelocal.fr/20191109/french-bishops-vote-to-give-payouts-to-sex-abuse-victims" TargetMode="External"/><Relationship Id="rId36" Type="http://schemas.openxmlformats.org/officeDocument/2006/relationships/hyperlink" Target="https://www.nytimes.com/2020/01/30/world/europe/cardinal-abuse-franc.html" TargetMode="External"/><Relationship Id="rId10" Type="http://schemas.openxmlformats.org/officeDocument/2006/relationships/hyperlink" Target="https://www.ncronline.org/news/accountability/french-tv-inquiry-accuses-25-bishops-abuse-cover-ups" TargetMode="External"/><Relationship Id="rId19" Type="http://schemas.openxmlformats.org/officeDocument/2006/relationships/hyperlink" Target="https://www.abc.net.au/news/2020-01-18/catholic-church-mandatory-reporting-child-abuse/11876130" TargetMode="External"/><Relationship Id="rId31" Type="http://schemas.openxmlformats.org/officeDocument/2006/relationships/hyperlink" Target="https://www.dw.com/en/france-catholic-church-to-compensate-abuse-victims/a-51184169" TargetMode="External"/><Relationship Id="rId44" Type="http://schemas.openxmlformats.org/officeDocument/2006/relationships/hyperlink" Target="https://www.thetablet.co.uk/news/10900/vatican-cites-immunity-to-refuse-ladaria-appearance-in-french-court" TargetMode="External"/><Relationship Id="rId4" Type="http://schemas.openxmlformats.org/officeDocument/2006/relationships/hyperlink" Target="http://www.leparisien.fr/societe/pedophilie-dans-l-eglise-deja-4500-temoignages-recus-par-la-commission-sauve-12-02-2020-8258541.php" TargetMode="External"/><Relationship Id="rId9" Type="http://schemas.openxmlformats.org/officeDocument/2006/relationships/hyperlink" Target="https://www.bbc.co.uk/news/uk-44565414" TargetMode="External"/><Relationship Id="rId14" Type="http://schemas.openxmlformats.org/officeDocument/2006/relationships/hyperlink" Target="https://www.smh.com.au/national/victoria/study-identifies-16-child-sex-abuse-rings-in-victorian-catholic-church-20200215-p54158.html" TargetMode="External"/><Relationship Id="rId22" Type="http://schemas.openxmlformats.org/officeDocument/2006/relationships/hyperlink" Target="https://www.slatergordon.co.uk/our-experts/richard-scorer/" TargetMode="External"/><Relationship Id="rId27" Type="http://schemas.openxmlformats.org/officeDocument/2006/relationships/hyperlink" Target="https://www.euronews.com/2019/02/22/france-s-bishops-agree-compensation-sex-abuse-victims-n974376" TargetMode="External"/><Relationship Id="rId30" Type="http://schemas.openxmlformats.org/officeDocument/2006/relationships/hyperlink" Target="https://www.thelocal.fr/20191109/french-bishops-vote-to-give-payouts-to-sex-abuse-victims" TargetMode="External"/><Relationship Id="rId35" Type="http://schemas.openxmlformats.org/officeDocument/2006/relationships/hyperlink" Target="http://mrbesttech.com/2020/01/30/cardinal-barbarin-released-on-appeal-for-non-reporting-of-sexual-assaults-on-minors/" TargetMode="External"/><Relationship Id="rId43" Type="http://schemas.openxmlformats.org/officeDocument/2006/relationships/hyperlink" Target="https://apnews.com/8d0245fd14924dbdb1c2d28366efb896/%27Weaponization-of-faith%27:-Examples-from-clergy-abus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D6EFC52528044A94C08B4A95124B3" ma:contentTypeVersion="2" ma:contentTypeDescription="Create a new document." ma:contentTypeScope="" ma:versionID="403deaf00eac554143a5932ed4620405">
  <xsd:schema xmlns:xsd="http://www.w3.org/2001/XMLSchema" xmlns:xs="http://www.w3.org/2001/XMLSchema" xmlns:p="http://schemas.microsoft.com/office/2006/metadata/properties" xmlns:ns3="09bb062b-8717-4569-b65b-e9db61af9efa" targetNamespace="http://schemas.microsoft.com/office/2006/metadata/properties" ma:root="true" ma:fieldsID="d483d197fd9431f06cdf3ee738632720" ns3:_="">
    <xsd:import namespace="09bb062b-8717-4569-b65b-e9db61af9e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b062b-8717-4569-b65b-e9db61af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B7FD-D85F-44A3-A600-7E7A6751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b062b-8717-4569-b65b-e9db61af9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31BB1-6F9D-4F4B-A871-E8E39906E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CCA6E-505C-458A-82EE-1B08C7E17F3F}">
  <ds:schemaRefs>
    <ds:schemaRef ds:uri="http://schemas.microsoft.com/sharepoint/v3/contenttype/forms"/>
  </ds:schemaRefs>
</ds:datastoreItem>
</file>

<file path=customXml/itemProps4.xml><?xml version="1.0" encoding="utf-8"?>
<ds:datastoreItem xmlns:ds="http://schemas.openxmlformats.org/officeDocument/2006/customXml" ds:itemID="{671DE746-693B-4E97-B3E6-94A1DE08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PORTEOUS WOOD, Keith</dc:creator>
  <cp:keywords/>
  <dc:description/>
  <cp:lastModifiedBy>Keith Wood</cp:lastModifiedBy>
  <cp:revision>21</cp:revision>
  <cp:lastPrinted>2020-02-03T15:06:00Z</cp:lastPrinted>
  <dcterms:created xsi:type="dcterms:W3CDTF">2020-02-20T15:12:00Z</dcterms:created>
  <dcterms:modified xsi:type="dcterms:W3CDTF">2020-02-22T17:16:00Z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0x010100FB4D6EFC52528044A94C08B4A95124B3</vt:lpwstr>
  </property>
</Properties>
</file>